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572347" w:rsidRDefault="00C173C2" w:rsidP="00572347">
            <w:pPr>
              <w:pStyle w:val="Tekstpodstawowy3"/>
              <w:spacing w:after="0"/>
              <w:jc w:val="center"/>
              <w:rPr>
                <w:rFonts w:ascii="Arial Narrow" w:hAnsi="Arial Narrow"/>
                <w:b/>
                <w:i/>
              </w:rPr>
            </w:pPr>
            <w:r w:rsidRPr="00572347">
              <w:rPr>
                <w:rFonts w:ascii="Arial Narrow" w:hAnsi="Arial Narrow" w:cs="Arial"/>
                <w:b/>
                <w:sz w:val="22"/>
                <w:szCs w:val="22"/>
              </w:rPr>
              <w:t>„</w:t>
            </w:r>
            <w:proofErr w:type="spellStart"/>
            <w:r w:rsidRPr="00572347">
              <w:rPr>
                <w:rFonts w:ascii="Arial Narrow" w:hAnsi="Arial Narrow"/>
                <w:b/>
                <w:sz w:val="22"/>
                <w:szCs w:val="22"/>
              </w:rPr>
              <w:t>Zakup</w:t>
            </w:r>
            <w:proofErr w:type="spellEnd"/>
            <w:r w:rsidRPr="00572347">
              <w:rPr>
                <w:rFonts w:ascii="Arial Narrow" w:hAnsi="Arial Narrow"/>
                <w:b/>
                <w:sz w:val="22"/>
                <w:szCs w:val="22"/>
              </w:rPr>
              <w:t xml:space="preserve"> </w:t>
            </w:r>
            <w:proofErr w:type="spellStart"/>
            <w:r w:rsidRPr="00572347">
              <w:rPr>
                <w:rFonts w:ascii="Arial Narrow" w:hAnsi="Arial Narrow"/>
                <w:b/>
                <w:sz w:val="22"/>
                <w:szCs w:val="22"/>
              </w:rPr>
              <w:t>i</w:t>
            </w:r>
            <w:proofErr w:type="spellEnd"/>
            <w:r w:rsidRPr="00572347">
              <w:rPr>
                <w:rFonts w:ascii="Arial Narrow" w:hAnsi="Arial Narrow"/>
                <w:b/>
                <w:sz w:val="22"/>
                <w:szCs w:val="22"/>
              </w:rPr>
              <w:t xml:space="preserve"> </w:t>
            </w:r>
            <w:proofErr w:type="spellStart"/>
            <w:r w:rsidRPr="00572347">
              <w:rPr>
                <w:rFonts w:ascii="Arial Narrow" w:hAnsi="Arial Narrow"/>
                <w:b/>
                <w:sz w:val="22"/>
                <w:szCs w:val="22"/>
              </w:rPr>
              <w:t>dostawa</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sprzętu</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medycznego</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jedno</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i</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wielorazowego</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użytku</w:t>
            </w:r>
            <w:proofErr w:type="spellEnd"/>
            <w:r w:rsidR="00572347" w:rsidRPr="00572347">
              <w:rPr>
                <w:rFonts w:ascii="Arial Narrow" w:hAnsi="Arial Narrow" w:cs="Arial"/>
                <w:b/>
                <w:sz w:val="22"/>
                <w:szCs w:val="22"/>
              </w:rPr>
              <w:t xml:space="preserve"> w </w:t>
            </w:r>
            <w:proofErr w:type="spellStart"/>
            <w:r w:rsidR="00572347" w:rsidRPr="00572347">
              <w:rPr>
                <w:rFonts w:ascii="Arial Narrow" w:hAnsi="Arial Narrow" w:cs="Arial"/>
                <w:b/>
                <w:sz w:val="22"/>
                <w:szCs w:val="22"/>
              </w:rPr>
              <w:t>tym</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materiałów</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opatrunkowych</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preparatów</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dezynfekcyjnych</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i</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gazów</w:t>
            </w:r>
            <w:proofErr w:type="spellEnd"/>
            <w:r w:rsidRPr="00572347">
              <w:rPr>
                <w:rFonts w:ascii="Arial Narrow" w:hAnsi="Arial Narrow"/>
                <w:b/>
                <w:sz w:val="22"/>
                <w:szCs w:val="22"/>
              </w:rPr>
              <w:t xml:space="preserve"> ”</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 209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572347">
        <w:rPr>
          <w:rFonts w:ascii="Arial Narrow" w:hAnsi="Arial Narrow"/>
          <w:b/>
          <w:bCs/>
          <w:sz w:val="22"/>
          <w:szCs w:val="22"/>
        </w:rPr>
        <w:t>SA-381- 6</w:t>
      </w:r>
      <w:r w:rsidR="001D0594">
        <w:rPr>
          <w:rFonts w:ascii="Arial Narrow" w:hAnsi="Arial Narrow"/>
          <w:b/>
          <w:bCs/>
          <w:sz w:val="22"/>
          <w:szCs w:val="22"/>
        </w:rPr>
        <w:t xml:space="preserve"> </w:t>
      </w:r>
      <w:r w:rsidR="00567B09">
        <w:rPr>
          <w:rFonts w:ascii="Arial Narrow" w:hAnsi="Arial Narrow"/>
          <w:b/>
          <w:bCs/>
          <w:sz w:val="22"/>
          <w:szCs w:val="22"/>
        </w:rPr>
        <w:t>/17</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572347">
        <w:rPr>
          <w:rFonts w:ascii="Arial Narrow" w:hAnsi="Arial Narrow"/>
          <w:b/>
          <w:bCs/>
          <w:sz w:val="22"/>
          <w:szCs w:val="22"/>
        </w:rPr>
        <w:t>SA-381- 6</w:t>
      </w:r>
      <w:r w:rsidR="00567B09">
        <w:rPr>
          <w:rFonts w:ascii="Arial Narrow" w:hAnsi="Arial Narrow"/>
          <w:b/>
          <w:bCs/>
          <w:sz w:val="22"/>
          <w:szCs w:val="22"/>
        </w:rPr>
        <w:t>/17</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 xml:space="preserve">Postępowanie o udzielenie zamówienia prowadzone jest w trybie przetargu nieograniczonego na podstawie ustawy z dnia 29 stycznia 2004 roku Prawo zamówień publicznych (Dz. U. z 2015 r. poz. 2164 z zm.)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FE1688" w:rsidRPr="00FE1688" w:rsidRDefault="00883713" w:rsidP="00883713">
      <w:pPr>
        <w:autoSpaceDE w:val="0"/>
        <w:spacing w:line="276" w:lineRule="auto"/>
        <w:ind w:left="567" w:right="-1" w:hanging="567"/>
        <w:jc w:val="both"/>
        <w:rPr>
          <w:rFonts w:ascii="Arial Narrow" w:hAnsi="Arial Narrow"/>
          <w:b/>
          <w:sz w:val="22"/>
          <w:szCs w:val="22"/>
        </w:rPr>
      </w:pPr>
      <w:r>
        <w:rPr>
          <w:rFonts w:ascii="Arial Narrow" w:hAnsi="Arial Narrow"/>
          <w:sz w:val="22"/>
          <w:szCs w:val="22"/>
        </w:rPr>
        <w:t>4.1</w:t>
      </w:r>
      <w:r w:rsidR="00567B09">
        <w:rPr>
          <w:rFonts w:ascii="Arial Narrow" w:hAnsi="Arial Narrow"/>
          <w:sz w:val="22"/>
          <w:szCs w:val="22"/>
        </w:rPr>
        <w:t xml:space="preserve">  </w:t>
      </w:r>
      <w:r w:rsidR="00FE1688" w:rsidRPr="00FE1688">
        <w:rPr>
          <w:rFonts w:ascii="Arial Narrow" w:hAnsi="Arial Narrow"/>
          <w:sz w:val="22"/>
          <w:szCs w:val="22"/>
        </w:rPr>
        <w:t>Przedmiotem zamówienia jest dostawa</w:t>
      </w:r>
      <w:r w:rsidR="00C173C2" w:rsidRPr="00D30755">
        <w:rPr>
          <w:rFonts w:ascii="Arial Narrow" w:hAnsi="Arial Narrow"/>
          <w:b/>
          <w:sz w:val="22"/>
          <w:szCs w:val="22"/>
        </w:rPr>
        <w:t xml:space="preserve"> </w:t>
      </w:r>
      <w:r w:rsidR="00572347" w:rsidRPr="00572347">
        <w:rPr>
          <w:rFonts w:ascii="Arial Narrow" w:hAnsi="Arial Narrow" w:cs="Arial"/>
          <w:b/>
          <w:sz w:val="22"/>
          <w:szCs w:val="22"/>
        </w:rPr>
        <w:t>sprzętu medycznego jedno i wielorazowego użytku w tym materiałów opatrunkowych,  preparatów dezynfekcyjnych i gazów</w:t>
      </w:r>
      <w:r w:rsidR="00572347" w:rsidRPr="00572347">
        <w:rPr>
          <w:rFonts w:ascii="Arial Narrow" w:hAnsi="Arial Narrow"/>
          <w:b/>
          <w:sz w:val="22"/>
          <w:szCs w:val="22"/>
        </w:rPr>
        <w:t xml:space="preserve"> </w:t>
      </w:r>
      <w:r w:rsidR="001D0594">
        <w:rPr>
          <w:rFonts w:ascii="Arial Narrow" w:hAnsi="Arial Narrow" w:cs="Arial"/>
          <w:b/>
          <w:sz w:val="22"/>
          <w:szCs w:val="22"/>
        </w:rPr>
        <w:t xml:space="preserve">zgrupowanych w </w:t>
      </w:r>
      <w:r w:rsidR="00572347">
        <w:rPr>
          <w:rFonts w:ascii="Arial Narrow" w:hAnsi="Arial Narrow" w:cs="Arial"/>
          <w:b/>
          <w:sz w:val="22"/>
          <w:szCs w:val="22"/>
        </w:rPr>
        <w:t>73</w:t>
      </w:r>
      <w:r w:rsidR="00C173C2">
        <w:rPr>
          <w:rFonts w:ascii="Arial Narrow" w:hAnsi="Arial Narrow" w:cs="Arial"/>
          <w:b/>
          <w:sz w:val="22"/>
          <w:szCs w:val="22"/>
        </w:rPr>
        <w:t xml:space="preserve"> </w:t>
      </w:r>
      <w:r w:rsidR="00567B09">
        <w:rPr>
          <w:rFonts w:ascii="Arial Narrow" w:hAnsi="Arial Narrow" w:cs="Arial"/>
          <w:b/>
          <w:sz w:val="22"/>
          <w:szCs w:val="22"/>
        </w:rPr>
        <w:t>pakietach</w:t>
      </w:r>
      <w:r w:rsidR="00FE1688">
        <w:rPr>
          <w:rFonts w:ascii="Arial Narrow" w:hAnsi="Arial Narrow"/>
          <w:sz w:val="22"/>
          <w:szCs w:val="22"/>
        </w:rPr>
        <w:t xml:space="preserve"> określonych </w:t>
      </w:r>
      <w:r w:rsidR="00567B09">
        <w:rPr>
          <w:rFonts w:ascii="Arial Narrow" w:hAnsi="Arial Narrow"/>
          <w:sz w:val="22"/>
          <w:szCs w:val="22"/>
        </w:rPr>
        <w:t>w</w:t>
      </w:r>
      <w:r w:rsidR="00FE1688" w:rsidRPr="00FE1688">
        <w:rPr>
          <w:rFonts w:ascii="Arial Narrow" w:hAnsi="Arial Narrow"/>
          <w:b/>
          <w:sz w:val="22"/>
          <w:szCs w:val="22"/>
        </w:rPr>
        <w:t xml:space="preserve"> Rozdziale 4 SIWZ oraz w warunkach </w:t>
      </w:r>
      <w:r>
        <w:rPr>
          <w:rFonts w:ascii="Arial Narrow" w:hAnsi="Arial Narrow"/>
          <w:b/>
          <w:sz w:val="22"/>
          <w:szCs w:val="22"/>
        </w:rPr>
        <w:t xml:space="preserve"> </w:t>
      </w:r>
      <w:r w:rsidR="00FE1688" w:rsidRPr="00FE1688">
        <w:rPr>
          <w:rFonts w:ascii="Arial Narrow" w:hAnsi="Arial Narrow"/>
          <w:b/>
          <w:sz w:val="22"/>
          <w:szCs w:val="22"/>
        </w:rPr>
        <w:t>projektu Umowy przedstawionego w Rozdziale 3 SIWZ.</w:t>
      </w:r>
    </w:p>
    <w:p w:rsidR="00FE1688" w:rsidRPr="00FE1688" w:rsidRDefault="00FE1688" w:rsidP="00FE1688">
      <w:pPr>
        <w:pStyle w:val="Tekstpodstawowy31"/>
        <w:spacing w:before="0" w:line="276" w:lineRule="auto"/>
        <w:ind w:left="540" w:right="-1"/>
        <w:rPr>
          <w:rFonts w:ascii="Arial Narrow" w:hAnsi="Arial Narrow"/>
          <w:i w:val="0"/>
          <w:iCs w:val="0"/>
          <w:sz w:val="22"/>
          <w:szCs w:val="22"/>
        </w:rPr>
      </w:pPr>
      <w:r w:rsidRPr="00FE1688">
        <w:rPr>
          <w:rFonts w:ascii="Arial Narrow" w:hAnsi="Arial Narrow"/>
          <w:i w:val="0"/>
          <w:iCs w:val="0"/>
          <w:sz w:val="22"/>
          <w:szCs w:val="22"/>
        </w:rPr>
        <w:t>Przedmiot zamówienia nazywany jest w dalszej treści IDW „przedmiotem zamówienia”.</w:t>
      </w:r>
    </w:p>
    <w:p w:rsidR="00373665" w:rsidRDefault="00883713" w:rsidP="00572347">
      <w:pPr>
        <w:pStyle w:val="Tekstpodstawowywcity"/>
        <w:spacing w:line="276" w:lineRule="auto"/>
        <w:ind w:left="567" w:hanging="567"/>
        <w:rPr>
          <w:rFonts w:ascii="Arial Narrow" w:hAnsi="Arial Narrow"/>
          <w:b w:val="0"/>
          <w:sz w:val="22"/>
          <w:szCs w:val="22"/>
        </w:rPr>
      </w:pPr>
      <w:r>
        <w:rPr>
          <w:rFonts w:ascii="Arial Narrow" w:hAnsi="Arial Narrow"/>
          <w:b w:val="0"/>
          <w:sz w:val="22"/>
          <w:szCs w:val="22"/>
        </w:rPr>
        <w:t xml:space="preserve">4.2     </w:t>
      </w:r>
      <w:r w:rsidRPr="00A0637B">
        <w:rPr>
          <w:rFonts w:ascii="Arial Narrow" w:hAnsi="Arial Narrow"/>
          <w:b w:val="0"/>
          <w:sz w:val="22"/>
          <w:szCs w:val="22"/>
        </w:rPr>
        <w:t>Termin dostawy zamów</w:t>
      </w:r>
      <w:r>
        <w:rPr>
          <w:rFonts w:ascii="Arial Narrow" w:hAnsi="Arial Narrow"/>
          <w:b w:val="0"/>
          <w:sz w:val="22"/>
          <w:szCs w:val="22"/>
        </w:rPr>
        <w:t>ienia nie może być dłuższy</w:t>
      </w:r>
      <w:r w:rsidR="00373665">
        <w:rPr>
          <w:rFonts w:ascii="Arial Narrow" w:hAnsi="Arial Narrow"/>
          <w:b w:val="0"/>
          <w:sz w:val="22"/>
          <w:szCs w:val="22"/>
        </w:rPr>
        <w:t xml:space="preserve"> niż:</w:t>
      </w:r>
    </w:p>
    <w:p w:rsidR="00373665" w:rsidRPr="00373665" w:rsidRDefault="00373665" w:rsidP="00373665">
      <w:pPr>
        <w:pStyle w:val="Tekstpodstawowywcity"/>
        <w:spacing w:line="276" w:lineRule="auto"/>
        <w:ind w:left="567" w:hanging="567"/>
        <w:rPr>
          <w:rFonts w:ascii="Arial Narrow" w:hAnsi="Arial Narrow" w:cs="Courier New"/>
          <w:b w:val="0"/>
          <w:sz w:val="22"/>
          <w:szCs w:val="22"/>
        </w:rPr>
      </w:pPr>
      <w:r>
        <w:rPr>
          <w:rFonts w:ascii="Arial Narrow" w:hAnsi="Arial Narrow"/>
          <w:b w:val="0"/>
          <w:sz w:val="22"/>
          <w:szCs w:val="22"/>
        </w:rPr>
        <w:t xml:space="preserve">-          </w:t>
      </w:r>
      <w:r w:rsidR="00883713">
        <w:rPr>
          <w:rFonts w:ascii="Arial Narrow" w:hAnsi="Arial Narrow"/>
          <w:b w:val="0"/>
          <w:sz w:val="22"/>
          <w:szCs w:val="22"/>
        </w:rPr>
        <w:t>5</w:t>
      </w:r>
      <w:r w:rsidR="00883713" w:rsidRPr="00A0637B">
        <w:rPr>
          <w:rFonts w:ascii="Arial Narrow" w:hAnsi="Arial Narrow"/>
          <w:b w:val="0"/>
          <w:sz w:val="22"/>
          <w:szCs w:val="22"/>
        </w:rPr>
        <w:t xml:space="preserve"> dni roboczy</w:t>
      </w:r>
      <w:r w:rsidR="00883713">
        <w:rPr>
          <w:rFonts w:ascii="Arial Narrow" w:hAnsi="Arial Narrow"/>
          <w:b w:val="0"/>
          <w:sz w:val="22"/>
          <w:szCs w:val="22"/>
        </w:rPr>
        <w:t>ch</w:t>
      </w:r>
      <w:r w:rsidR="00883713" w:rsidRPr="00531FE1">
        <w:rPr>
          <w:rFonts w:ascii="Arial Narrow" w:hAnsi="Arial Narrow" w:cs="Courier New"/>
          <w:sz w:val="22"/>
          <w:szCs w:val="22"/>
        </w:rPr>
        <w:t xml:space="preserve"> </w:t>
      </w:r>
      <w:r w:rsidRPr="00373665">
        <w:rPr>
          <w:rFonts w:ascii="Arial Narrow" w:hAnsi="Arial Narrow" w:cs="Courier New"/>
          <w:b w:val="0"/>
          <w:sz w:val="22"/>
          <w:szCs w:val="22"/>
        </w:rPr>
        <w:t xml:space="preserve">dla  pakietu nr 1-62 i 67 – 73 </w:t>
      </w:r>
    </w:p>
    <w:p w:rsidR="00883713" w:rsidRDefault="00373665" w:rsidP="00373665">
      <w:pPr>
        <w:pStyle w:val="Tekstpodstawowywcity"/>
        <w:spacing w:line="276" w:lineRule="auto"/>
        <w:ind w:left="567" w:hanging="567"/>
        <w:rPr>
          <w:rFonts w:ascii="Arial Narrow" w:hAnsi="Arial Narrow"/>
          <w:sz w:val="22"/>
          <w:szCs w:val="22"/>
        </w:rPr>
      </w:pPr>
      <w:r>
        <w:rPr>
          <w:rFonts w:ascii="Arial Narrow" w:hAnsi="Arial Narrow" w:cs="Courier New"/>
          <w:b w:val="0"/>
          <w:sz w:val="22"/>
          <w:szCs w:val="22"/>
        </w:rPr>
        <w:t xml:space="preserve">-       </w:t>
      </w:r>
      <w:r w:rsidRPr="00373665">
        <w:rPr>
          <w:rFonts w:ascii="Arial Narrow" w:hAnsi="Arial Narrow" w:cs="Courier New"/>
          <w:b w:val="0"/>
          <w:sz w:val="22"/>
          <w:szCs w:val="22"/>
        </w:rPr>
        <w:t>3 dni robocze dla pakietu nr 63-66</w:t>
      </w:r>
      <w:r>
        <w:rPr>
          <w:rFonts w:ascii="Arial Narrow" w:hAnsi="Arial Narrow" w:cs="Courier New"/>
          <w:sz w:val="22"/>
          <w:szCs w:val="22"/>
        </w:rPr>
        <w:t xml:space="preserve"> </w:t>
      </w:r>
      <w:r w:rsidR="00883713" w:rsidRPr="00A0637B">
        <w:rPr>
          <w:rFonts w:ascii="Arial Narrow" w:hAnsi="Arial Narrow"/>
          <w:b w:val="0"/>
          <w:sz w:val="22"/>
          <w:szCs w:val="22"/>
        </w:rPr>
        <w:t xml:space="preserve">od złożenia pisemnego zamówienia </w:t>
      </w:r>
      <w:r w:rsidR="00883713">
        <w:rPr>
          <w:rFonts w:ascii="Arial Narrow" w:hAnsi="Arial Narrow"/>
          <w:b w:val="0"/>
          <w:sz w:val="22"/>
          <w:szCs w:val="22"/>
        </w:rPr>
        <w:t xml:space="preserve"> </w:t>
      </w:r>
      <w:r w:rsidR="00883713" w:rsidRPr="00A0637B">
        <w:rPr>
          <w:rFonts w:ascii="Arial Narrow" w:hAnsi="Arial Narrow"/>
          <w:b w:val="0"/>
          <w:sz w:val="22"/>
          <w:szCs w:val="22"/>
        </w:rPr>
        <w:t>przez zamawiającego.  Rozpoczęcie realizacji winno nastąpić niezwłocznie po podpisaniu umowy. Niezrealizowanie całości zamówienia przez   Zamawiającego nie może stanowić jakichkolwiek podstawy roszczeń Wykonawcy w stosunku do Zamawiającego.</w:t>
      </w:r>
    </w:p>
    <w:p w:rsidR="00883713" w:rsidRDefault="00883713" w:rsidP="00572347">
      <w:pPr>
        <w:spacing w:line="276" w:lineRule="auto"/>
        <w:ind w:left="709" w:hanging="709"/>
        <w:jc w:val="both"/>
        <w:rPr>
          <w:rFonts w:ascii="Arial Narrow" w:hAnsi="Arial Narrow"/>
          <w:sz w:val="22"/>
          <w:szCs w:val="22"/>
        </w:rPr>
      </w:pPr>
      <w:r>
        <w:rPr>
          <w:rFonts w:ascii="Arial Narrow" w:hAnsi="Arial Narrow"/>
          <w:sz w:val="22"/>
          <w:szCs w:val="22"/>
        </w:rPr>
        <w:t xml:space="preserve">4.4.   Wykonawca </w:t>
      </w:r>
      <w:r>
        <w:rPr>
          <w:rFonts w:ascii="Arial Narrow" w:hAnsi="Arial Narrow" w:cs="Arial"/>
          <w:sz w:val="22"/>
          <w:szCs w:val="22"/>
        </w:rPr>
        <w:t>dostarczy przedmiot zamówienia w ciągu max</w:t>
      </w:r>
      <w:r w:rsidR="00543651">
        <w:rPr>
          <w:rFonts w:ascii="Arial Narrow" w:hAnsi="Arial Narrow" w:cs="Arial"/>
          <w:sz w:val="22"/>
          <w:szCs w:val="22"/>
        </w:rPr>
        <w:t xml:space="preserve"> 3 i</w:t>
      </w:r>
      <w:r>
        <w:rPr>
          <w:rFonts w:ascii="Arial Narrow" w:hAnsi="Arial Narrow" w:cs="Arial"/>
          <w:sz w:val="22"/>
          <w:szCs w:val="22"/>
        </w:rPr>
        <w:t xml:space="preserve"> 5 dni </w:t>
      </w:r>
      <w:r>
        <w:rPr>
          <w:rFonts w:ascii="Arial Narrow" w:hAnsi="Arial Narrow"/>
          <w:sz w:val="22"/>
          <w:szCs w:val="22"/>
        </w:rPr>
        <w:t>do apteki Zamawiającego</w:t>
      </w:r>
      <w:r>
        <w:rPr>
          <w:rFonts w:ascii="Arial Narrow" w:hAnsi="Arial Narrow"/>
        </w:rPr>
        <w:t xml:space="preserve"> od poniedziałku do piątku nie dotyczy świąt  w godz. otwarcia tj. </w:t>
      </w:r>
      <w:r>
        <w:rPr>
          <w:rFonts w:ascii="Arial Narrow" w:hAnsi="Arial Narrow"/>
          <w:sz w:val="22"/>
          <w:szCs w:val="22"/>
        </w:rPr>
        <w:t xml:space="preserve"> od 7.30  do 13.30 na własny koszt i ryzyko, transportem   odpowiednim do przewożonych artykułów.</w:t>
      </w:r>
    </w:p>
    <w:p w:rsidR="005C233A" w:rsidRPr="001D0594" w:rsidRDefault="005C233A" w:rsidP="00572347">
      <w:pPr>
        <w:pStyle w:val="Akapitzlist"/>
        <w:numPr>
          <w:ilvl w:val="1"/>
          <w:numId w:val="36"/>
        </w:numPr>
        <w:spacing w:line="276" w:lineRule="auto"/>
        <w:rPr>
          <w:rFonts w:ascii="Arial Narrow" w:hAnsi="Arial Narrow" w:cs="Arial Narrow"/>
          <w:sz w:val="22"/>
          <w:szCs w:val="22"/>
        </w:rPr>
      </w:pPr>
      <w:r w:rsidRPr="001D0594">
        <w:rPr>
          <w:rFonts w:ascii="Arial Narrow" w:hAnsi="Arial Narrow" w:cs="Arial Narrow"/>
          <w:sz w:val="22"/>
          <w:szCs w:val="22"/>
        </w:rPr>
        <w:t>.Zamawiający zastrzega możliwość zażądania o próbki .</w:t>
      </w:r>
    </w:p>
    <w:p w:rsidR="005C233A" w:rsidRPr="005C233A" w:rsidRDefault="005C233A" w:rsidP="005C233A">
      <w:pPr>
        <w:suppressAutoHyphens w:val="0"/>
        <w:jc w:val="both"/>
        <w:rPr>
          <w:rFonts w:ascii="Arial Narrow" w:hAnsi="Arial Narrow"/>
          <w:sz w:val="22"/>
          <w:szCs w:val="22"/>
        </w:rPr>
      </w:pPr>
    </w:p>
    <w:p w:rsidR="00397CF6" w:rsidRPr="00401F72" w:rsidRDefault="001D0594" w:rsidP="00397CF6">
      <w:pPr>
        <w:jc w:val="both"/>
        <w:rPr>
          <w:rFonts w:ascii="Arial" w:hAnsi="Arial" w:cs="Arial"/>
          <w:sz w:val="22"/>
          <w:szCs w:val="22"/>
        </w:rPr>
      </w:pPr>
      <w:r>
        <w:rPr>
          <w:rFonts w:ascii="Arial Narrow" w:hAnsi="Arial Narrow"/>
          <w:b/>
          <w:iCs/>
          <w:sz w:val="22"/>
          <w:szCs w:val="22"/>
        </w:rPr>
        <w:t xml:space="preserve">4.6. </w:t>
      </w:r>
      <w:r w:rsidR="00FE1688" w:rsidRPr="00567B09">
        <w:rPr>
          <w:rFonts w:ascii="Arial Narrow" w:hAnsi="Arial Narrow"/>
          <w:b/>
          <w:iCs/>
          <w:sz w:val="22"/>
          <w:szCs w:val="22"/>
        </w:rPr>
        <w:t xml:space="preserve">CPV (Wspólny Słownik Zamówień): </w:t>
      </w:r>
      <w:r w:rsidR="00397CF6">
        <w:rPr>
          <w:rFonts w:ascii="Arial" w:hAnsi="Arial" w:cs="Arial"/>
          <w:sz w:val="22"/>
          <w:szCs w:val="22"/>
        </w:rPr>
        <w:t>33.14.10.00-0, 33.14.11.10-4, 24.11.00.00-8, 24.11.15.00-0,</w:t>
      </w:r>
    </w:p>
    <w:p w:rsidR="00567B09" w:rsidRPr="00567B09" w:rsidRDefault="00397CF6" w:rsidP="00397CF6">
      <w:pPr>
        <w:pStyle w:val="Tekstpodstawowy"/>
        <w:spacing w:line="276" w:lineRule="auto"/>
        <w:ind w:right="-1"/>
        <w:jc w:val="both"/>
        <w:rPr>
          <w:snapToGrid w:val="0"/>
          <w:sz w:val="22"/>
          <w:szCs w:val="22"/>
        </w:rPr>
      </w:pPr>
      <w:r w:rsidRPr="00401F72">
        <w:rPr>
          <w:sz w:val="22"/>
          <w:szCs w:val="22"/>
        </w:rPr>
        <w:t>33.63.16.00-8.</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572347" w:rsidRDefault="00572347"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Zamawiający dopuszcza składania ofert częściowych.</w:t>
      </w: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55D7C"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FE1688" w:rsidRPr="00FE1688" w:rsidRDefault="00BB282E" w:rsidP="00FE1688">
      <w:pPr>
        <w:pStyle w:val="Akapitzlist"/>
        <w:spacing w:before="120" w:line="276" w:lineRule="auto"/>
        <w:ind w:left="1276" w:right="-1"/>
        <w:jc w:val="both"/>
        <w:rPr>
          <w:rFonts w:ascii="Arial Narrow" w:hAnsi="Arial Narrow"/>
          <w:sz w:val="22"/>
          <w:szCs w:val="22"/>
        </w:rPr>
      </w:pPr>
      <w:r w:rsidRPr="00507DCD">
        <w:rPr>
          <w:rFonts w:ascii="Arial Narrow" w:hAnsi="Arial Narrow" w:cs="Arial Narrow"/>
          <w:sz w:val="22"/>
          <w:szCs w:val="22"/>
        </w:rPr>
        <w:t>- zezwolenie na podjęcie działalności gospodarczej w zakresie objętym przedmiotem zamówienia zgodnie z ustawą z dnia 6 września 2001 roku Pr</w:t>
      </w:r>
      <w:r w:rsidR="00322487">
        <w:rPr>
          <w:rFonts w:ascii="Arial Narrow" w:hAnsi="Arial Narrow" w:cs="Arial Narrow"/>
          <w:sz w:val="22"/>
          <w:szCs w:val="22"/>
        </w:rPr>
        <w:t>awo Farmaceutyczne (</w:t>
      </w:r>
      <w:proofErr w:type="spellStart"/>
      <w:r w:rsidR="00322487">
        <w:rPr>
          <w:rFonts w:ascii="Arial Narrow" w:hAnsi="Arial Narrow" w:cs="Arial Narrow"/>
          <w:sz w:val="22"/>
          <w:szCs w:val="22"/>
        </w:rPr>
        <w:t>Dz.U</w:t>
      </w:r>
      <w:proofErr w:type="spellEnd"/>
      <w:r w:rsidR="00322487">
        <w:rPr>
          <w:rFonts w:ascii="Arial Narrow" w:hAnsi="Arial Narrow" w:cs="Arial Narrow"/>
          <w:sz w:val="22"/>
          <w:szCs w:val="22"/>
        </w:rPr>
        <w:t xml:space="preserve">. z 2016 r., poz. 2142 z </w:t>
      </w:r>
      <w:proofErr w:type="spellStart"/>
      <w:r w:rsidR="00322487">
        <w:rPr>
          <w:rFonts w:ascii="Arial Narrow" w:hAnsi="Arial Narrow" w:cs="Arial Narrow"/>
          <w:sz w:val="22"/>
          <w:szCs w:val="22"/>
        </w:rPr>
        <w:t>póź</w:t>
      </w:r>
      <w:proofErr w:type="spellEnd"/>
      <w:r w:rsidR="00322487">
        <w:rPr>
          <w:rFonts w:ascii="Arial Narrow" w:hAnsi="Arial Narrow" w:cs="Arial Narrow"/>
          <w:sz w:val="22"/>
          <w:szCs w:val="22"/>
        </w:rPr>
        <w:t>. z</w:t>
      </w:r>
      <w:r w:rsidRPr="00507DCD">
        <w:rPr>
          <w:rFonts w:ascii="Arial Narrow" w:hAnsi="Arial Narrow" w:cs="Arial Narrow"/>
          <w:sz w:val="22"/>
          <w:szCs w:val="22"/>
        </w:rPr>
        <w:t>m.)</w:t>
      </w:r>
      <w:r w:rsidRPr="00507DCD">
        <w:rPr>
          <w:rFonts w:ascii="Arial Narrow" w:hAnsi="Arial Narrow"/>
          <w:sz w:val="22"/>
          <w:szCs w:val="22"/>
        </w:rPr>
        <w:t xml:space="preserve"> </w:t>
      </w:r>
      <w:r w:rsidRPr="00507DCD">
        <w:rPr>
          <w:rFonts w:ascii="Arial Narrow" w:hAnsi="Arial Narrow" w:cs="Arial Narrow"/>
          <w:sz w:val="22"/>
          <w:szCs w:val="22"/>
        </w:rPr>
        <w:t>–</w:t>
      </w:r>
      <w:r>
        <w:rPr>
          <w:rFonts w:ascii="Arial Narrow" w:hAnsi="Arial Narrow" w:cs="Arial Narrow"/>
          <w:sz w:val="22"/>
          <w:szCs w:val="22"/>
        </w:rPr>
        <w:t xml:space="preserve"> </w:t>
      </w:r>
      <w:r w:rsidRPr="00507DCD">
        <w:rPr>
          <w:rFonts w:ascii="Arial Narrow" w:hAnsi="Arial Narrow" w:cs="Arial Narrow"/>
          <w:sz w:val="22"/>
          <w:szCs w:val="22"/>
        </w:rPr>
        <w:t>dla p</w:t>
      </w:r>
      <w:r>
        <w:rPr>
          <w:rFonts w:ascii="Arial Narrow" w:hAnsi="Arial Narrow" w:cs="Arial Narrow"/>
          <w:sz w:val="22"/>
          <w:szCs w:val="22"/>
        </w:rPr>
        <w:t>akietu nr 64 i 66</w:t>
      </w:r>
      <w:r w:rsidRPr="00507DCD">
        <w:rPr>
          <w:rFonts w:ascii="Arial Narrow" w:hAnsi="Arial Narrow" w:cs="Arial Narrow"/>
          <w:sz w:val="22"/>
          <w:szCs w:val="22"/>
        </w:rPr>
        <w:t xml:space="preserve">; </w:t>
      </w:r>
      <w:r>
        <w:rPr>
          <w:rFonts w:ascii="Arial Narrow" w:hAnsi="Arial Narrow" w:cs="Arial Narrow"/>
          <w:sz w:val="22"/>
          <w:szCs w:val="22"/>
        </w:rPr>
        <w:t xml:space="preserve">dla pozostałych pakietów </w:t>
      </w:r>
      <w:r w:rsidR="00FE1688"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FE1688">
        <w:rPr>
          <w:rFonts w:ascii="Arial Narrow" w:hAnsi="Arial Narrow" w:cs="Arial"/>
          <w:b/>
          <w:sz w:val="22"/>
          <w:szCs w:val="22"/>
          <w:lang w:eastAsia="pl-PL"/>
        </w:rPr>
        <w:t xml:space="preserve">(art. 24 ust. 5 pkt. 1 ustawy </w:t>
      </w:r>
      <w:proofErr w:type="spellStart"/>
      <w:r w:rsidRPr="00FE1688">
        <w:rPr>
          <w:rFonts w:ascii="Arial Narrow" w:hAnsi="Arial Narrow" w:cs="Arial"/>
          <w:b/>
          <w:sz w:val="22"/>
          <w:szCs w:val="22"/>
          <w:lang w:eastAsia="pl-PL"/>
        </w:rPr>
        <w:t>Pzp</w:t>
      </w:r>
      <w:proofErr w:type="spellEnd"/>
      <w:r w:rsidRPr="00FE1688">
        <w:rPr>
          <w:rFonts w:ascii="Arial Narrow" w:hAnsi="Arial Narrow" w:cs="Arial"/>
          <w:b/>
          <w:sz w:val="22"/>
          <w:szCs w:val="22"/>
          <w:lang w:eastAsia="pl-PL"/>
        </w:rPr>
        <w:t>)</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 xml:space="preserve">w przypadkach, o których mowa w art.24 ust. 1 pkt.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i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w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15 i w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w:t>
      </w:r>
      <w:r w:rsidRPr="00FE1688">
        <w:rPr>
          <w:rFonts w:ascii="Arial Narrow" w:hAnsi="Arial Narrow" w:cs="Arial"/>
          <w:sz w:val="22"/>
          <w:szCs w:val="22"/>
          <w:lang w:eastAsia="pl-PL"/>
        </w:rPr>
        <w:lastRenderedPageBreak/>
        <w:t>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18 i 20 lub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w:t>
      </w:r>
      <w:r w:rsidR="00BB282E">
        <w:rPr>
          <w:rFonts w:ascii="Arial Narrow" w:hAnsi="Arial Narrow" w:cs="Arial"/>
          <w:sz w:val="22"/>
          <w:szCs w:val="22"/>
          <w:lang w:eastAsia="pl-PL"/>
        </w:rPr>
        <w:t>:</w:t>
      </w:r>
    </w:p>
    <w:p w:rsidR="00FE1688" w:rsidRPr="00FE1688" w:rsidRDefault="00BB282E" w:rsidP="00BB282E">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t>-</w:t>
      </w:r>
      <w:r w:rsidR="00FE1688" w:rsidRPr="00FE1688">
        <w:rPr>
          <w:rFonts w:ascii="Arial Narrow" w:hAnsi="Arial Narrow" w:cs="Arial"/>
          <w:sz w:val="22"/>
          <w:szCs w:val="22"/>
          <w:lang w:eastAsia="pl-PL"/>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FE1688" w:rsidRPr="00FE1688">
        <w:rPr>
          <w:rFonts w:ascii="Arial Narrow" w:hAnsi="Arial Narrow"/>
          <w:bCs/>
          <w:iCs/>
          <w:sz w:val="22"/>
          <w:szCs w:val="22"/>
        </w:rPr>
        <w:t>.</w:t>
      </w:r>
      <w:r w:rsidR="00572347">
        <w:rPr>
          <w:rFonts w:ascii="Arial Narrow" w:hAnsi="Arial Narrow"/>
          <w:bCs/>
          <w:iCs/>
          <w:sz w:val="22"/>
          <w:szCs w:val="22"/>
        </w:rPr>
        <w:t xml:space="preserve">  </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r w:rsidR="00397CF6" w:rsidRPr="00397CF6">
        <w:rPr>
          <w:rFonts w:ascii="Arial Narrow" w:hAnsi="Arial Narrow"/>
          <w:bCs/>
          <w:iCs/>
          <w:sz w:val="22"/>
          <w:szCs w:val="22"/>
        </w:rPr>
        <w:t xml:space="preserve"> </w:t>
      </w:r>
      <w:r w:rsidR="00397CF6">
        <w:rPr>
          <w:rFonts w:ascii="Arial Narrow" w:hAnsi="Arial Narrow"/>
          <w:bCs/>
          <w:iCs/>
          <w:sz w:val="22"/>
          <w:szCs w:val="22"/>
        </w:rPr>
        <w:t xml:space="preserve">Oraz oświadczenie określone w pkt. 9 </w:t>
      </w:r>
      <w:proofErr w:type="spellStart"/>
      <w:r w:rsidR="00397CF6">
        <w:rPr>
          <w:rFonts w:ascii="Arial Narrow" w:hAnsi="Arial Narrow"/>
          <w:bCs/>
          <w:iCs/>
          <w:sz w:val="22"/>
          <w:szCs w:val="22"/>
        </w:rPr>
        <w:t>siwz</w:t>
      </w:r>
      <w:proofErr w:type="spellEnd"/>
      <w:r w:rsidR="00397CF6">
        <w:rPr>
          <w:rFonts w:ascii="Arial Narrow" w:hAnsi="Arial Narrow"/>
          <w:bCs/>
          <w:iCs/>
          <w:sz w:val="22"/>
          <w:szCs w:val="22"/>
        </w:rPr>
        <w:t>.</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 xml:space="preserve">Wszelka korespondencja dokonywana będzie wyłącznie z pełnomocnikiem. Wypełniając formularz ofertowy, jak również inne dokumenty powołujące się na „Wykonawcę” w miejscu „nazwa i adres Wykonawcy” należy </w:t>
      </w:r>
      <w:r w:rsidRPr="00FE1688">
        <w:rPr>
          <w:rFonts w:ascii="Arial Narrow" w:hAnsi="Arial Narrow"/>
          <w:iCs/>
          <w:sz w:val="22"/>
          <w:szCs w:val="22"/>
        </w:rPr>
        <w:lastRenderedPageBreak/>
        <w:t>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Pr="00FE1688"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Default="00FE1688" w:rsidP="001402D8">
      <w:pPr>
        <w:tabs>
          <w:tab w:val="left" w:pos="993"/>
        </w:tabs>
        <w:suppressAutoHyphens w:val="0"/>
        <w:spacing w:line="276" w:lineRule="auto"/>
        <w:ind w:left="993" w:hanging="284"/>
        <w:jc w:val="both"/>
        <w:rPr>
          <w:rFonts w:ascii="Arial Narrow" w:hAnsi="Arial Narrow"/>
          <w:bCs/>
          <w:sz w:val="22"/>
          <w:szCs w:val="22"/>
        </w:rPr>
      </w:pPr>
      <w:r w:rsidRPr="00CF1068">
        <w:rPr>
          <w:rStyle w:val="tekstdokbold"/>
          <w:rFonts w:ascii="Arial Narrow" w:hAnsi="Arial Narrow"/>
          <w:b w:val="0"/>
          <w:bCs/>
          <w:sz w:val="22"/>
          <w:szCs w:val="22"/>
        </w:rPr>
        <w:t>a)</w:t>
      </w:r>
      <w:r w:rsidRPr="00CF1068">
        <w:rPr>
          <w:rStyle w:val="tekstdokbold"/>
          <w:rFonts w:ascii="Arial Narrow" w:hAnsi="Arial Narrow"/>
          <w:b w:val="0"/>
          <w:bCs/>
          <w:sz w:val="22"/>
          <w:szCs w:val="22"/>
        </w:rPr>
        <w:tab/>
      </w:r>
      <w:r w:rsidRPr="00CF1068">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CF1068">
        <w:rPr>
          <w:rFonts w:ascii="Arial Narrow" w:hAnsi="Arial Narrow"/>
          <w:bCs/>
          <w:sz w:val="22"/>
          <w:szCs w:val="22"/>
        </w:rPr>
        <w:t>pkt</w:t>
      </w:r>
      <w:proofErr w:type="spellEnd"/>
      <w:r w:rsidRPr="00CF1068">
        <w:rPr>
          <w:rFonts w:ascii="Arial Narrow" w:hAnsi="Arial Narrow"/>
          <w:bCs/>
          <w:sz w:val="22"/>
          <w:szCs w:val="22"/>
        </w:rPr>
        <w:t xml:space="preserve"> 1 ustawy </w:t>
      </w:r>
      <w:proofErr w:type="spellStart"/>
      <w:r w:rsidRPr="00CF1068">
        <w:rPr>
          <w:rFonts w:ascii="Arial Narrow" w:hAnsi="Arial Narrow"/>
          <w:bCs/>
          <w:sz w:val="22"/>
          <w:szCs w:val="22"/>
        </w:rPr>
        <w:t>Pzp</w:t>
      </w:r>
      <w:proofErr w:type="spellEnd"/>
      <w:r w:rsidR="00655D7C" w:rsidRPr="00CF1068">
        <w:rPr>
          <w:rFonts w:ascii="Arial Narrow" w:hAnsi="Arial Narrow"/>
          <w:bCs/>
          <w:sz w:val="22"/>
          <w:szCs w:val="22"/>
        </w:rPr>
        <w:t>,</w:t>
      </w:r>
    </w:p>
    <w:p w:rsidR="00F2396B" w:rsidRDefault="00F2396B" w:rsidP="00F2396B">
      <w:pPr>
        <w:suppressAutoHyphens w:val="0"/>
        <w:autoSpaceDE w:val="0"/>
        <w:autoSpaceDN w:val="0"/>
        <w:adjustRightInd w:val="0"/>
        <w:spacing w:line="276" w:lineRule="auto"/>
        <w:jc w:val="both"/>
        <w:rPr>
          <w:rFonts w:ascii="Arial Narrow" w:hAnsi="Arial Narrow" w:cs="Arial Narrow"/>
          <w:sz w:val="22"/>
          <w:szCs w:val="22"/>
        </w:rPr>
      </w:pPr>
      <w:r>
        <w:rPr>
          <w:rFonts w:ascii="Arial Narrow" w:hAnsi="Arial Narrow"/>
          <w:bCs/>
          <w:sz w:val="22"/>
          <w:szCs w:val="22"/>
        </w:rPr>
        <w:t xml:space="preserve">               b)</w:t>
      </w:r>
      <w:r w:rsidRPr="00507DCD">
        <w:rPr>
          <w:rFonts w:ascii="Arial Narrow" w:hAnsi="Arial Narrow"/>
          <w:sz w:val="22"/>
          <w:szCs w:val="22"/>
        </w:rPr>
        <w:t xml:space="preserve"> </w:t>
      </w:r>
      <w:r w:rsidRPr="00507DCD">
        <w:rPr>
          <w:rFonts w:ascii="Arial Narrow" w:hAnsi="Arial Narrow" w:cs="Arial Narrow"/>
          <w:sz w:val="22"/>
          <w:szCs w:val="22"/>
        </w:rPr>
        <w:t xml:space="preserve"> zezwolenie na podjęcie działalności gospodarczej w zakresie objętym przedmiotem zamówienia zgodnie </w:t>
      </w:r>
    </w:p>
    <w:p w:rsidR="00F2396B" w:rsidRDefault="00F2396B" w:rsidP="00F2396B">
      <w:pPr>
        <w:suppressAutoHyphens w:val="0"/>
        <w:autoSpaceDE w:val="0"/>
        <w:autoSpaceDN w:val="0"/>
        <w:adjustRightInd w:val="0"/>
        <w:spacing w:line="276" w:lineRule="auto"/>
        <w:jc w:val="both"/>
        <w:rPr>
          <w:rFonts w:ascii="Arial Narrow" w:hAnsi="Arial Narrow" w:cs="Arial Narrow"/>
          <w:sz w:val="22"/>
          <w:szCs w:val="22"/>
        </w:rPr>
      </w:pPr>
      <w:r>
        <w:rPr>
          <w:rFonts w:ascii="Arial Narrow" w:hAnsi="Arial Narrow" w:cs="Arial Narrow"/>
          <w:sz w:val="22"/>
          <w:szCs w:val="22"/>
        </w:rPr>
        <w:t xml:space="preserve">                      </w:t>
      </w:r>
      <w:r w:rsidRPr="00507DCD">
        <w:rPr>
          <w:rFonts w:ascii="Arial Narrow" w:hAnsi="Arial Narrow" w:cs="Arial Narrow"/>
          <w:sz w:val="22"/>
          <w:szCs w:val="22"/>
        </w:rPr>
        <w:t>z ustawą z dnia 6 września 2001 roku Prawo Farmaceutyczne (</w:t>
      </w:r>
      <w:proofErr w:type="spellStart"/>
      <w:r w:rsidRPr="00507DCD">
        <w:rPr>
          <w:rFonts w:ascii="Arial Narrow" w:hAnsi="Arial Narrow" w:cs="Arial Narrow"/>
          <w:sz w:val="22"/>
          <w:szCs w:val="22"/>
        </w:rPr>
        <w:t>Dz.U</w:t>
      </w:r>
      <w:proofErr w:type="spellEnd"/>
      <w:r>
        <w:rPr>
          <w:rFonts w:ascii="Arial Narrow" w:hAnsi="Arial Narrow" w:cs="Arial Narrow"/>
          <w:sz w:val="22"/>
          <w:szCs w:val="22"/>
        </w:rPr>
        <w:t xml:space="preserve">. z 2016 r., poz. 2142 z </w:t>
      </w:r>
      <w:proofErr w:type="spellStart"/>
      <w:r>
        <w:rPr>
          <w:rFonts w:ascii="Arial Narrow" w:hAnsi="Arial Narrow" w:cs="Arial Narrow"/>
          <w:sz w:val="22"/>
          <w:szCs w:val="22"/>
        </w:rPr>
        <w:t>póź</w:t>
      </w:r>
      <w:proofErr w:type="spellEnd"/>
      <w:r>
        <w:rPr>
          <w:rFonts w:ascii="Arial Narrow" w:hAnsi="Arial Narrow" w:cs="Arial Narrow"/>
          <w:sz w:val="22"/>
          <w:szCs w:val="22"/>
        </w:rPr>
        <w:t>. z</w:t>
      </w:r>
      <w:r w:rsidRPr="00507DCD">
        <w:rPr>
          <w:rFonts w:ascii="Arial Narrow" w:hAnsi="Arial Narrow" w:cs="Arial Narrow"/>
          <w:sz w:val="22"/>
          <w:szCs w:val="22"/>
        </w:rPr>
        <w:t>m.)</w:t>
      </w:r>
      <w:r w:rsidRPr="00507DCD">
        <w:rPr>
          <w:rFonts w:ascii="Arial Narrow" w:hAnsi="Arial Narrow"/>
          <w:sz w:val="22"/>
          <w:szCs w:val="22"/>
        </w:rPr>
        <w:t xml:space="preserve"> </w:t>
      </w:r>
      <w:r w:rsidRPr="00507DCD">
        <w:rPr>
          <w:rFonts w:ascii="Arial Narrow" w:hAnsi="Arial Narrow" w:cs="Arial Narrow"/>
          <w:sz w:val="22"/>
          <w:szCs w:val="22"/>
        </w:rPr>
        <w:t>–</w:t>
      </w:r>
    </w:p>
    <w:p w:rsidR="00F2396B" w:rsidRDefault="00F2396B" w:rsidP="00F2396B">
      <w:pPr>
        <w:suppressAutoHyphens w:val="0"/>
        <w:autoSpaceDE w:val="0"/>
        <w:autoSpaceDN w:val="0"/>
        <w:adjustRightInd w:val="0"/>
        <w:spacing w:line="276" w:lineRule="auto"/>
        <w:jc w:val="both"/>
        <w:rPr>
          <w:rFonts w:ascii="Arial Narrow" w:hAnsi="Arial Narrow" w:cs="Arial Narrow"/>
          <w:sz w:val="22"/>
          <w:szCs w:val="22"/>
        </w:rPr>
      </w:pPr>
      <w:r>
        <w:rPr>
          <w:rFonts w:ascii="Arial Narrow" w:hAnsi="Arial Narrow" w:cs="Arial Narrow"/>
          <w:sz w:val="22"/>
          <w:szCs w:val="22"/>
        </w:rPr>
        <w:t xml:space="preserve">                      </w:t>
      </w:r>
      <w:r w:rsidRPr="00507DCD">
        <w:rPr>
          <w:rFonts w:ascii="Arial Narrow" w:hAnsi="Arial Narrow" w:cs="Arial Narrow"/>
          <w:sz w:val="22"/>
          <w:szCs w:val="22"/>
        </w:rPr>
        <w:t>dla p</w:t>
      </w:r>
      <w:r>
        <w:rPr>
          <w:rFonts w:ascii="Arial Narrow" w:hAnsi="Arial Narrow" w:cs="Arial Narrow"/>
          <w:sz w:val="22"/>
          <w:szCs w:val="22"/>
        </w:rPr>
        <w:t>akietu nr 64 i 66</w:t>
      </w:r>
      <w:r w:rsidRPr="00507DCD">
        <w:rPr>
          <w:rFonts w:ascii="Arial Narrow" w:hAnsi="Arial Narrow" w:cs="Arial Narrow"/>
          <w:sz w:val="22"/>
          <w:szCs w:val="22"/>
        </w:rPr>
        <w:t xml:space="preserve">; </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w:t>
      </w:r>
      <w:r w:rsidRPr="00FE1688">
        <w:rPr>
          <w:rFonts w:ascii="Arial Narrow" w:hAnsi="Arial Narrow"/>
          <w:sz w:val="22"/>
          <w:szCs w:val="22"/>
        </w:rPr>
        <w:lastRenderedPageBreak/>
        <w:t>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1402D8" w:rsidRDefault="00FE1688" w:rsidP="0052264D">
      <w:pPr>
        <w:tabs>
          <w:tab w:val="left" w:pos="720"/>
        </w:tabs>
        <w:spacing w:before="120" w:line="276" w:lineRule="auto"/>
        <w:ind w:left="720" w:hanging="720"/>
        <w:jc w:val="both"/>
        <w:rPr>
          <w:rFonts w:ascii="Arial Narrow" w:hAnsi="Arial Narrow"/>
          <w:bCs/>
          <w:sz w:val="22"/>
          <w:szCs w:val="22"/>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t xml:space="preserve">W celu potwierdzenia, że oferowane dostawy odpowiadają wymaganiom określonym przez Zamawiającego </w:t>
      </w:r>
      <w:r w:rsidRPr="00572347">
        <w:rPr>
          <w:rFonts w:ascii="Arial Narrow" w:hAnsi="Arial Narrow"/>
          <w:b/>
          <w:bCs/>
          <w:sz w:val="22"/>
          <w:szCs w:val="22"/>
        </w:rPr>
        <w:t>należy załączyć do oferty nast</w:t>
      </w:r>
      <w:r w:rsidR="002B0CA3" w:rsidRPr="00572347">
        <w:rPr>
          <w:rFonts w:ascii="Arial Narrow" w:hAnsi="Arial Narrow"/>
          <w:b/>
          <w:bCs/>
          <w:sz w:val="22"/>
          <w:szCs w:val="22"/>
        </w:rPr>
        <w:t>ępujące oświadczenie</w:t>
      </w:r>
      <w:r w:rsidRPr="001402D8">
        <w:rPr>
          <w:rFonts w:ascii="Arial Narrow" w:hAnsi="Arial Narrow"/>
          <w:bCs/>
          <w:sz w:val="22"/>
          <w:szCs w:val="22"/>
        </w:rPr>
        <w:t>:</w:t>
      </w:r>
    </w:p>
    <w:p w:rsidR="00F7673E" w:rsidRDefault="00FE1688" w:rsidP="00254059">
      <w:pPr>
        <w:pStyle w:val="Tekstpodstawowywcity"/>
        <w:spacing w:before="0"/>
        <w:rPr>
          <w:rFonts w:ascii="Arial Narrow" w:hAnsi="Arial Narrow"/>
          <w:b w:val="0"/>
          <w:color w:val="000000"/>
          <w:sz w:val="22"/>
          <w:szCs w:val="22"/>
        </w:rPr>
      </w:pPr>
      <w:r w:rsidRPr="001D0594">
        <w:rPr>
          <w:rFonts w:ascii="Arial Narrow" w:hAnsi="Arial Narrow"/>
          <w:b w:val="0"/>
          <w:sz w:val="22"/>
          <w:szCs w:val="22"/>
        </w:rPr>
        <w:t>9.1.1.</w:t>
      </w:r>
      <w:r w:rsidRPr="001D0594">
        <w:rPr>
          <w:rFonts w:ascii="Arial Narrow" w:hAnsi="Arial Narrow"/>
          <w:b w:val="0"/>
          <w:sz w:val="22"/>
          <w:szCs w:val="22"/>
        </w:rPr>
        <w:tab/>
      </w:r>
      <w:r w:rsidR="00645D02" w:rsidRPr="001D0594">
        <w:rPr>
          <w:rFonts w:ascii="Arial Narrow" w:hAnsi="Arial Narrow"/>
          <w:b w:val="0"/>
          <w:sz w:val="22"/>
          <w:szCs w:val="22"/>
        </w:rPr>
        <w:t xml:space="preserve"> </w:t>
      </w:r>
      <w:r w:rsidR="001D0594" w:rsidRPr="001D0594">
        <w:rPr>
          <w:rFonts w:ascii="Arial Narrow" w:hAnsi="Arial Narrow"/>
          <w:b w:val="0"/>
          <w:sz w:val="22"/>
          <w:szCs w:val="22"/>
        </w:rPr>
        <w:t>Oświadczenie, iż oferowany przedmiot zamówienia</w:t>
      </w:r>
      <w:r w:rsidR="00F7673E">
        <w:rPr>
          <w:rFonts w:ascii="Arial Narrow" w:hAnsi="Arial Narrow"/>
          <w:b w:val="0"/>
          <w:sz w:val="22"/>
          <w:szCs w:val="22"/>
        </w:rPr>
        <w:t xml:space="preserve"> odpowiada określonym normom lub specyfikacją technicznym</w:t>
      </w:r>
      <w:r w:rsidR="001D0594" w:rsidRPr="001D0594">
        <w:rPr>
          <w:rFonts w:ascii="Arial Narrow" w:hAnsi="Arial Narrow"/>
          <w:b w:val="0"/>
          <w:color w:val="000000"/>
          <w:sz w:val="22"/>
          <w:szCs w:val="22"/>
        </w:rPr>
        <w:t xml:space="preserve"> </w:t>
      </w:r>
      <w:r w:rsidR="00F7673E">
        <w:rPr>
          <w:rFonts w:ascii="Arial Narrow" w:hAnsi="Arial Narrow"/>
          <w:b w:val="0"/>
          <w:color w:val="000000"/>
          <w:sz w:val="22"/>
          <w:szCs w:val="22"/>
        </w:rPr>
        <w:t xml:space="preserve">Produkty zakwalifikowane jako wyroby medyczne w rozumieniu </w:t>
      </w:r>
      <w:r w:rsidR="001D0594" w:rsidRPr="001D0594">
        <w:rPr>
          <w:rFonts w:ascii="Arial Narrow" w:hAnsi="Arial Narrow"/>
          <w:b w:val="0"/>
          <w:color w:val="000000"/>
          <w:sz w:val="22"/>
          <w:szCs w:val="22"/>
        </w:rPr>
        <w:t>Ustawy z dnia 20 maja 2010 r. o wyr</w:t>
      </w:r>
      <w:r w:rsidR="00F7673E">
        <w:rPr>
          <w:rFonts w:ascii="Arial Narrow" w:hAnsi="Arial Narrow"/>
          <w:b w:val="0"/>
          <w:color w:val="000000"/>
          <w:sz w:val="22"/>
          <w:szCs w:val="22"/>
        </w:rPr>
        <w:t>obach medycznych (Dz. U. z 2017 r.  poz. 6211</w:t>
      </w:r>
      <w:r w:rsidR="001D0594" w:rsidRPr="001D0594">
        <w:rPr>
          <w:rFonts w:ascii="Arial Narrow" w:hAnsi="Arial Narrow"/>
          <w:b w:val="0"/>
          <w:color w:val="000000"/>
          <w:sz w:val="22"/>
          <w:szCs w:val="22"/>
        </w:rPr>
        <w:t>)</w:t>
      </w:r>
      <w:r w:rsidR="00F7673E">
        <w:rPr>
          <w:rFonts w:ascii="Arial Narrow" w:hAnsi="Arial Narrow"/>
          <w:b w:val="0"/>
          <w:color w:val="000000"/>
          <w:sz w:val="22"/>
          <w:szCs w:val="22"/>
        </w:rPr>
        <w:t>:</w:t>
      </w:r>
    </w:p>
    <w:p w:rsidR="007717DD" w:rsidRDefault="00F7673E" w:rsidP="00254059">
      <w:pPr>
        <w:pStyle w:val="Tekstpodstawowywcity"/>
        <w:spacing w:before="0"/>
        <w:rPr>
          <w:rFonts w:ascii="Arial Narrow" w:hAnsi="Arial Narrow"/>
          <w:b w:val="0"/>
          <w:color w:val="000000"/>
          <w:sz w:val="22"/>
          <w:szCs w:val="22"/>
        </w:rPr>
      </w:pPr>
      <w:r>
        <w:rPr>
          <w:rFonts w:ascii="Arial Narrow" w:hAnsi="Arial Narrow"/>
          <w:b w:val="0"/>
          <w:color w:val="000000"/>
          <w:sz w:val="22"/>
          <w:szCs w:val="22"/>
        </w:rPr>
        <w:t xml:space="preserve">- certyfikat zgodności </w:t>
      </w:r>
      <w:r w:rsidR="007717DD">
        <w:rPr>
          <w:rFonts w:ascii="Arial Narrow" w:hAnsi="Arial Narrow"/>
          <w:b w:val="0"/>
          <w:color w:val="000000"/>
          <w:sz w:val="22"/>
          <w:szCs w:val="22"/>
        </w:rPr>
        <w:t>– wystawiony przez jednostkę notyfikującą,</w:t>
      </w:r>
    </w:p>
    <w:p w:rsidR="002B0CA3" w:rsidRDefault="007717DD" w:rsidP="00254059">
      <w:pPr>
        <w:pStyle w:val="Tekstpodstawowywcity"/>
        <w:spacing w:before="0"/>
        <w:rPr>
          <w:rFonts w:ascii="Arial Narrow" w:hAnsi="Arial Narrow"/>
          <w:b w:val="0"/>
          <w:color w:val="000000"/>
          <w:sz w:val="22"/>
          <w:szCs w:val="22"/>
        </w:rPr>
      </w:pPr>
      <w:r>
        <w:rPr>
          <w:rFonts w:ascii="Arial Narrow" w:hAnsi="Arial Narrow"/>
          <w:b w:val="0"/>
          <w:color w:val="000000"/>
          <w:sz w:val="22"/>
          <w:szCs w:val="22"/>
        </w:rPr>
        <w:t>- deklaracja zgodności wystawiona przez producenta, że wyrób jest zgodny z norm</w:t>
      </w:r>
      <w:r w:rsidR="002B0CA3">
        <w:rPr>
          <w:rFonts w:ascii="Arial Narrow" w:hAnsi="Arial Narrow"/>
          <w:b w:val="0"/>
          <w:color w:val="000000"/>
          <w:sz w:val="22"/>
          <w:szCs w:val="22"/>
        </w:rPr>
        <w:t>ami</w:t>
      </w:r>
    </w:p>
    <w:p w:rsidR="002B0CA3" w:rsidRDefault="002B0CA3" w:rsidP="00254059">
      <w:pPr>
        <w:pStyle w:val="Tekstpodstawowywcity"/>
        <w:spacing w:before="0"/>
        <w:rPr>
          <w:rFonts w:ascii="Arial Narrow" w:hAnsi="Arial Narrow"/>
          <w:b w:val="0"/>
          <w:color w:val="000000"/>
          <w:sz w:val="22"/>
          <w:szCs w:val="22"/>
        </w:rPr>
      </w:pPr>
      <w:r>
        <w:rPr>
          <w:rFonts w:ascii="Arial Narrow" w:hAnsi="Arial Narrow"/>
          <w:b w:val="0"/>
          <w:color w:val="000000"/>
          <w:sz w:val="22"/>
          <w:szCs w:val="22"/>
        </w:rPr>
        <w:t xml:space="preserve">- zgłoszenie wyrobu medycznego do Prezesa Urzędu Rejestracji Produktów Leczniczych, wyrobów Medycznych i Produktów </w:t>
      </w:r>
      <w:proofErr w:type="spellStart"/>
      <w:r>
        <w:rPr>
          <w:rFonts w:ascii="Arial Narrow" w:hAnsi="Arial Narrow"/>
          <w:b w:val="0"/>
          <w:color w:val="000000"/>
          <w:sz w:val="22"/>
          <w:szCs w:val="22"/>
        </w:rPr>
        <w:t>Biobójczych</w:t>
      </w:r>
      <w:proofErr w:type="spellEnd"/>
      <w:r>
        <w:rPr>
          <w:rFonts w:ascii="Arial Narrow" w:hAnsi="Arial Narrow"/>
          <w:b w:val="0"/>
          <w:color w:val="000000"/>
          <w:sz w:val="22"/>
          <w:szCs w:val="22"/>
        </w:rPr>
        <w:t xml:space="preserve"> o wprowadzeniu wyrobu medycznego na terytorium RP.</w:t>
      </w:r>
    </w:p>
    <w:p w:rsidR="001D0594" w:rsidRPr="001D0594" w:rsidRDefault="001D0594" w:rsidP="00254059">
      <w:pPr>
        <w:pStyle w:val="Tekstpodstawowywcity"/>
        <w:spacing w:before="0"/>
        <w:rPr>
          <w:rFonts w:ascii="Arial Narrow" w:hAnsi="Arial Narrow"/>
          <w:b w:val="0"/>
          <w:sz w:val="22"/>
          <w:szCs w:val="22"/>
        </w:rPr>
      </w:pPr>
      <w:r w:rsidRPr="001D0594">
        <w:rPr>
          <w:rFonts w:ascii="Arial Narrow" w:hAnsi="Arial Narrow"/>
          <w:b w:val="0"/>
          <w:sz w:val="22"/>
          <w:szCs w:val="22"/>
        </w:rPr>
        <w:lastRenderedPageBreak/>
        <w:t>Uwaga. W przypadku wątpliwości Zamawiający zastrzega sobie prawo do zażądania dodatkowych dokumentów potwierdzających spełnianie parametrów podanych w opisie przedmiotu zamówienia. Dokumenty te zostaną udostępnione przez Wykonawców na każde żądanie Zamawiającego.</w:t>
      </w:r>
    </w:p>
    <w:p w:rsidR="00254059" w:rsidRDefault="00254059" w:rsidP="00254059">
      <w:pPr>
        <w:pStyle w:val="Tekstpodstawowywcity"/>
        <w:spacing w:before="0" w:line="276" w:lineRule="auto"/>
        <w:ind w:left="709" w:hanging="709"/>
        <w:rPr>
          <w:rFonts w:ascii="Arial" w:hAnsi="Arial" w:cs="Arial"/>
          <w:sz w:val="18"/>
          <w:szCs w:val="18"/>
        </w:rPr>
      </w:pPr>
    </w:p>
    <w:p w:rsidR="00FE1688" w:rsidRPr="00FE1688" w:rsidRDefault="00FE1688" w:rsidP="00FE1688">
      <w:pPr>
        <w:pStyle w:val="Akapitzlist2"/>
        <w:spacing w:line="276" w:lineRule="auto"/>
        <w:ind w:left="720" w:right="-1"/>
        <w:jc w:val="both"/>
        <w:rPr>
          <w:rFonts w:ascii="Arial Narrow" w:hAnsi="Arial Narrow"/>
          <w:bCs/>
          <w:sz w:val="22"/>
          <w:szCs w:val="22"/>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D463D2">
        <w:rPr>
          <w:rFonts w:ascii="Arial Narrow" w:hAnsi="Arial Narrow"/>
          <w:b/>
          <w:sz w:val="22"/>
          <w:szCs w:val="22"/>
        </w:rPr>
        <w:t>71</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572347">
        <w:rPr>
          <w:rFonts w:ascii="Arial Narrow" w:hAnsi="Arial Narrow"/>
          <w:b/>
          <w:sz w:val="22"/>
          <w:szCs w:val="22"/>
        </w:rPr>
        <w:t>SA-381-6</w:t>
      </w:r>
      <w:r w:rsidR="00B52D37">
        <w:rPr>
          <w:rFonts w:ascii="Arial Narrow" w:hAnsi="Arial Narrow"/>
          <w:b/>
          <w:sz w:val="22"/>
          <w:szCs w:val="22"/>
        </w:rPr>
        <w:t>/1</w:t>
      </w:r>
      <w:r w:rsidR="00204C73">
        <w:rPr>
          <w:rFonts w:ascii="Arial Narrow" w:hAnsi="Arial Narrow"/>
          <w:b/>
          <w:sz w:val="22"/>
          <w:szCs w:val="22"/>
        </w:rPr>
        <w:t>7</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B243FA" w:rsidRPr="00D30755" w:rsidRDefault="00C173C2" w:rsidP="00B243FA">
            <w:pPr>
              <w:pStyle w:val="Tekstpodstawowy3"/>
              <w:spacing w:after="0"/>
              <w:jc w:val="center"/>
              <w:rPr>
                <w:rFonts w:ascii="Arial Narrow" w:hAnsi="Arial Narrow" w:cs="Arial"/>
                <w:b/>
                <w:bCs/>
                <w:color w:val="000000"/>
                <w:sz w:val="22"/>
                <w:szCs w:val="22"/>
              </w:rPr>
            </w:pPr>
            <w:r w:rsidRPr="00FE1688">
              <w:rPr>
                <w:rFonts w:ascii="Arial Narrow" w:hAnsi="Arial Narrow" w:cs="Arial"/>
                <w:sz w:val="22"/>
                <w:szCs w:val="22"/>
              </w:rPr>
              <w:t>„</w:t>
            </w:r>
            <w:proofErr w:type="spellStart"/>
            <w:r w:rsidRPr="00D30755">
              <w:rPr>
                <w:rFonts w:ascii="Arial Narrow" w:hAnsi="Arial Narrow"/>
                <w:b/>
                <w:sz w:val="22"/>
                <w:szCs w:val="22"/>
              </w:rPr>
              <w:t>Zakup</w:t>
            </w:r>
            <w:proofErr w:type="spellEnd"/>
            <w:r w:rsidRPr="00D30755">
              <w:rPr>
                <w:rFonts w:ascii="Arial Narrow" w:hAnsi="Arial Narrow"/>
                <w:b/>
                <w:sz w:val="22"/>
                <w:szCs w:val="22"/>
              </w:rPr>
              <w:t xml:space="preserve"> </w:t>
            </w:r>
            <w:proofErr w:type="spellStart"/>
            <w:r w:rsidRPr="00D30755">
              <w:rPr>
                <w:rFonts w:ascii="Arial Narrow" w:hAnsi="Arial Narrow"/>
                <w:b/>
                <w:sz w:val="22"/>
                <w:szCs w:val="22"/>
              </w:rPr>
              <w:t>i</w:t>
            </w:r>
            <w:proofErr w:type="spellEnd"/>
            <w:r w:rsidRPr="00D30755">
              <w:rPr>
                <w:rFonts w:ascii="Arial Narrow" w:hAnsi="Arial Narrow"/>
                <w:b/>
                <w:sz w:val="22"/>
                <w:szCs w:val="22"/>
              </w:rPr>
              <w:t xml:space="preserve"> </w:t>
            </w:r>
            <w:proofErr w:type="spellStart"/>
            <w:r w:rsidRPr="00D30755">
              <w:rPr>
                <w:rFonts w:ascii="Arial Narrow" w:hAnsi="Arial Narrow"/>
                <w:b/>
                <w:sz w:val="22"/>
                <w:szCs w:val="22"/>
              </w:rPr>
              <w:t>dostawa</w:t>
            </w:r>
            <w:proofErr w:type="spellEnd"/>
            <w:r w:rsidRPr="00D30755">
              <w:rPr>
                <w:rFonts w:ascii="Arial Narrow" w:hAnsi="Arial Narrow"/>
                <w:b/>
                <w:sz w:val="22"/>
                <w:szCs w:val="22"/>
              </w:rPr>
              <w:t xml:space="preserve"> </w:t>
            </w:r>
            <w:proofErr w:type="spellStart"/>
            <w:r w:rsidR="00572347" w:rsidRPr="00572347">
              <w:rPr>
                <w:rFonts w:ascii="Arial Narrow" w:hAnsi="Arial Narrow" w:cs="Arial"/>
                <w:b/>
                <w:sz w:val="22"/>
                <w:szCs w:val="22"/>
              </w:rPr>
              <w:t>sprzętu</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medycznego</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jedno</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i</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wielorazowego</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użytku</w:t>
            </w:r>
            <w:proofErr w:type="spellEnd"/>
            <w:r w:rsidR="00572347" w:rsidRPr="00572347">
              <w:rPr>
                <w:rFonts w:ascii="Arial Narrow" w:hAnsi="Arial Narrow" w:cs="Arial"/>
                <w:b/>
                <w:sz w:val="22"/>
                <w:szCs w:val="22"/>
              </w:rPr>
              <w:t xml:space="preserve"> w </w:t>
            </w:r>
            <w:proofErr w:type="spellStart"/>
            <w:r w:rsidR="00572347" w:rsidRPr="00572347">
              <w:rPr>
                <w:rFonts w:ascii="Arial Narrow" w:hAnsi="Arial Narrow" w:cs="Arial"/>
                <w:b/>
                <w:sz w:val="22"/>
                <w:szCs w:val="22"/>
              </w:rPr>
              <w:t>tym</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materiałów</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opatrunkowych</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preparatów</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dezynfekcyjnych</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i</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gazów</w:t>
            </w:r>
            <w:proofErr w:type="spellEnd"/>
            <w:r w:rsidRPr="00FE1688">
              <w:rPr>
                <w:rFonts w:ascii="Arial Narrow" w:hAnsi="Arial Narrow"/>
                <w:b/>
                <w:sz w:val="22"/>
                <w:szCs w:val="22"/>
              </w:rPr>
              <w:t>”</w:t>
            </w:r>
          </w:p>
          <w:p w:rsidR="00FE1688" w:rsidRPr="00FE1688" w:rsidRDefault="00FE1688" w:rsidP="00BE4A34">
            <w:pPr>
              <w:autoSpaceDE w:val="0"/>
              <w:spacing w:line="276" w:lineRule="auto"/>
              <w:ind w:right="-1"/>
              <w:jc w:val="center"/>
              <w:rPr>
                <w:rFonts w:ascii="Arial Narrow" w:hAnsi="Arial Narrow"/>
                <w:b/>
                <w:bCs/>
              </w:rPr>
            </w:pPr>
          </w:p>
          <w:p w:rsidR="00FE1688" w:rsidRPr="00FE1688" w:rsidRDefault="00FE1688" w:rsidP="00BE4A34">
            <w:pPr>
              <w:pStyle w:val="Tekstpodstawowy"/>
              <w:spacing w:line="360" w:lineRule="auto"/>
              <w:ind w:right="-74"/>
              <w:jc w:val="center"/>
              <w:rPr>
                <w:rFonts w:ascii="Arial Narrow" w:hAnsi="Arial Narrow"/>
                <w:b/>
              </w:rPr>
            </w:pP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917269">
        <w:rPr>
          <w:rFonts w:ascii="Arial Narrow" w:hAnsi="Arial Narrow"/>
          <w:b/>
          <w:i w:val="0"/>
          <w:sz w:val="22"/>
          <w:szCs w:val="22"/>
        </w:rPr>
        <w:t>11.07</w:t>
      </w:r>
      <w:r w:rsidR="001205E6">
        <w:rPr>
          <w:rFonts w:ascii="Arial Narrow" w:hAnsi="Arial Narrow"/>
          <w:b/>
          <w:i w:val="0"/>
          <w:sz w:val="22"/>
          <w:szCs w:val="22"/>
        </w:rPr>
        <w:t>.</w:t>
      </w:r>
      <w:r w:rsidR="00204C73">
        <w:rPr>
          <w:rFonts w:ascii="Arial Narrow" w:hAnsi="Arial Narrow"/>
          <w:b/>
          <w:i w:val="0"/>
          <w:sz w:val="22"/>
          <w:szCs w:val="22"/>
        </w:rPr>
        <w:t>2017</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lastRenderedPageBreak/>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lastRenderedPageBreak/>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917269">
        <w:rPr>
          <w:rFonts w:ascii="Arial Narrow" w:hAnsi="Arial Narrow"/>
          <w:b/>
          <w:sz w:val="22"/>
          <w:szCs w:val="22"/>
        </w:rPr>
        <w:t>11.07</w:t>
      </w:r>
      <w:r w:rsidR="00170961">
        <w:rPr>
          <w:rFonts w:ascii="Arial Narrow" w:hAnsi="Arial Narrow"/>
          <w:b/>
          <w:sz w:val="22"/>
          <w:szCs w:val="22"/>
        </w:rPr>
        <w:t>.</w:t>
      </w:r>
      <w:r w:rsidR="00204C73">
        <w:rPr>
          <w:rFonts w:ascii="Arial Narrow" w:hAnsi="Arial Narrow"/>
          <w:b/>
          <w:sz w:val="22"/>
          <w:szCs w:val="22"/>
        </w:rPr>
        <w:t>2017</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917269">
        <w:rPr>
          <w:rFonts w:ascii="Arial Narrow" w:hAnsi="Arial Narrow"/>
          <w:b/>
          <w:sz w:val="22"/>
          <w:szCs w:val="22"/>
        </w:rPr>
        <w:t>11.07.</w:t>
      </w:r>
      <w:r w:rsidR="00204C73">
        <w:rPr>
          <w:rFonts w:ascii="Arial Narrow" w:hAnsi="Arial Narrow"/>
          <w:b/>
          <w:sz w:val="22"/>
          <w:szCs w:val="22"/>
        </w:rPr>
        <w:t>2017</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E1688" w:rsidRPr="00FE1688" w:rsidRDefault="00FE1688" w:rsidP="00FE1688">
      <w:pPr>
        <w:pStyle w:val="normalny0"/>
        <w:tabs>
          <w:tab w:val="left" w:pos="720"/>
        </w:tabs>
        <w:spacing w:before="120" w:line="276" w:lineRule="auto"/>
        <w:ind w:left="720" w:hanging="720"/>
        <w:jc w:val="both"/>
        <w:rPr>
          <w:rFonts w:ascii="Arial Narrow" w:hAnsi="Arial Narrow"/>
          <w:sz w:val="22"/>
          <w:szCs w:val="22"/>
        </w:rPr>
      </w:pPr>
      <w:r w:rsidRPr="00FE1688">
        <w:rPr>
          <w:rFonts w:ascii="Arial Narrow" w:hAnsi="Arial Narrow"/>
          <w:sz w:val="22"/>
          <w:szCs w:val="22"/>
        </w:rPr>
        <w:t>16.1.</w:t>
      </w:r>
      <w:r w:rsidRPr="00FE1688">
        <w:rPr>
          <w:rFonts w:ascii="Arial Narrow" w:hAnsi="Arial Narrow"/>
          <w:sz w:val="22"/>
          <w:szCs w:val="22"/>
        </w:rPr>
        <w:tab/>
        <w:t>Oferty zostaną ocenione przez Zamawiającego w oparciu o następujące kryteria i ich wagę:</w:t>
      </w:r>
    </w:p>
    <w:p w:rsidR="00FE1688" w:rsidRPr="00FE1688" w:rsidRDefault="00FE1688" w:rsidP="00FE1688">
      <w:pPr>
        <w:pStyle w:val="normalny0"/>
        <w:spacing w:line="276" w:lineRule="auto"/>
        <w:ind w:left="720"/>
        <w:rPr>
          <w:rFonts w:ascii="Arial Narrow" w:hAnsi="Arial Narrow"/>
          <w:sz w:val="22"/>
          <w:szCs w:val="22"/>
        </w:rPr>
      </w:pPr>
    </w:p>
    <w:p w:rsidR="00FE1688" w:rsidRPr="00FE1688" w:rsidRDefault="00FE1688" w:rsidP="00896D97">
      <w:pPr>
        <w:pStyle w:val="normalny0"/>
        <w:spacing w:line="276" w:lineRule="auto"/>
        <w:ind w:left="720"/>
        <w:rPr>
          <w:rFonts w:ascii="Arial Narrow" w:hAnsi="Arial Narrow"/>
          <w:b/>
          <w:sz w:val="22"/>
          <w:szCs w:val="22"/>
        </w:rPr>
      </w:pPr>
      <w:r w:rsidRPr="00FE1688">
        <w:rPr>
          <w:rFonts w:ascii="Arial Narrow" w:hAnsi="Arial Narrow"/>
          <w:b/>
          <w:sz w:val="22"/>
          <w:szCs w:val="22"/>
        </w:rPr>
        <w:t>Cena brutto – 60%</w:t>
      </w:r>
    </w:p>
    <w:p w:rsidR="00FE1688" w:rsidRPr="00FE1688" w:rsidRDefault="00896D97" w:rsidP="00896D97">
      <w:pPr>
        <w:pStyle w:val="normalny0"/>
        <w:spacing w:line="276" w:lineRule="auto"/>
        <w:rPr>
          <w:rFonts w:ascii="Arial Narrow" w:hAnsi="Arial Narrow"/>
          <w:b/>
          <w:sz w:val="22"/>
          <w:szCs w:val="22"/>
        </w:rPr>
      </w:pPr>
      <w:r>
        <w:rPr>
          <w:rFonts w:ascii="Arial Narrow" w:hAnsi="Arial Narrow"/>
          <w:b/>
          <w:sz w:val="22"/>
          <w:szCs w:val="22"/>
        </w:rPr>
        <w:t xml:space="preserve">               Termin dostawy – 4</w:t>
      </w:r>
      <w:r w:rsidR="00FE1688" w:rsidRPr="00FE1688">
        <w:rPr>
          <w:rFonts w:ascii="Arial Narrow" w:hAnsi="Arial Narrow"/>
          <w:b/>
          <w:sz w:val="22"/>
          <w:szCs w:val="22"/>
        </w:rPr>
        <w:t>0%</w:t>
      </w:r>
    </w:p>
    <w:p w:rsidR="00FE1688" w:rsidRPr="00FE1688" w:rsidRDefault="00FE1688" w:rsidP="00FE1688">
      <w:pPr>
        <w:pStyle w:val="normalny0"/>
        <w:spacing w:line="276" w:lineRule="auto"/>
        <w:ind w:left="720"/>
        <w:rPr>
          <w:rFonts w:ascii="Arial Narrow" w:hAnsi="Arial Narrow"/>
          <w:sz w:val="22"/>
          <w:szCs w:val="22"/>
        </w:rPr>
      </w:pPr>
    </w:p>
    <w:p w:rsidR="00896D97" w:rsidRPr="00531FE1" w:rsidRDefault="00896D97" w:rsidP="00896D97">
      <w:pPr>
        <w:autoSpaceDE w:val="0"/>
        <w:autoSpaceDN w:val="0"/>
        <w:adjustRightInd w:val="0"/>
        <w:spacing w:line="360" w:lineRule="auto"/>
        <w:jc w:val="both"/>
        <w:rPr>
          <w:rFonts w:ascii="Arial Narrow" w:hAnsi="Arial Narrow" w:cs="Century Gothic"/>
          <w:b/>
          <w:bCs/>
          <w:sz w:val="22"/>
          <w:szCs w:val="22"/>
          <w:u w:val="single"/>
        </w:rPr>
      </w:pPr>
      <w:r w:rsidRPr="00531FE1">
        <w:rPr>
          <w:rFonts w:ascii="Arial Narrow" w:hAnsi="Arial Narrow" w:cs="Century Gothic"/>
          <w:b/>
          <w:color w:val="000000"/>
          <w:spacing w:val="-3"/>
          <w:sz w:val="22"/>
          <w:szCs w:val="22"/>
          <w:u w:val="single"/>
        </w:rPr>
        <w:t xml:space="preserve">1) </w:t>
      </w:r>
      <w:r w:rsidRPr="00531FE1">
        <w:rPr>
          <w:rFonts w:ascii="Arial Narrow" w:hAnsi="Arial Narrow" w:cs="Century Gothic"/>
          <w:b/>
          <w:bCs/>
          <w:sz w:val="22"/>
          <w:szCs w:val="22"/>
          <w:u w:val="single"/>
        </w:rPr>
        <w:t>Cena brutto</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- 60%</w:t>
      </w:r>
    </w:p>
    <w:p w:rsidR="00896D97" w:rsidRPr="00531FE1" w:rsidRDefault="00896D97" w:rsidP="00896D97">
      <w:pPr>
        <w:autoSpaceDE w:val="0"/>
        <w:autoSpaceDN w:val="0"/>
        <w:adjustRightInd w:val="0"/>
        <w:spacing w:line="360" w:lineRule="auto"/>
        <w:jc w:val="both"/>
        <w:rPr>
          <w:rFonts w:ascii="Arial Narrow" w:hAnsi="Arial Narrow" w:cs="Century Gothic"/>
          <w:sz w:val="22"/>
          <w:szCs w:val="22"/>
        </w:rPr>
      </w:pPr>
      <w:r w:rsidRPr="00531FE1">
        <w:rPr>
          <w:rFonts w:ascii="Arial Narrow" w:hAnsi="Arial Narrow" w:cs="Century Gothic"/>
          <w:sz w:val="22"/>
          <w:szCs w:val="22"/>
        </w:rPr>
        <w:t>Oferta z najniższą ceną otrzyma 60 pkt., inne proporcjonalnie mniej według wzoru:</w:t>
      </w:r>
    </w:p>
    <w:p w:rsidR="00896D97" w:rsidRPr="00A54D22" w:rsidRDefault="00896D97" w:rsidP="00896D97">
      <w:pPr>
        <w:autoSpaceDE w:val="0"/>
        <w:autoSpaceDN w:val="0"/>
        <w:adjustRightInd w:val="0"/>
        <w:jc w:val="both"/>
        <w:rPr>
          <w:rFonts w:ascii="Arial Narrow" w:hAnsi="Arial Narrow" w:cs="Century Gothic"/>
          <w:b/>
          <w:sz w:val="22"/>
          <w:szCs w:val="22"/>
        </w:rPr>
      </w:pPr>
    </w:p>
    <w:p w:rsidR="00896D97" w:rsidRPr="00A54D22" w:rsidRDefault="00896D97" w:rsidP="00896D97">
      <w:pPr>
        <w:autoSpaceDE w:val="0"/>
        <w:autoSpaceDN w:val="0"/>
        <w:adjustRightInd w:val="0"/>
        <w:jc w:val="both"/>
        <w:rPr>
          <w:rFonts w:ascii="Arial Narrow" w:hAnsi="Arial Narrow" w:cs="Century Gothic"/>
          <w:sz w:val="22"/>
          <w:szCs w:val="22"/>
        </w:rPr>
      </w:pPr>
      <w:r w:rsidRPr="00A54D22">
        <w:rPr>
          <w:rFonts w:ascii="Arial Narrow" w:hAnsi="Arial Narrow" w:cs="Century Gothic"/>
          <w:sz w:val="22"/>
          <w:szCs w:val="22"/>
        </w:rPr>
        <w:t xml:space="preserve">                                                najniższa cena brutto</w:t>
      </w:r>
    </w:p>
    <w:p w:rsidR="00896D97" w:rsidRPr="00A54D22" w:rsidRDefault="00896D97" w:rsidP="00896D97">
      <w:pPr>
        <w:autoSpaceDE w:val="0"/>
        <w:autoSpaceDN w:val="0"/>
        <w:adjustRightInd w:val="0"/>
        <w:spacing w:line="160" w:lineRule="atLeast"/>
        <w:jc w:val="both"/>
        <w:rPr>
          <w:rFonts w:ascii="Arial Narrow" w:hAnsi="Arial Narrow" w:cs="Century Gothic"/>
          <w:sz w:val="22"/>
          <w:szCs w:val="22"/>
        </w:rPr>
      </w:pPr>
      <w:r w:rsidRPr="00A54D22">
        <w:rPr>
          <w:rFonts w:ascii="Arial Narrow" w:hAnsi="Arial Narrow" w:cs="Century Gothic"/>
          <w:bCs/>
          <w:sz w:val="22"/>
          <w:szCs w:val="22"/>
        </w:rPr>
        <w:t xml:space="preserve">Ocena punktowa  </w:t>
      </w:r>
      <w:r w:rsidRPr="00A54D22">
        <w:rPr>
          <w:rFonts w:ascii="Arial Narrow" w:hAnsi="Arial Narrow" w:cs="Century Gothic"/>
          <w:sz w:val="22"/>
          <w:szCs w:val="22"/>
        </w:rPr>
        <w:t>= ------------------------------------------- x 60</w:t>
      </w:r>
    </w:p>
    <w:p w:rsidR="00896D97" w:rsidRPr="00A54D22" w:rsidRDefault="00896D97" w:rsidP="00896D97">
      <w:pPr>
        <w:shd w:val="clear" w:color="auto" w:fill="FFFFFF"/>
        <w:tabs>
          <w:tab w:val="left" w:pos="715"/>
        </w:tabs>
        <w:spacing w:before="240" w:after="100" w:afterAutospacing="1" w:line="160" w:lineRule="atLeast"/>
        <w:jc w:val="both"/>
        <w:rPr>
          <w:rFonts w:ascii="Arial Narrow" w:hAnsi="Arial Narrow" w:cs="Century Gothic"/>
          <w:sz w:val="22"/>
          <w:szCs w:val="22"/>
        </w:rPr>
      </w:pPr>
      <w:r w:rsidRPr="00A54D22">
        <w:rPr>
          <w:rFonts w:ascii="Arial Narrow" w:hAnsi="Arial Narrow"/>
          <w:sz w:val="22"/>
          <w:szCs w:val="22"/>
        </w:rPr>
        <w:t xml:space="preserve">                                          cena brutto badanej oferty</w:t>
      </w:r>
    </w:p>
    <w:p w:rsidR="00896D97" w:rsidRPr="00955503" w:rsidRDefault="00896D97" w:rsidP="00896D97">
      <w:pPr>
        <w:autoSpaceDE w:val="0"/>
        <w:autoSpaceDN w:val="0"/>
        <w:adjustRightInd w:val="0"/>
        <w:spacing w:line="360" w:lineRule="auto"/>
        <w:jc w:val="both"/>
        <w:rPr>
          <w:rFonts w:ascii="Arial Narrow" w:hAnsi="Arial Narrow" w:cs="Century Gothic"/>
          <w:b/>
          <w:bCs/>
          <w:sz w:val="22"/>
          <w:szCs w:val="22"/>
          <w:u w:val="single"/>
        </w:rPr>
      </w:pPr>
      <w:r>
        <w:rPr>
          <w:rFonts w:ascii="Arial Narrow" w:hAnsi="Arial Narrow" w:cs="Century Gothic"/>
          <w:b/>
          <w:color w:val="000000"/>
          <w:spacing w:val="-3"/>
          <w:sz w:val="22"/>
          <w:szCs w:val="22"/>
          <w:u w:val="single"/>
        </w:rPr>
        <w:t>2</w:t>
      </w:r>
      <w:r w:rsidRPr="00955503">
        <w:rPr>
          <w:rFonts w:ascii="Arial Narrow" w:hAnsi="Arial Narrow" w:cs="Century Gothic"/>
          <w:b/>
          <w:color w:val="000000"/>
          <w:spacing w:val="-3"/>
          <w:sz w:val="22"/>
          <w:szCs w:val="22"/>
          <w:u w:val="single"/>
        </w:rPr>
        <w:t xml:space="preserve">) </w:t>
      </w:r>
      <w:r w:rsidRPr="00955503">
        <w:rPr>
          <w:rFonts w:ascii="Arial Narrow" w:hAnsi="Arial Narrow" w:cs="Century Gothic"/>
          <w:b/>
          <w:bCs/>
          <w:sz w:val="22"/>
          <w:szCs w:val="22"/>
          <w:u w:val="single"/>
        </w:rPr>
        <w:t>Termin dostawy</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Liczba punktów za ocenę termin dostawy w badanej ofercie</w:t>
      </w:r>
    </w:p>
    <w:p w:rsidR="00896D97" w:rsidRPr="00A54D22" w:rsidRDefault="00896D97" w:rsidP="00896D97">
      <w:pPr>
        <w:tabs>
          <w:tab w:val="num" w:pos="0"/>
        </w:tabs>
        <w:spacing w:after="40"/>
        <w:ind w:hanging="426"/>
        <w:jc w:val="center"/>
        <w:rPr>
          <w:rFonts w:ascii="Arial Narrow" w:eastAsia="MS Mincho" w:hAnsi="Arial Narrow"/>
          <w:sz w:val="22"/>
          <w:szCs w:val="22"/>
        </w:rPr>
      </w:pPr>
      <w:r w:rsidRPr="00A54D22">
        <w:rPr>
          <w:rFonts w:ascii="Arial Narrow" w:hAnsi="Arial Narrow" w:cs="Century Gothic"/>
          <w:bCs/>
          <w:sz w:val="22"/>
          <w:szCs w:val="22"/>
        </w:rPr>
        <w:t xml:space="preserve">          Ocena punktowa  </w:t>
      </w:r>
      <w:r w:rsidRPr="00A54D22">
        <w:rPr>
          <w:rFonts w:ascii="Arial Narrow" w:eastAsia="MS Mincho" w:hAnsi="Arial Narrow"/>
          <w:sz w:val="22"/>
          <w:szCs w:val="22"/>
        </w:rPr>
        <w:t>= ----------------------------------------------------------------- --------------------------------------------  x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 xml:space="preserve">                  Maksymalna liczba punktów za ocenę termin dostawy spośród badanych ofert</w:t>
      </w:r>
    </w:p>
    <w:p w:rsidR="00241D70" w:rsidRPr="00241D70" w:rsidRDefault="00241D70" w:rsidP="00896D97">
      <w:pPr>
        <w:rPr>
          <w:rFonts w:ascii="Arial Narrow" w:hAnsi="Arial Narrow" w:cs="Arial"/>
          <w:b/>
          <w:sz w:val="22"/>
          <w:szCs w:val="22"/>
        </w:rPr>
      </w:pPr>
      <w:r w:rsidRPr="00241D70">
        <w:rPr>
          <w:rFonts w:ascii="Arial Narrow" w:hAnsi="Arial Narrow" w:cs="Arial"/>
          <w:b/>
          <w:sz w:val="22"/>
          <w:szCs w:val="22"/>
        </w:rPr>
        <w:t>Dla pakietu nr 1-62 i 67-73</w:t>
      </w:r>
    </w:p>
    <w:p w:rsidR="00896D97" w:rsidRPr="00955503" w:rsidRDefault="00896D97" w:rsidP="00896D97">
      <w:pPr>
        <w:rPr>
          <w:rFonts w:ascii="Arial Narrow" w:hAnsi="Arial Narrow" w:cs="Arial"/>
          <w:sz w:val="22"/>
          <w:szCs w:val="22"/>
        </w:rPr>
      </w:pPr>
      <w:r w:rsidRPr="00955503">
        <w:rPr>
          <w:rFonts w:ascii="Arial Narrow" w:hAnsi="Arial Narrow" w:cs="Arial"/>
          <w:sz w:val="22"/>
          <w:szCs w:val="22"/>
        </w:rPr>
        <w:t>Ter</w:t>
      </w:r>
      <w:r w:rsidR="00241D70">
        <w:rPr>
          <w:rFonts w:ascii="Arial Narrow" w:hAnsi="Arial Narrow" w:cs="Arial"/>
          <w:sz w:val="22"/>
          <w:szCs w:val="22"/>
        </w:rPr>
        <w:t>min dostawy 5 dni roboczych  - 1 punkt</w:t>
      </w:r>
    </w:p>
    <w:p w:rsidR="00896D97" w:rsidRPr="00955503" w:rsidRDefault="00241D70" w:rsidP="00896D97">
      <w:pPr>
        <w:rPr>
          <w:rFonts w:ascii="Arial Narrow" w:hAnsi="Arial Narrow" w:cs="Arial"/>
          <w:sz w:val="22"/>
          <w:szCs w:val="22"/>
        </w:rPr>
      </w:pPr>
      <w:r>
        <w:rPr>
          <w:rFonts w:ascii="Arial Narrow" w:hAnsi="Arial Narrow" w:cs="Arial"/>
          <w:sz w:val="22"/>
          <w:szCs w:val="22"/>
        </w:rPr>
        <w:t>4 dni robocze – 2</w:t>
      </w:r>
      <w:r w:rsidR="00896D97" w:rsidRPr="00955503">
        <w:rPr>
          <w:rFonts w:ascii="Arial Narrow" w:hAnsi="Arial Narrow" w:cs="Arial"/>
          <w:sz w:val="22"/>
          <w:szCs w:val="22"/>
        </w:rPr>
        <w:t xml:space="preserve"> punkty</w:t>
      </w:r>
    </w:p>
    <w:p w:rsidR="00896D97" w:rsidRDefault="00241D70" w:rsidP="00896D97">
      <w:pPr>
        <w:rPr>
          <w:rFonts w:ascii="Arial Narrow" w:hAnsi="Arial Narrow" w:cs="Arial"/>
          <w:sz w:val="22"/>
          <w:szCs w:val="22"/>
        </w:rPr>
      </w:pPr>
      <w:r>
        <w:rPr>
          <w:rFonts w:ascii="Arial Narrow" w:hAnsi="Arial Narrow" w:cs="Arial"/>
          <w:sz w:val="22"/>
          <w:szCs w:val="22"/>
        </w:rPr>
        <w:t>3 dni robocze - 3 punkty</w:t>
      </w:r>
    </w:p>
    <w:p w:rsidR="00241D70" w:rsidRDefault="00241D70" w:rsidP="00896D97">
      <w:pPr>
        <w:rPr>
          <w:rFonts w:ascii="Arial Narrow" w:hAnsi="Arial Narrow" w:cs="Arial"/>
          <w:sz w:val="22"/>
          <w:szCs w:val="22"/>
        </w:rPr>
      </w:pPr>
      <w:r>
        <w:rPr>
          <w:rFonts w:ascii="Arial Narrow" w:hAnsi="Arial Narrow" w:cs="Arial"/>
          <w:sz w:val="22"/>
          <w:szCs w:val="22"/>
        </w:rPr>
        <w:t>2 dni robocze – 4 punkty</w:t>
      </w:r>
    </w:p>
    <w:p w:rsidR="00241D70" w:rsidRDefault="00241D70" w:rsidP="00896D97">
      <w:pPr>
        <w:rPr>
          <w:rFonts w:ascii="Arial Narrow" w:hAnsi="Arial Narrow" w:cs="Arial"/>
          <w:sz w:val="22"/>
          <w:szCs w:val="22"/>
        </w:rPr>
      </w:pPr>
      <w:r>
        <w:rPr>
          <w:rFonts w:ascii="Arial Narrow" w:hAnsi="Arial Narrow" w:cs="Arial"/>
          <w:sz w:val="22"/>
          <w:szCs w:val="22"/>
        </w:rPr>
        <w:t xml:space="preserve">1 dzień – 5 </w:t>
      </w:r>
      <w:proofErr w:type="spellStart"/>
      <w:r>
        <w:rPr>
          <w:rFonts w:ascii="Arial Narrow" w:hAnsi="Arial Narrow" w:cs="Arial"/>
          <w:sz w:val="22"/>
          <w:szCs w:val="22"/>
        </w:rPr>
        <w:t>pktów</w:t>
      </w:r>
      <w:proofErr w:type="spellEnd"/>
    </w:p>
    <w:p w:rsidR="00241D70" w:rsidRDefault="00241D70" w:rsidP="00241D70">
      <w:pPr>
        <w:rPr>
          <w:rFonts w:ascii="Arial Narrow" w:hAnsi="Arial Narrow" w:cs="Arial"/>
          <w:b/>
          <w:sz w:val="22"/>
          <w:szCs w:val="22"/>
        </w:rPr>
      </w:pPr>
    </w:p>
    <w:p w:rsidR="00241D70" w:rsidRPr="00241D70" w:rsidRDefault="00241D70" w:rsidP="00241D70">
      <w:pPr>
        <w:rPr>
          <w:rFonts w:ascii="Arial Narrow" w:hAnsi="Arial Narrow" w:cs="Arial"/>
          <w:b/>
          <w:sz w:val="22"/>
          <w:szCs w:val="22"/>
        </w:rPr>
      </w:pPr>
      <w:r w:rsidRPr="00241D70">
        <w:rPr>
          <w:rFonts w:ascii="Arial Narrow" w:hAnsi="Arial Narrow" w:cs="Arial"/>
          <w:b/>
          <w:sz w:val="22"/>
          <w:szCs w:val="22"/>
        </w:rPr>
        <w:lastRenderedPageBreak/>
        <w:t xml:space="preserve">Dla </w:t>
      </w:r>
      <w:r>
        <w:rPr>
          <w:rFonts w:ascii="Arial Narrow" w:hAnsi="Arial Narrow" w:cs="Arial"/>
          <w:b/>
          <w:sz w:val="22"/>
          <w:szCs w:val="22"/>
        </w:rPr>
        <w:t>pakietu nr 63-66</w:t>
      </w:r>
    </w:p>
    <w:p w:rsidR="00241D70" w:rsidRPr="00955503" w:rsidRDefault="00241D70" w:rsidP="00241D70">
      <w:pPr>
        <w:rPr>
          <w:rFonts w:ascii="Arial Narrow" w:hAnsi="Arial Narrow" w:cs="Arial"/>
          <w:sz w:val="22"/>
          <w:szCs w:val="22"/>
        </w:rPr>
      </w:pPr>
      <w:r>
        <w:rPr>
          <w:rFonts w:ascii="Arial Narrow" w:hAnsi="Arial Narrow" w:cs="Arial"/>
          <w:sz w:val="22"/>
          <w:szCs w:val="22"/>
        </w:rPr>
        <w:t>Termin dostawy 3 dni roboczych  - 1</w:t>
      </w:r>
      <w:r w:rsidRPr="00955503">
        <w:rPr>
          <w:rFonts w:ascii="Arial Narrow" w:hAnsi="Arial Narrow" w:cs="Arial"/>
          <w:sz w:val="22"/>
          <w:szCs w:val="22"/>
        </w:rPr>
        <w:t xml:space="preserve"> punktów</w:t>
      </w:r>
    </w:p>
    <w:p w:rsidR="00241D70" w:rsidRPr="00955503" w:rsidRDefault="00241D70" w:rsidP="00241D70">
      <w:pPr>
        <w:rPr>
          <w:rFonts w:ascii="Arial Narrow" w:hAnsi="Arial Narrow" w:cs="Arial"/>
          <w:sz w:val="22"/>
          <w:szCs w:val="22"/>
        </w:rPr>
      </w:pPr>
      <w:r>
        <w:rPr>
          <w:rFonts w:ascii="Arial Narrow" w:hAnsi="Arial Narrow" w:cs="Arial"/>
          <w:sz w:val="22"/>
          <w:szCs w:val="22"/>
        </w:rPr>
        <w:t>2 dni robocze – 3</w:t>
      </w:r>
      <w:r w:rsidRPr="00955503">
        <w:rPr>
          <w:rFonts w:ascii="Arial Narrow" w:hAnsi="Arial Narrow" w:cs="Arial"/>
          <w:sz w:val="22"/>
          <w:szCs w:val="22"/>
        </w:rPr>
        <w:t xml:space="preserve"> punkty</w:t>
      </w:r>
    </w:p>
    <w:p w:rsidR="00241D70" w:rsidRPr="00955503" w:rsidRDefault="00241D70" w:rsidP="00241D70">
      <w:pPr>
        <w:rPr>
          <w:rFonts w:ascii="Arial Narrow" w:hAnsi="Arial Narrow" w:cs="Arial"/>
          <w:sz w:val="22"/>
          <w:szCs w:val="22"/>
        </w:rPr>
      </w:pPr>
      <w:r>
        <w:rPr>
          <w:rFonts w:ascii="Arial Narrow" w:hAnsi="Arial Narrow" w:cs="Arial"/>
          <w:sz w:val="22"/>
          <w:szCs w:val="22"/>
        </w:rPr>
        <w:t xml:space="preserve">1 dni robocze – 5 </w:t>
      </w:r>
      <w:r w:rsidRPr="00955503">
        <w:rPr>
          <w:rFonts w:ascii="Arial Narrow" w:hAnsi="Arial Narrow" w:cs="Arial"/>
          <w:sz w:val="22"/>
          <w:szCs w:val="22"/>
        </w:rPr>
        <w:t>punktów</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Standard"/>
        <w:tabs>
          <w:tab w:val="left" w:pos="720"/>
        </w:tabs>
        <w:spacing w:line="276" w:lineRule="auto"/>
        <w:ind w:left="720" w:hanging="720"/>
        <w:jc w:val="both"/>
        <w:rPr>
          <w:rFonts w:ascii="Arial Narrow" w:hAnsi="Arial Narrow" w:cs="Arial"/>
          <w:sz w:val="22"/>
          <w:szCs w:val="22"/>
        </w:rPr>
      </w:pPr>
      <w:r w:rsidRPr="00FE1688">
        <w:rPr>
          <w:rFonts w:ascii="Arial Narrow" w:hAnsi="Arial Narrow" w:cs="Arial"/>
          <w:sz w:val="22"/>
          <w:szCs w:val="22"/>
        </w:rPr>
        <w:t>16.4.</w:t>
      </w:r>
      <w:r w:rsidRPr="00FE1688">
        <w:rPr>
          <w:rFonts w:ascii="Arial Narrow" w:hAnsi="Arial Narrow" w:cs="Arial"/>
          <w:sz w:val="22"/>
          <w:szCs w:val="22"/>
        </w:rPr>
        <w:tab/>
        <w:t>Za najkorzystniejszą uznana zostanie oferta z najwyższą ilością uzyskanych punktów, spełniająca wymagania ustawy z dnia 29 stycznia 2004r.</w:t>
      </w:r>
      <w:r w:rsidRPr="00FE1688">
        <w:rPr>
          <w:rFonts w:ascii="Arial Narrow" w:hAnsi="Arial Narrow" w:cs="Arial"/>
          <w:bCs/>
          <w:sz w:val="22"/>
          <w:szCs w:val="22"/>
        </w:rPr>
        <w:t xml:space="preserve"> Prawo zamówień publicznych </w:t>
      </w:r>
      <w:r w:rsidRPr="00FE1688">
        <w:rPr>
          <w:rFonts w:ascii="Arial Narrow" w:hAnsi="Arial Narrow" w:cs="Arial"/>
          <w:sz w:val="22"/>
          <w:szCs w:val="22"/>
        </w:rPr>
        <w:t>(Dz. U. z 2015 r. poz. 2164 z zm.) oraz niniejszej specyfikacji</w:t>
      </w:r>
      <w:r w:rsidRPr="00FE1688">
        <w:rPr>
          <w:rFonts w:ascii="Arial Narrow" w:hAnsi="Arial Narrow"/>
          <w:iCs/>
          <w:sz w:val="22"/>
          <w:szCs w:val="22"/>
        </w:rPr>
        <w:t xml:space="preserve"> istotnych warunków zamówienia</w:t>
      </w:r>
      <w:r w:rsidRPr="00FE1688">
        <w:rPr>
          <w:rFonts w:ascii="Arial Narrow" w:hAnsi="Arial Narrow" w:cs="Arial"/>
          <w:sz w:val="22"/>
          <w:szCs w:val="22"/>
        </w:rPr>
        <w:t>.</w:t>
      </w:r>
    </w:p>
    <w:p w:rsidR="00FE1688" w:rsidRPr="00FE1688" w:rsidRDefault="00FE1688" w:rsidP="00FE1688">
      <w:pPr>
        <w:pStyle w:val="Standard"/>
        <w:tabs>
          <w:tab w:val="left" w:pos="720"/>
        </w:tabs>
        <w:spacing w:before="120" w:line="276" w:lineRule="auto"/>
        <w:ind w:left="720" w:hanging="720"/>
        <w:jc w:val="both"/>
        <w:rPr>
          <w:rFonts w:ascii="Arial Narrow" w:hAnsi="Arial Narrow" w:cs="Arial"/>
          <w:sz w:val="22"/>
          <w:szCs w:val="22"/>
        </w:rPr>
      </w:pPr>
      <w:r w:rsidRPr="00FE1688">
        <w:rPr>
          <w:rFonts w:ascii="Arial Narrow" w:hAnsi="Arial Narrow" w:cs="Arial"/>
          <w:sz w:val="22"/>
          <w:szCs w:val="22"/>
        </w:rPr>
        <w:t>16.5.</w:t>
      </w:r>
      <w:r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lastRenderedPageBreak/>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Zamawiający jest obowiązany udzielić wyjaśnień niezwłocznie, jednak nie później niż na 2 dni przed upływem terminu składania ofert - pod warunkiem, że wniosek o wyjaśnienie treści SIWZ wpłynął do </w:t>
      </w:r>
      <w:r w:rsidRPr="00FE1688">
        <w:rPr>
          <w:rFonts w:ascii="Arial Narrow" w:hAnsi="Arial Narrow"/>
          <w:b w:val="0"/>
          <w:bCs w:val="0"/>
          <w:iCs/>
          <w:sz w:val="22"/>
          <w:szCs w:val="22"/>
        </w:rPr>
        <w:lastRenderedPageBreak/>
        <w:t>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EF5435" w:rsidRPr="00FE1688" w:rsidRDefault="00EF5435" w:rsidP="00EF5435">
      <w:pPr>
        <w:pStyle w:val="Tekstpodstawowywcity"/>
        <w:tabs>
          <w:tab w:val="left" w:pos="709"/>
        </w:tabs>
        <w:spacing w:line="276" w:lineRule="auto"/>
        <w:ind w:right="-1"/>
        <w:rPr>
          <w:rFonts w:ascii="Arial Narrow" w:hAnsi="Arial Narrow"/>
          <w:b w:val="0"/>
          <w:bCs w:val="0"/>
          <w:sz w:val="22"/>
          <w:szCs w:val="22"/>
        </w:rPr>
      </w:pP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Anna Kowalczyk – Naczelna Pielęgniarka, telefon (61) 4370520</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126E2E" w:rsidP="00BE4A34">
            <w:pPr>
              <w:tabs>
                <w:tab w:val="left" w:pos="360"/>
              </w:tabs>
              <w:jc w:val="both"/>
              <w:rPr>
                <w:rFonts w:ascii="Arial Narrow" w:hAnsi="Arial Narrow" w:cs="Arial"/>
              </w:rPr>
            </w:pPr>
            <w:r>
              <w:rPr>
                <w:rFonts w:ascii="Arial Narrow" w:hAnsi="Arial Narrow" w:cs="Arial"/>
              </w:rPr>
              <w:t>…………..2017</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EB5A66" w:rsidP="00BE4A34">
            <w:pPr>
              <w:tabs>
                <w:tab w:val="left" w:pos="360"/>
              </w:tabs>
              <w:jc w:val="both"/>
              <w:rPr>
                <w:rFonts w:ascii="Arial Narrow" w:hAnsi="Arial Narrow" w:cs="Arial"/>
              </w:rPr>
            </w:pPr>
            <w:r>
              <w:rPr>
                <w:rFonts w:ascii="Arial Narrow" w:hAnsi="Arial Narrow" w:cs="Arial"/>
              </w:rPr>
              <w:t xml:space="preserve">2 J. </w:t>
            </w:r>
            <w:proofErr w:type="spellStart"/>
            <w:r>
              <w:rPr>
                <w:rFonts w:ascii="Arial Narrow" w:hAnsi="Arial Narrow" w:cs="Arial"/>
              </w:rPr>
              <w:t>Klamecka</w:t>
            </w:r>
            <w:proofErr w:type="spellEnd"/>
            <w:r>
              <w:rPr>
                <w:rFonts w:ascii="Arial Narrow" w:hAnsi="Arial Narrow" w:cs="Arial"/>
              </w:rPr>
              <w:t xml:space="preserve">- Cicha             </w:t>
            </w:r>
            <w:r w:rsidR="005451E6" w:rsidRPr="006D558E">
              <w:rPr>
                <w:rFonts w:ascii="Arial Narrow" w:hAnsi="Arial Narrow" w:cs="Arial"/>
              </w:rPr>
              <w:t xml:space="preserve">       ………………….</w:t>
            </w:r>
          </w:p>
          <w:p w:rsidR="005451E6" w:rsidRDefault="00EB5A66" w:rsidP="00BE4A34">
            <w:pPr>
              <w:tabs>
                <w:tab w:val="left" w:pos="360"/>
              </w:tabs>
              <w:jc w:val="both"/>
              <w:rPr>
                <w:rFonts w:ascii="Arial Narrow" w:hAnsi="Arial Narrow" w:cs="Arial"/>
              </w:rPr>
            </w:pPr>
            <w:r>
              <w:rPr>
                <w:rFonts w:ascii="Arial Narrow" w:hAnsi="Arial Narrow" w:cs="Arial"/>
              </w:rPr>
              <w:t>3 A. Kowalczyk</w:t>
            </w:r>
            <w:r w:rsidR="005451E6" w:rsidRPr="006D558E">
              <w:rPr>
                <w:rFonts w:ascii="Arial Narrow" w:hAnsi="Arial Narrow" w:cs="Arial"/>
              </w:rPr>
              <w:t xml:space="preserve">                       </w:t>
            </w:r>
            <w:r>
              <w:rPr>
                <w:rFonts w:ascii="Arial Narrow" w:hAnsi="Arial Narrow" w:cs="Arial"/>
              </w:rPr>
              <w:t xml:space="preserve">     ........................</w:t>
            </w:r>
          </w:p>
          <w:p w:rsidR="00714A58" w:rsidRDefault="00D463D2" w:rsidP="00BE4A34">
            <w:pPr>
              <w:tabs>
                <w:tab w:val="left" w:pos="360"/>
              </w:tabs>
              <w:jc w:val="both"/>
              <w:rPr>
                <w:rFonts w:ascii="Arial Narrow" w:hAnsi="Arial Narrow" w:cs="Arial"/>
              </w:rPr>
            </w:pPr>
            <w:r>
              <w:rPr>
                <w:rFonts w:ascii="Arial Narrow" w:hAnsi="Arial Narrow" w:cs="Arial"/>
              </w:rPr>
              <w:t>4.B.</w:t>
            </w:r>
            <w:r w:rsidR="00714A58">
              <w:rPr>
                <w:rFonts w:ascii="Arial Narrow" w:hAnsi="Arial Narrow" w:cs="Arial"/>
              </w:rPr>
              <w:t xml:space="preserve">Schulze-Zyber             </w:t>
            </w:r>
            <w:r>
              <w:rPr>
                <w:rFonts w:ascii="Arial Narrow" w:hAnsi="Arial Narrow" w:cs="Arial"/>
              </w:rPr>
              <w:t xml:space="preserve">        </w:t>
            </w:r>
            <w:r w:rsidR="00714A58">
              <w:rPr>
                <w:rFonts w:ascii="Arial Narrow" w:hAnsi="Arial Narrow" w:cs="Arial"/>
              </w:rPr>
              <w:t xml:space="preserve">    ………………….</w:t>
            </w:r>
          </w:p>
          <w:p w:rsidR="00D463D2" w:rsidRDefault="00D463D2" w:rsidP="00BE4A34">
            <w:pPr>
              <w:tabs>
                <w:tab w:val="left" w:pos="360"/>
              </w:tabs>
              <w:jc w:val="both"/>
              <w:rPr>
                <w:rFonts w:ascii="Arial Narrow" w:hAnsi="Arial Narrow" w:cs="Arial"/>
              </w:rPr>
            </w:pPr>
            <w:r>
              <w:rPr>
                <w:rFonts w:ascii="Arial Narrow" w:hAnsi="Arial Narrow" w:cs="Arial"/>
              </w:rPr>
              <w:t xml:space="preserve">5.H. </w:t>
            </w:r>
            <w:proofErr w:type="spellStart"/>
            <w:r>
              <w:rPr>
                <w:rFonts w:ascii="Arial Narrow" w:hAnsi="Arial Narrow" w:cs="Arial"/>
              </w:rPr>
              <w:t>Łodaj</w:t>
            </w:r>
            <w:proofErr w:type="spellEnd"/>
            <w:r>
              <w:rPr>
                <w:rFonts w:ascii="Arial Narrow" w:hAnsi="Arial Narrow" w:cs="Arial"/>
              </w:rPr>
              <w:t xml:space="preserve">                                     ………………….</w:t>
            </w:r>
          </w:p>
          <w:p w:rsidR="00D463D2" w:rsidRDefault="00D463D2" w:rsidP="00BE4A34">
            <w:pPr>
              <w:tabs>
                <w:tab w:val="left" w:pos="360"/>
              </w:tabs>
              <w:jc w:val="both"/>
              <w:rPr>
                <w:rFonts w:ascii="Arial Narrow" w:hAnsi="Arial Narrow" w:cs="Arial"/>
              </w:rPr>
            </w:pPr>
            <w:r>
              <w:rPr>
                <w:rFonts w:ascii="Arial Narrow" w:hAnsi="Arial Narrow" w:cs="Arial"/>
              </w:rPr>
              <w:t>6. P. Skalski                                 ………………….</w:t>
            </w:r>
          </w:p>
          <w:p w:rsidR="00572347" w:rsidRPr="006D558E" w:rsidRDefault="00572347" w:rsidP="00BE4A34">
            <w:pPr>
              <w:tabs>
                <w:tab w:val="left" w:pos="360"/>
              </w:tabs>
              <w:jc w:val="both"/>
              <w:rPr>
                <w:rFonts w:ascii="Arial Narrow" w:hAnsi="Arial Narrow" w:cs="Arial"/>
              </w:rPr>
            </w:pPr>
            <w:r>
              <w:rPr>
                <w:rFonts w:ascii="Arial Narrow" w:hAnsi="Arial Narrow" w:cs="Arial"/>
              </w:rPr>
              <w:t>7.G. Jurkiewicz                             ………………….</w:t>
            </w:r>
          </w:p>
          <w:p w:rsidR="005451E6" w:rsidRPr="006D558E" w:rsidRDefault="00572347" w:rsidP="00BE4A34">
            <w:pPr>
              <w:tabs>
                <w:tab w:val="left" w:pos="360"/>
              </w:tabs>
              <w:jc w:val="both"/>
              <w:rPr>
                <w:rFonts w:ascii="Arial Narrow" w:hAnsi="Arial Narrow" w:cs="Arial"/>
              </w:rPr>
            </w:pPr>
            <w:r>
              <w:rPr>
                <w:rFonts w:ascii="Arial Narrow" w:hAnsi="Arial Narrow" w:cs="Arial"/>
              </w:rPr>
              <w:t>8</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572347" w:rsidRDefault="00572347" w:rsidP="00FE1688">
      <w:pPr>
        <w:rPr>
          <w:rFonts w:ascii="Arial Narrow" w:hAnsi="Arial Narrow"/>
          <w:sz w:val="22"/>
          <w:szCs w:val="22"/>
        </w:rPr>
      </w:pPr>
    </w:p>
    <w:p w:rsidR="00572347" w:rsidRDefault="00572347"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Pr="00FE1688"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572347" w:rsidRDefault="00572347" w:rsidP="00FE1688">
      <w:pPr>
        <w:spacing w:line="276" w:lineRule="auto"/>
        <w:ind w:right="-1"/>
        <w:jc w:val="center"/>
        <w:rPr>
          <w:rFonts w:ascii="Arial Narrow" w:hAnsi="Arial Narrow"/>
          <w:b/>
          <w:sz w:val="22"/>
          <w:szCs w:val="22"/>
        </w:rPr>
      </w:pPr>
    </w:p>
    <w:p w:rsidR="00572347" w:rsidRDefault="00572347" w:rsidP="00FE1688">
      <w:pPr>
        <w:spacing w:line="276" w:lineRule="auto"/>
        <w:ind w:right="-1"/>
        <w:jc w:val="center"/>
        <w:rPr>
          <w:rFonts w:ascii="Arial Narrow" w:hAnsi="Arial Narrow"/>
          <w:b/>
          <w:sz w:val="22"/>
          <w:szCs w:val="22"/>
        </w:rPr>
      </w:pPr>
    </w:p>
    <w:p w:rsidR="00572347" w:rsidRPr="00FE1688" w:rsidRDefault="00572347"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917269">
        <w:rPr>
          <w:rFonts w:ascii="Arial Narrow" w:hAnsi="Arial Narrow"/>
          <w:b/>
          <w:sz w:val="22"/>
          <w:szCs w:val="22"/>
        </w:rPr>
        <w:t>umer sprawy: SA-381-6</w:t>
      </w:r>
      <w:r w:rsidR="00204C73">
        <w:rPr>
          <w:rFonts w:ascii="Arial Narrow" w:hAnsi="Arial Narrow"/>
          <w:b/>
          <w:sz w:val="22"/>
          <w:szCs w:val="22"/>
        </w:rPr>
        <w:t>/17</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FE1688" w:rsidP="00B243FA">
      <w:pPr>
        <w:pStyle w:val="Tekstpodstawowy3"/>
        <w:spacing w:after="0"/>
        <w:jc w:val="center"/>
        <w:rPr>
          <w:rFonts w:ascii="Arial Narrow" w:hAnsi="Arial Narrow"/>
          <w:b/>
          <w:bCs/>
          <w:sz w:val="22"/>
          <w:szCs w:val="22"/>
        </w:rPr>
      </w:pPr>
      <w:r w:rsidRPr="00FE1688">
        <w:rPr>
          <w:rFonts w:ascii="Arial Narrow" w:hAnsi="Arial Narrow"/>
          <w:b/>
          <w:bCs/>
          <w:sz w:val="22"/>
          <w:szCs w:val="22"/>
        </w:rPr>
        <w:t>„</w:t>
      </w:r>
      <w:proofErr w:type="spellStart"/>
      <w:r w:rsidR="00B243FA" w:rsidRPr="00D30755">
        <w:rPr>
          <w:rFonts w:ascii="Arial Narrow" w:hAnsi="Arial Narrow"/>
          <w:b/>
          <w:sz w:val="22"/>
          <w:szCs w:val="22"/>
        </w:rPr>
        <w:t>Zakup</w:t>
      </w:r>
      <w:proofErr w:type="spellEnd"/>
      <w:r w:rsidR="00B243FA" w:rsidRPr="00D30755">
        <w:rPr>
          <w:rFonts w:ascii="Arial Narrow" w:hAnsi="Arial Narrow"/>
          <w:b/>
          <w:sz w:val="22"/>
          <w:szCs w:val="22"/>
        </w:rPr>
        <w:t xml:space="preserve"> </w:t>
      </w:r>
      <w:proofErr w:type="spellStart"/>
      <w:r w:rsidR="00B243FA" w:rsidRPr="00D30755">
        <w:rPr>
          <w:rFonts w:ascii="Arial Narrow" w:hAnsi="Arial Narrow"/>
          <w:b/>
          <w:sz w:val="22"/>
          <w:szCs w:val="22"/>
        </w:rPr>
        <w:t>i</w:t>
      </w:r>
      <w:proofErr w:type="spellEnd"/>
      <w:r w:rsidR="00B243FA" w:rsidRPr="00D30755">
        <w:rPr>
          <w:rFonts w:ascii="Arial Narrow" w:hAnsi="Arial Narrow"/>
          <w:b/>
          <w:sz w:val="22"/>
          <w:szCs w:val="22"/>
        </w:rPr>
        <w:t xml:space="preserve"> </w:t>
      </w:r>
      <w:proofErr w:type="spellStart"/>
      <w:r w:rsidR="00B243FA" w:rsidRPr="00D30755">
        <w:rPr>
          <w:rFonts w:ascii="Arial Narrow" w:hAnsi="Arial Narrow"/>
          <w:b/>
          <w:sz w:val="22"/>
          <w:szCs w:val="22"/>
        </w:rPr>
        <w:t>dostawa</w:t>
      </w:r>
      <w:proofErr w:type="spellEnd"/>
      <w:r w:rsidR="00B243FA" w:rsidRPr="00D30755">
        <w:rPr>
          <w:rFonts w:ascii="Arial Narrow" w:hAnsi="Arial Narrow"/>
          <w:b/>
          <w:sz w:val="22"/>
          <w:szCs w:val="22"/>
        </w:rPr>
        <w:t xml:space="preserve"> </w:t>
      </w:r>
      <w:proofErr w:type="spellStart"/>
      <w:r w:rsidR="00572347" w:rsidRPr="00572347">
        <w:rPr>
          <w:rFonts w:ascii="Arial Narrow" w:hAnsi="Arial Narrow" w:cs="Arial"/>
          <w:b/>
          <w:sz w:val="22"/>
          <w:szCs w:val="22"/>
        </w:rPr>
        <w:t>sprzętu</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medycznego</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jedno</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i</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wielorazowego</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użytku</w:t>
      </w:r>
      <w:proofErr w:type="spellEnd"/>
      <w:r w:rsidR="00572347" w:rsidRPr="00572347">
        <w:rPr>
          <w:rFonts w:ascii="Arial Narrow" w:hAnsi="Arial Narrow" w:cs="Arial"/>
          <w:b/>
          <w:sz w:val="22"/>
          <w:szCs w:val="22"/>
        </w:rPr>
        <w:t xml:space="preserve"> w </w:t>
      </w:r>
      <w:proofErr w:type="spellStart"/>
      <w:r w:rsidR="00572347" w:rsidRPr="00572347">
        <w:rPr>
          <w:rFonts w:ascii="Arial Narrow" w:hAnsi="Arial Narrow" w:cs="Arial"/>
          <w:b/>
          <w:sz w:val="22"/>
          <w:szCs w:val="22"/>
        </w:rPr>
        <w:t>tym</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materiałów</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opatrunkowych</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preparatów</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dezynfekcyjnych</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i</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gazów</w:t>
      </w:r>
      <w:proofErr w:type="spellEnd"/>
      <w:r w:rsidRPr="00FE1688">
        <w:rPr>
          <w:rFonts w:ascii="Arial Narrow" w:hAnsi="Arial Narrow"/>
          <w:b/>
          <w:bCs/>
          <w:sz w:val="22"/>
          <w:szCs w:val="22"/>
        </w:rPr>
        <w:t>”</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lastRenderedPageBreak/>
              <w:t>……………………………………………………….……………………….. ……………………………………………………………………………………………………………………...……………</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5746F6" w:rsidRPr="00FE1688" w:rsidRDefault="005746F6"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E1688" w:rsidRPr="00FE1688" w:rsidRDefault="00FE1688" w:rsidP="00FE1688">
      <w:pPr>
        <w:jc w:val="center"/>
        <w:rPr>
          <w:rFonts w:ascii="Arial Narrow" w:hAnsi="Arial Narrow"/>
          <w:b/>
          <w:bCs/>
          <w:sz w:val="22"/>
          <w:szCs w:val="22"/>
        </w:rPr>
      </w:pPr>
    </w:p>
    <w:p w:rsidR="00FE1688" w:rsidRPr="00FE1688" w:rsidRDefault="001E50BA" w:rsidP="00FE1688">
      <w:pPr>
        <w:jc w:val="center"/>
        <w:rPr>
          <w:rFonts w:ascii="Arial Narrow" w:hAnsi="Arial Narrow"/>
          <w:b/>
          <w:bCs/>
          <w:sz w:val="22"/>
          <w:szCs w:val="22"/>
        </w:rPr>
      </w:pPr>
      <w:r>
        <w:rPr>
          <w:rFonts w:ascii="Arial Narrow" w:hAnsi="Arial Narrow"/>
          <w:b/>
          <w:bCs/>
          <w:sz w:val="22"/>
          <w:szCs w:val="22"/>
        </w:rPr>
        <w:t>Pakiet nr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Pr>
          <w:sz w:val="22"/>
          <w:szCs w:val="22"/>
        </w:rPr>
        <w:t>Wartość n</w:t>
      </w:r>
      <w:r w:rsidRPr="009B15C2">
        <w:rPr>
          <w:sz w:val="22"/>
          <w:szCs w:val="22"/>
        </w:rPr>
        <w:t>etto:................................................................................................................PLN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Pr>
          <w:sz w:val="22"/>
          <w:szCs w:val="22"/>
        </w:rPr>
        <w:t>Wartość b</w:t>
      </w:r>
      <w:r w:rsidRPr="009B15C2">
        <w:rPr>
          <w:sz w:val="22"/>
          <w:szCs w:val="22"/>
        </w:rPr>
        <w:t>rutto: .............................................................................................................PLN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VAT: ..................................................% .........................................................PLN,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zgodnie z formularzem cenowym.</w:t>
      </w:r>
    </w:p>
    <w:p w:rsidR="001E50BA" w:rsidRDefault="001E50BA" w:rsidP="001E50BA">
      <w:pPr>
        <w:pStyle w:val="Zwykytekst1"/>
        <w:spacing w:before="120" w:line="360" w:lineRule="auto"/>
        <w:jc w:val="both"/>
        <w:rPr>
          <w:rFonts w:ascii="Arial Narrow" w:hAnsi="Arial Narrow"/>
          <w:b/>
          <w:sz w:val="22"/>
          <w:szCs w:val="22"/>
        </w:rPr>
      </w:pPr>
    </w:p>
    <w:p w:rsidR="001E50BA" w:rsidRPr="00FE1688" w:rsidRDefault="001E50BA" w:rsidP="001E50BA">
      <w:pPr>
        <w:pStyle w:val="Zwykytekst1"/>
        <w:spacing w:before="120" w:line="360" w:lineRule="auto"/>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dni kalendarzowych</w:t>
      </w:r>
    </w:p>
    <w:p w:rsidR="001E50BA" w:rsidRPr="009B15C2" w:rsidRDefault="001E50BA" w:rsidP="001E50BA">
      <w:pPr>
        <w:tabs>
          <w:tab w:val="left" w:pos="510"/>
          <w:tab w:val="left" w:pos="680"/>
          <w:tab w:val="left" w:pos="793"/>
          <w:tab w:val="left" w:pos="2154"/>
          <w:tab w:val="left" w:pos="2381"/>
          <w:tab w:val="left" w:pos="3742"/>
          <w:tab w:val="left" w:pos="4082"/>
        </w:tabs>
        <w:jc w:val="both"/>
        <w:rPr>
          <w:b/>
          <w:color w:val="000080"/>
          <w:sz w:val="22"/>
          <w:szCs w:val="22"/>
        </w:rPr>
      </w:pPr>
    </w:p>
    <w:p w:rsidR="001E50BA" w:rsidRPr="00572347" w:rsidRDefault="001E50BA" w:rsidP="001E50BA">
      <w:pPr>
        <w:jc w:val="both"/>
        <w:rPr>
          <w:b/>
          <w:bCs/>
          <w:color w:val="0000FF"/>
          <w:sz w:val="22"/>
          <w:szCs w:val="22"/>
          <w:u w:val="single"/>
        </w:rPr>
      </w:pPr>
      <w:r w:rsidRPr="00572347">
        <w:rPr>
          <w:b/>
          <w:bCs/>
          <w:sz w:val="22"/>
          <w:szCs w:val="22"/>
          <w:u w:val="single"/>
        </w:rPr>
        <w:t>itd. wg potrzeb</w:t>
      </w:r>
    </w:p>
    <w:p w:rsidR="00FE1688" w:rsidRPr="00FE1688" w:rsidRDefault="00FE1688" w:rsidP="00FE1688">
      <w:pPr>
        <w:spacing w:before="60" w:after="60"/>
        <w:ind w:left="180"/>
        <w:rPr>
          <w:rFonts w:ascii="Arial Narrow" w:eastAsia="Arial" w:hAnsi="Arial Narrow"/>
          <w:sz w:val="22"/>
          <w:szCs w:val="22"/>
        </w:rPr>
      </w:pPr>
    </w:p>
    <w:p w:rsidR="00FE1688" w:rsidRPr="00FE1688" w:rsidRDefault="00FE1688" w:rsidP="00FE1688">
      <w:pPr>
        <w:pStyle w:val="Zwykytekst1"/>
        <w:ind w:left="360"/>
        <w:jc w:val="both"/>
        <w:rPr>
          <w:rFonts w:ascii="Arial Narrow" w:hAnsi="Arial Narrow"/>
          <w:b/>
          <w:sz w:val="22"/>
          <w:szCs w:val="22"/>
        </w:rPr>
      </w:pPr>
    </w:p>
    <w:p w:rsidR="00FE1688" w:rsidRPr="00FE1688" w:rsidRDefault="00FE1688" w:rsidP="00FE1688">
      <w:pPr>
        <w:pStyle w:val="Zwykytekst1"/>
        <w:ind w:left="357"/>
        <w:jc w:val="both"/>
        <w:rPr>
          <w:rFonts w:ascii="Arial Narrow" w:hAnsi="Arial Narrow"/>
          <w:bCs/>
          <w:sz w:val="22"/>
          <w:szCs w:val="22"/>
        </w:rPr>
        <w:sectPr w:rsidR="00FE1688" w:rsidRPr="00FE1688" w:rsidSect="00883713">
          <w:footerReference w:type="default" r:id="rId13"/>
          <w:footnotePr>
            <w:pos w:val="beneathText"/>
          </w:footnotePr>
          <w:pgSz w:w="11905" w:h="16837"/>
          <w:pgMar w:top="709" w:right="1132" w:bottom="1190" w:left="1418" w:header="708" w:footer="1134" w:gutter="0"/>
          <w:cols w:space="708"/>
          <w:docGrid w:linePitch="360"/>
        </w:sect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12.</w:t>
      </w:r>
      <w:r w:rsidRPr="00FE1688">
        <w:rPr>
          <w:rFonts w:ascii="Arial Narrow" w:hAnsi="Arial Narrow" w:cs="Times New Roman"/>
          <w:b/>
          <w:sz w:val="22"/>
          <w:szCs w:val="22"/>
        </w:rPr>
        <w:tab/>
        <w:t>WSZELKĄ KORESPONDENCJĘ</w:t>
      </w:r>
      <w:r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E1688" w:rsidP="00FE1688">
      <w:pPr>
        <w:pStyle w:val="Zwykytekst1"/>
        <w:tabs>
          <w:tab w:val="left" w:leader="dot" w:pos="9072"/>
        </w:tabs>
        <w:spacing w:line="360" w:lineRule="auto"/>
        <w:ind w:right="-1"/>
        <w:jc w:val="both"/>
        <w:rPr>
          <w:rFonts w:ascii="Arial Narrow" w:hAnsi="Arial Narrow" w:cs="Times New Roman"/>
          <w:b/>
          <w:sz w:val="22"/>
          <w:szCs w:val="22"/>
        </w:rPr>
      </w:pP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13.</w:t>
      </w:r>
      <w:r w:rsidRPr="00FE1688">
        <w:rPr>
          <w:rFonts w:ascii="Arial Narrow" w:hAnsi="Arial Narrow" w:cs="Times New Roman"/>
          <w:b/>
          <w:sz w:val="22"/>
          <w:szCs w:val="22"/>
        </w:rPr>
        <w:tab/>
        <w:t xml:space="preserve">OFERTĘ </w:t>
      </w:r>
      <w:r w:rsidRPr="00FE1688">
        <w:rPr>
          <w:rFonts w:ascii="Arial Narrow" w:hAnsi="Arial Narrow" w:cs="Times New Roman"/>
          <w:sz w:val="22"/>
          <w:szCs w:val="22"/>
        </w:rPr>
        <w:t>składamy na ____ stronach.</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sidRPr="00FE1688">
        <w:rPr>
          <w:rFonts w:ascii="Arial Narrow" w:hAnsi="Arial Narrow" w:cs="Times New Roman"/>
          <w:b/>
          <w:sz w:val="22"/>
          <w:szCs w:val="22"/>
        </w:rPr>
        <w:lastRenderedPageBreak/>
        <w:t>14.</w:t>
      </w:r>
      <w:r w:rsidRPr="00FE1688">
        <w:rPr>
          <w:rFonts w:ascii="Arial Narrow" w:hAnsi="Arial Narrow" w:cs="Times New Roman"/>
          <w:b/>
          <w:sz w:val="22"/>
          <w:szCs w:val="22"/>
        </w:rPr>
        <w:tab/>
        <w:t>Stanowisko oraz imię i nazwisko osoby upoważnionej do zawarcia umowy:</w:t>
      </w:r>
      <w:r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15.</w:t>
      </w:r>
      <w:r w:rsidRPr="00FE1688">
        <w:rPr>
          <w:rFonts w:ascii="Arial Narrow" w:hAnsi="Arial Narrow" w:cs="Times New Roman"/>
          <w:b/>
          <w:sz w:val="22"/>
          <w:szCs w:val="22"/>
        </w:rPr>
        <w:tab/>
        <w:t xml:space="preserve">ZAŁĄCZNIKAMI </w:t>
      </w:r>
      <w:r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3______________________________________________________________________</w:t>
      </w: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FE1688" w:rsidP="00FE1688">
      <w:pPr>
        <w:pStyle w:val="Zwykytekst1"/>
        <w:tabs>
          <w:tab w:val="left" w:pos="360"/>
        </w:tabs>
        <w:spacing w:after="280"/>
        <w:ind w:left="360" w:right="-1" w:hanging="360"/>
        <w:jc w:val="both"/>
        <w:rPr>
          <w:rFonts w:ascii="Arial Narrow" w:hAnsi="Arial Narrow" w:cs="Times New Roman"/>
          <w:sz w:val="22"/>
          <w:szCs w:val="22"/>
        </w:rPr>
      </w:pPr>
      <w:r w:rsidRPr="00FE1688">
        <w:rPr>
          <w:rFonts w:ascii="Arial Narrow" w:hAnsi="Arial Narrow" w:cs="Times New Roman"/>
          <w:b/>
          <w:sz w:val="22"/>
          <w:szCs w:val="22"/>
        </w:rPr>
        <w:t>16.</w:t>
      </w:r>
      <w:r w:rsidRPr="00FE1688">
        <w:rPr>
          <w:rFonts w:ascii="Arial Narrow" w:hAnsi="Arial Narrow" w:cs="Times New Roman"/>
          <w:b/>
          <w:sz w:val="22"/>
          <w:szCs w:val="22"/>
        </w:rPr>
        <w:tab/>
        <w:t>WRAZ Z OFERTĄ</w:t>
      </w:r>
      <w:r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__________________ dnia __ __ 2016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jc w:val="center"/>
        <w:rPr>
          <w:rFonts w:ascii="Arial Narrow" w:hAnsi="Arial Narrow"/>
          <w:b/>
          <w:sz w:val="22"/>
          <w:szCs w:val="22"/>
        </w:rPr>
      </w:pPr>
    </w:p>
    <w:p w:rsidR="00FE1688" w:rsidRPr="00FE1688" w:rsidRDefault="00FE1688" w:rsidP="00FE1688">
      <w:pPr>
        <w:spacing w:line="276" w:lineRule="auto"/>
        <w:ind w:right="-341"/>
        <w:rPr>
          <w:rFonts w:ascii="Arial Narrow" w:hAnsi="Arial Narrow"/>
          <w:b/>
          <w:sz w:val="22"/>
          <w:szCs w:val="22"/>
        </w:rPr>
        <w:sectPr w:rsidR="00FE1688" w:rsidRPr="00FE1688" w:rsidSect="00BE4A34">
          <w:footnotePr>
            <w:pos w:val="beneathText"/>
          </w:footnotePr>
          <w:type w:val="continuous"/>
          <w:pgSz w:w="11905" w:h="16837"/>
          <w:pgMar w:top="1304"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Załącznik nr 2</w:t>
      </w:r>
    </w:p>
    <w:p w:rsidR="00AE09A5" w:rsidRDefault="00AE09A5" w:rsidP="00FE1688">
      <w:pPr>
        <w:tabs>
          <w:tab w:val="right" w:pos="14317"/>
        </w:tabs>
        <w:jc w:val="both"/>
        <w:rPr>
          <w:rFonts w:ascii="Arial Narrow" w:hAnsi="Arial Narrow"/>
          <w:b/>
          <w:sz w:val="22"/>
          <w:szCs w:val="22"/>
        </w:rPr>
      </w:pPr>
    </w:p>
    <w:p w:rsidR="00C2351B" w:rsidRDefault="00917269" w:rsidP="00FE1688">
      <w:pPr>
        <w:tabs>
          <w:tab w:val="right" w:pos="14317"/>
        </w:tabs>
        <w:jc w:val="both"/>
        <w:rPr>
          <w:rFonts w:ascii="Arial Narrow" w:hAnsi="Arial Narrow"/>
          <w:b/>
          <w:sz w:val="22"/>
          <w:szCs w:val="22"/>
        </w:rPr>
      </w:pPr>
      <w:r>
        <w:rPr>
          <w:rFonts w:ascii="Arial Narrow" w:hAnsi="Arial Narrow"/>
          <w:b/>
          <w:sz w:val="22"/>
          <w:szCs w:val="22"/>
        </w:rPr>
        <w:t>Numer sprawy: SA-381-6</w:t>
      </w:r>
      <w:r w:rsidR="004567A1">
        <w:rPr>
          <w:rFonts w:ascii="Arial Narrow" w:hAnsi="Arial Narrow"/>
          <w:b/>
          <w:sz w:val="22"/>
          <w:szCs w:val="22"/>
        </w:rPr>
        <w:t>/17</w:t>
      </w:r>
    </w:p>
    <w:p w:rsidR="004567A1" w:rsidRDefault="004567A1" w:rsidP="00FE1688">
      <w:pPr>
        <w:tabs>
          <w:tab w:val="right" w:pos="14317"/>
        </w:tabs>
        <w:jc w:val="both"/>
        <w:rPr>
          <w:rFonts w:ascii="Arial Narrow" w:hAnsi="Arial Narrow"/>
          <w:b/>
          <w:sz w:val="22"/>
          <w:szCs w:val="22"/>
        </w:rPr>
      </w:pPr>
    </w:p>
    <w:p w:rsidR="004567A1" w:rsidRPr="004567A1" w:rsidRDefault="004567A1" w:rsidP="00FE1688">
      <w:pPr>
        <w:tabs>
          <w:tab w:val="right" w:pos="14317"/>
        </w:tabs>
        <w:jc w:val="both"/>
        <w:rPr>
          <w:rFonts w:ascii="Arial Narrow" w:hAnsi="Arial Narrow"/>
          <w:b/>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p>
    <w:tbl>
      <w:tblPr>
        <w:tblW w:w="10834" w:type="dxa"/>
        <w:tblLayout w:type="fixed"/>
        <w:tblCellMar>
          <w:left w:w="70" w:type="dxa"/>
          <w:right w:w="70" w:type="dxa"/>
        </w:tblCellMar>
        <w:tblLook w:val="04A0"/>
      </w:tblPr>
      <w:tblGrid>
        <w:gridCol w:w="425"/>
        <w:gridCol w:w="1702"/>
        <w:gridCol w:w="425"/>
        <w:gridCol w:w="709"/>
        <w:gridCol w:w="992"/>
        <w:gridCol w:w="850"/>
        <w:gridCol w:w="851"/>
        <w:gridCol w:w="850"/>
        <w:gridCol w:w="993"/>
        <w:gridCol w:w="122"/>
        <w:gridCol w:w="520"/>
        <w:gridCol w:w="160"/>
        <w:gridCol w:w="160"/>
        <w:gridCol w:w="30"/>
        <w:gridCol w:w="130"/>
        <w:gridCol w:w="1275"/>
        <w:gridCol w:w="153"/>
        <w:gridCol w:w="487"/>
      </w:tblGrid>
      <w:tr w:rsidR="009768AC" w:rsidRPr="003A0D46" w:rsidTr="004567A1">
        <w:trPr>
          <w:trHeight w:val="255"/>
        </w:trPr>
        <w:tc>
          <w:tcPr>
            <w:tcW w:w="425" w:type="dxa"/>
            <w:tcBorders>
              <w:top w:val="nil"/>
              <w:left w:val="nil"/>
              <w:bottom w:val="nil"/>
              <w:right w:val="nil"/>
            </w:tcBorders>
            <w:shd w:val="clear" w:color="auto" w:fill="auto"/>
            <w:noWrap/>
            <w:vAlign w:val="bottom"/>
            <w:hideMark/>
          </w:tcPr>
          <w:p w:rsidR="009768AC" w:rsidRDefault="009768AC"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Pr="003A0D46" w:rsidRDefault="004567A1" w:rsidP="00D25378">
            <w:pP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4567A1" w:rsidP="00D25378">
            <w:pPr>
              <w:rPr>
                <w:rFonts w:ascii="Arial" w:hAnsi="Arial" w:cs="Arial"/>
                <w:color w:val="000000"/>
                <w:sz w:val="20"/>
                <w:szCs w:val="20"/>
                <w:lang w:eastAsia="pl-PL"/>
              </w:rPr>
            </w:pPr>
            <w:r>
              <w:rPr>
                <w:rFonts w:ascii="Arial" w:hAnsi="Arial" w:cs="Arial"/>
                <w:color w:val="000000"/>
                <w:sz w:val="20"/>
                <w:szCs w:val="20"/>
                <w:lang w:eastAsia="pl-PL"/>
              </w:rPr>
              <w:t xml:space="preserve">Pakiet </w:t>
            </w:r>
            <w:r w:rsidR="009768AC">
              <w:rPr>
                <w:rFonts w:ascii="Arial" w:hAnsi="Arial" w:cs="Arial"/>
                <w:color w:val="000000"/>
                <w:sz w:val="20"/>
                <w:szCs w:val="20"/>
                <w:lang w:eastAsia="pl-PL"/>
              </w:rPr>
              <w:t xml:space="preserve"> nr</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trHeight w:val="330"/>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9768AC" w:rsidP="00D25378">
            <w:pPr>
              <w:rPr>
                <w:rFonts w:ascii="Arial Narrow" w:hAnsi="Arial Narrow" w:cs="Arial"/>
                <w:b/>
                <w:bCs/>
                <w:lang w:eastAsia="pl-PL"/>
              </w:rPr>
            </w:pPr>
            <w:r>
              <w:rPr>
                <w:rFonts w:ascii="Arial Narrow" w:hAnsi="Arial Narrow" w:cs="Arial"/>
                <w:b/>
                <w:bCs/>
                <w:lang w:eastAsia="pl-PL"/>
              </w:rPr>
              <w:t>Nazwa pakietu …………….</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255"/>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2836" w:type="dxa"/>
            <w:gridSpan w:val="3"/>
            <w:tcBorders>
              <w:top w:val="nil"/>
              <w:left w:val="nil"/>
              <w:bottom w:val="nil"/>
              <w:right w:val="nil"/>
            </w:tcBorders>
            <w:shd w:val="clear" w:color="auto" w:fill="auto"/>
            <w:vAlign w:val="bottom"/>
            <w:hideMark/>
          </w:tcPr>
          <w:p w:rsidR="009768AC" w:rsidRPr="003A0D46" w:rsidRDefault="009768AC" w:rsidP="00D25378">
            <w:pPr>
              <w:spacing w:after="240"/>
              <w:rPr>
                <w:rFonts w:ascii="Arial" w:hAnsi="Arial" w:cs="Arial"/>
                <w:i/>
                <w:iCs/>
                <w:lang w:eastAsia="pl-PL"/>
              </w:rPr>
            </w:pPr>
          </w:p>
        </w:tc>
        <w:tc>
          <w:tcPr>
            <w:tcW w:w="992"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1"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3"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2" w:type="dxa"/>
            <w:gridSpan w:val="5"/>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558" w:type="dxa"/>
            <w:gridSpan w:val="3"/>
            <w:tcBorders>
              <w:top w:val="nil"/>
              <w:left w:val="nil"/>
              <w:bottom w:val="nil"/>
              <w:right w:val="nil"/>
            </w:tcBorders>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Lp.</w:t>
            </w:r>
          </w:p>
        </w:tc>
        <w:tc>
          <w:tcPr>
            <w:tcW w:w="1702"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Nazwa</w:t>
            </w:r>
          </w:p>
        </w:tc>
        <w:tc>
          <w:tcPr>
            <w:tcW w:w="425"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J.</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Ilość</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 xml:space="preserve">Cena netto </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VAT</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Wartość VAT</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Cena brutto</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992" w:type="dxa"/>
            <w:gridSpan w:val="5"/>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1558" w:type="dxa"/>
            <w:gridSpan w:val="3"/>
            <w:tcBorders>
              <w:top w:val="single" w:sz="4" w:space="0" w:color="000000"/>
              <w:left w:val="nil"/>
              <w:bottom w:val="single" w:sz="4" w:space="0" w:color="000000"/>
              <w:right w:val="single" w:sz="4" w:space="0" w:color="000000"/>
            </w:tcBorders>
          </w:tcPr>
          <w:p w:rsidR="009768AC" w:rsidRDefault="009768AC" w:rsidP="00D25378">
            <w:pPr>
              <w:jc w:val="center"/>
              <w:rPr>
                <w:rFonts w:ascii="Arial Narrow" w:hAnsi="Arial Narrow" w:cs="Arial"/>
                <w:i/>
                <w:iCs/>
                <w:lang w:eastAsia="pl-PL"/>
              </w:rPr>
            </w:pPr>
          </w:p>
          <w:p w:rsidR="009768AC"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Oferowany produkt</w:t>
            </w:r>
            <w:r w:rsidR="006A6386">
              <w:rPr>
                <w:rFonts w:ascii="Arial Narrow" w:hAnsi="Arial Narrow" w:cs="Arial"/>
                <w:i/>
                <w:iCs/>
                <w:sz w:val="22"/>
                <w:szCs w:val="22"/>
                <w:lang w:eastAsia="pl-PL"/>
              </w:rPr>
              <w:t>:</w:t>
            </w:r>
          </w:p>
          <w:p w:rsidR="006A6386" w:rsidRPr="003A0D46" w:rsidRDefault="006A6386" w:rsidP="00D25378">
            <w:pPr>
              <w:jc w:val="center"/>
              <w:rPr>
                <w:rFonts w:ascii="Arial Narrow" w:hAnsi="Arial Narrow" w:cs="Arial"/>
                <w:i/>
                <w:iCs/>
                <w:lang w:eastAsia="pl-PL"/>
              </w:rPr>
            </w:pPr>
            <w:r>
              <w:rPr>
                <w:rFonts w:ascii="Arial Narrow" w:hAnsi="Arial Narrow" w:cs="Arial"/>
                <w:i/>
                <w:iCs/>
                <w:sz w:val="22"/>
                <w:szCs w:val="22"/>
                <w:lang w:eastAsia="pl-PL"/>
              </w:rPr>
              <w:t>nazwa, kraj pochodzenia</w:t>
            </w:r>
          </w:p>
        </w:tc>
      </w:tr>
      <w:tr w:rsidR="009768AC" w:rsidRPr="003A0D46" w:rsidTr="004567A1">
        <w:trPr>
          <w:gridAfter w:val="1"/>
          <w:wAfter w:w="487" w:type="dxa"/>
          <w:trHeight w:val="1140"/>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w:hAnsi="Arial" w:cs="Arial"/>
                <w:color w:val="000000"/>
                <w:lang w:eastAsia="pl-PL"/>
              </w:rPr>
            </w:pPr>
          </w:p>
        </w:tc>
        <w:tc>
          <w:tcPr>
            <w:tcW w:w="1702"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rPr>
                <w:rFonts w:ascii="Arial" w:hAnsi="Arial" w:cs="Arial"/>
                <w:color w:val="000000"/>
                <w:lang w:eastAsia="pl-PL"/>
              </w:rPr>
            </w:pPr>
          </w:p>
        </w:tc>
        <w:tc>
          <w:tcPr>
            <w:tcW w:w="425"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709"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993"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992" w:type="dxa"/>
            <w:gridSpan w:val="5"/>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1558" w:type="dxa"/>
            <w:gridSpan w:val="3"/>
            <w:tcBorders>
              <w:top w:val="nil"/>
              <w:left w:val="nil"/>
              <w:bottom w:val="single" w:sz="4" w:space="0" w:color="000000"/>
              <w:right w:val="single" w:sz="4" w:space="0" w:color="000000"/>
            </w:tcBorders>
          </w:tcPr>
          <w:p w:rsidR="009768AC" w:rsidRPr="003A0D46" w:rsidRDefault="009768AC" w:rsidP="00D25378">
            <w:pPr>
              <w:rPr>
                <w:rFonts w:ascii="Arial" w:hAnsi="Arial" w:cs="Arial"/>
                <w:color w:val="000000"/>
                <w:sz w:val="20"/>
                <w:szCs w:val="20"/>
                <w:lang w:eastAsia="pl-PL"/>
              </w:rPr>
            </w:pPr>
          </w:p>
        </w:tc>
      </w:tr>
    </w:tbl>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FE1688" w:rsidRPr="00FE1688" w:rsidRDefault="00FE1688" w:rsidP="00133FE5">
      <w:pPr>
        <w:tabs>
          <w:tab w:val="left" w:pos="400"/>
          <w:tab w:val="left" w:pos="4560"/>
          <w:tab w:val="right" w:pos="9014"/>
        </w:tabs>
        <w:jc w:val="right"/>
        <w:rPr>
          <w:rFonts w:ascii="Arial Narrow" w:hAnsi="Arial Narrow"/>
          <w:sz w:val="22"/>
          <w:szCs w:val="22"/>
        </w:rPr>
        <w:sectPr w:rsidR="00FE1688" w:rsidRPr="00FE1688" w:rsidSect="00AE09A5">
          <w:footnotePr>
            <w:pos w:val="beneathText"/>
          </w:footnotePr>
          <w:pgSz w:w="11905" w:h="16837"/>
          <w:pgMar w:top="1191" w:right="1418" w:bottom="1304" w:left="113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572347">
        <w:rPr>
          <w:rFonts w:ascii="Arial Narrow" w:hAnsi="Arial Narrow"/>
          <w:b/>
          <w:sz w:val="22"/>
          <w:szCs w:val="22"/>
        </w:rPr>
        <w:t>SA-381-6</w:t>
      </w:r>
      <w:r w:rsidR="004567A1">
        <w:rPr>
          <w:rFonts w:ascii="Arial Narrow" w:hAnsi="Arial Narrow"/>
          <w:b/>
          <w:sz w:val="22"/>
          <w:szCs w:val="22"/>
        </w:rPr>
        <w:t>/17</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cs="Arial"/>
          <w:sz w:val="22"/>
          <w:szCs w:val="22"/>
        </w:rPr>
        <w:t>Na potrzeby postępowania o udzielenie zamówienia publicznego pn. „</w:t>
      </w:r>
      <w:r w:rsidR="006A6386" w:rsidRPr="00D30755">
        <w:rPr>
          <w:rFonts w:ascii="Arial Narrow" w:hAnsi="Arial Narrow"/>
          <w:b/>
          <w:sz w:val="22"/>
          <w:szCs w:val="22"/>
        </w:rPr>
        <w:t xml:space="preserve">Zakup i dostawa </w:t>
      </w:r>
      <w:r w:rsidR="00572347" w:rsidRPr="00572347">
        <w:rPr>
          <w:rFonts w:ascii="Arial Narrow" w:hAnsi="Arial Narrow" w:cs="Arial"/>
          <w:b/>
          <w:sz w:val="22"/>
          <w:szCs w:val="22"/>
        </w:rPr>
        <w:t>sprzętu medycznego jedno i wielorazowego użytku w tym materiałów opatrunkowych,  preparatów dezynfekcyjnych i gazów</w:t>
      </w: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482C21">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lastRenderedPageBreak/>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482C21">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 __ 2016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07A9C">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D07A9C">
        <w:rPr>
          <w:rFonts w:ascii="Arial Narrow" w:hAnsi="Arial Narrow" w:cs="Times New Roman"/>
          <w:sz w:val="22"/>
          <w:szCs w:val="22"/>
        </w:rPr>
        <w:t xml:space="preserve">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572347"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SA-381-6</w:t>
      </w:r>
      <w:r w:rsidR="00D07A9C">
        <w:rPr>
          <w:rFonts w:ascii="Arial Narrow" w:hAnsi="Arial Narrow"/>
          <w:b/>
          <w:sz w:val="22"/>
          <w:szCs w:val="22"/>
        </w:rPr>
        <w:t>/17</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D07A9C" w:rsidRDefault="00FE1688" w:rsidP="00D07A9C">
      <w:pPr>
        <w:autoSpaceDE w:val="0"/>
        <w:spacing w:line="276" w:lineRule="auto"/>
        <w:ind w:right="15"/>
        <w:rPr>
          <w:rFonts w:ascii="Arial Narrow" w:hAnsi="Arial Narrow"/>
          <w:b/>
          <w:sz w:val="22"/>
          <w:szCs w:val="22"/>
        </w:rPr>
      </w:pPr>
      <w:r w:rsidRPr="00FE1688">
        <w:rPr>
          <w:rFonts w:ascii="Arial Narrow" w:hAnsi="Arial Narrow" w:cs="Arial"/>
          <w:sz w:val="22"/>
          <w:szCs w:val="22"/>
        </w:rPr>
        <w:t>Na potrzeby postępowania o udzielenie zamówienia publicznego pn.</w:t>
      </w:r>
      <w:r w:rsidR="00AE09A5" w:rsidRPr="00AE09A5">
        <w:rPr>
          <w:rFonts w:ascii="Arial Narrow" w:hAnsi="Arial Narrow" w:cs="Arial"/>
          <w:sz w:val="22"/>
          <w:szCs w:val="22"/>
        </w:rPr>
        <w:t xml:space="preserve"> </w:t>
      </w:r>
      <w:r w:rsidR="00AE09A5" w:rsidRPr="00FE1688">
        <w:rPr>
          <w:rFonts w:ascii="Arial Narrow" w:hAnsi="Arial Narrow" w:cs="Arial"/>
          <w:sz w:val="22"/>
          <w:szCs w:val="22"/>
        </w:rPr>
        <w:t>„</w:t>
      </w:r>
      <w:r w:rsidR="006A6386" w:rsidRPr="00D30755">
        <w:rPr>
          <w:rFonts w:ascii="Arial Narrow" w:hAnsi="Arial Narrow"/>
          <w:b/>
          <w:sz w:val="22"/>
          <w:szCs w:val="22"/>
        </w:rPr>
        <w:t>Zakup i dostawa</w:t>
      </w:r>
      <w:r w:rsidR="00572347" w:rsidRPr="00572347">
        <w:rPr>
          <w:rFonts w:ascii="Arial Narrow" w:hAnsi="Arial Narrow" w:cs="Arial"/>
          <w:b/>
          <w:sz w:val="22"/>
          <w:szCs w:val="22"/>
        </w:rPr>
        <w:t xml:space="preserve"> sprzętu medycznego jedno i wielorazowego użytku w tym materiałów opatrunkowych,  preparatów dezynfekcyjnych i gazów</w:t>
      </w:r>
      <w:r w:rsidR="006A6386" w:rsidRPr="00D30755">
        <w:rPr>
          <w:rFonts w:ascii="Arial Narrow" w:hAnsi="Arial Narrow"/>
          <w:b/>
          <w:sz w:val="22"/>
          <w:szCs w:val="22"/>
        </w:rPr>
        <w:t xml:space="preserve"> </w:t>
      </w:r>
      <w:r w:rsidR="00AE09A5" w:rsidRPr="00FE1688">
        <w:rPr>
          <w:rFonts w:ascii="Arial Narrow" w:hAnsi="Arial Narrow"/>
          <w:b/>
          <w:sz w:val="22"/>
          <w:szCs w:val="22"/>
        </w:rPr>
        <w:t>”</w:t>
      </w: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07A9C">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lastRenderedPageBreak/>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07A9C">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D07A9C">
        <w:rPr>
          <w:rFonts w:ascii="Arial Narrow" w:hAnsi="Arial Narrow" w:cs="Times New Roman"/>
          <w:sz w:val="22"/>
          <w:szCs w:val="22"/>
        </w:rPr>
        <w:t xml:space="preserve">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572347">
        <w:rPr>
          <w:rFonts w:ascii="Arial Narrow" w:hAnsi="Arial Narrow"/>
          <w:b/>
          <w:sz w:val="22"/>
          <w:szCs w:val="22"/>
        </w:rPr>
        <w:t>SA-381-6</w:t>
      </w:r>
      <w:r w:rsidR="00C173C2">
        <w:rPr>
          <w:rFonts w:ascii="Arial Narrow" w:hAnsi="Arial Narrow"/>
          <w:b/>
          <w:sz w:val="22"/>
          <w:szCs w:val="22"/>
        </w:rPr>
        <w:t>/</w:t>
      </w:r>
      <w:r w:rsidR="00D07A9C">
        <w:rPr>
          <w:rFonts w:ascii="Arial Narrow" w:hAnsi="Arial Narrow"/>
          <w:b/>
          <w:sz w:val="22"/>
          <w:szCs w:val="22"/>
        </w:rPr>
        <w:t>17</w:t>
      </w:r>
      <w:r w:rsidRPr="00FE1688">
        <w:rPr>
          <w:rFonts w:ascii="Arial Narrow" w:hAnsi="Arial Narrow"/>
          <w:b/>
          <w:sz w:val="22"/>
          <w:szCs w:val="22"/>
        </w:rPr>
        <w:tab/>
        <w:t>Załącznik nr 5</w:t>
      </w:r>
    </w:p>
    <w:p w:rsidR="00FE1688" w:rsidRPr="00FE1688" w:rsidRDefault="00EE41E3"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397CF6" w:rsidRDefault="00397CF6" w:rsidP="00FE1688">
                  <w:pPr>
                    <w:jc w:val="center"/>
                    <w:rPr>
                      <w:i/>
                      <w:sz w:val="18"/>
                    </w:rPr>
                  </w:pPr>
                </w:p>
                <w:p w:rsidR="00397CF6" w:rsidRDefault="00397CF6" w:rsidP="00FE1688">
                  <w:pPr>
                    <w:jc w:val="center"/>
                    <w:rPr>
                      <w:i/>
                      <w:sz w:val="18"/>
                    </w:rPr>
                  </w:pPr>
                </w:p>
                <w:p w:rsidR="00397CF6" w:rsidRDefault="00397CF6" w:rsidP="00FE1688">
                  <w:pPr>
                    <w:jc w:val="center"/>
                    <w:rPr>
                      <w:i/>
                      <w:sz w:val="18"/>
                    </w:rPr>
                  </w:pPr>
                </w:p>
                <w:p w:rsidR="00397CF6" w:rsidRDefault="00397CF6" w:rsidP="00FE1688">
                  <w:pPr>
                    <w:jc w:val="center"/>
                    <w:rPr>
                      <w:rFonts w:ascii="Verdana" w:hAnsi="Verdana"/>
                      <w:i/>
                      <w:sz w:val="16"/>
                      <w:szCs w:val="16"/>
                    </w:rPr>
                  </w:pPr>
                </w:p>
                <w:p w:rsidR="00397CF6" w:rsidRPr="00D166FD" w:rsidRDefault="00397CF6"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397CF6" w:rsidRDefault="00397CF6" w:rsidP="00FE1688">
                  <w:pPr>
                    <w:ind w:right="-177"/>
                    <w:jc w:val="center"/>
                    <w:rPr>
                      <w:rFonts w:ascii="Verdana" w:hAnsi="Verdana"/>
                      <w:b/>
                    </w:rPr>
                  </w:pPr>
                </w:p>
                <w:p w:rsidR="00397CF6" w:rsidRDefault="00397CF6" w:rsidP="00FE1688">
                  <w:pPr>
                    <w:ind w:right="-177"/>
                    <w:jc w:val="center"/>
                    <w:rPr>
                      <w:rFonts w:ascii="Calibri" w:hAnsi="Calibri"/>
                      <w:b/>
                      <w:sz w:val="36"/>
                      <w:szCs w:val="28"/>
                    </w:rPr>
                  </w:pPr>
                  <w:r>
                    <w:rPr>
                      <w:rFonts w:ascii="Calibri" w:hAnsi="Calibri"/>
                      <w:b/>
                      <w:sz w:val="36"/>
                      <w:szCs w:val="28"/>
                    </w:rPr>
                    <w:t>OŚWIADCZENIE</w:t>
                  </w:r>
                </w:p>
                <w:p w:rsidR="00397CF6" w:rsidRDefault="00397CF6"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397CF6" w:rsidRPr="00D166FD" w:rsidRDefault="00397CF6"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FE1688" w:rsidRDefault="00FE1688" w:rsidP="00D07A9C">
      <w:pPr>
        <w:autoSpaceDE w:val="0"/>
        <w:spacing w:line="276" w:lineRule="auto"/>
        <w:ind w:right="15"/>
        <w:rPr>
          <w:rFonts w:ascii="Arial Narrow" w:hAnsi="Arial Narrow" w:cs="Arial"/>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C173C2" w:rsidRPr="00FE1688">
        <w:rPr>
          <w:rFonts w:ascii="Arial Narrow" w:hAnsi="Arial Narrow" w:cs="Arial"/>
          <w:sz w:val="22"/>
          <w:szCs w:val="22"/>
        </w:rPr>
        <w:t>„</w:t>
      </w:r>
      <w:r w:rsidR="00C173C2" w:rsidRPr="00D30755">
        <w:rPr>
          <w:rFonts w:ascii="Arial Narrow" w:hAnsi="Arial Narrow"/>
          <w:b/>
          <w:sz w:val="22"/>
          <w:szCs w:val="22"/>
        </w:rPr>
        <w:t xml:space="preserve">Zakup i dostawa </w:t>
      </w:r>
      <w:r w:rsidR="00EB710B" w:rsidRPr="00572347">
        <w:rPr>
          <w:rFonts w:ascii="Arial Narrow" w:hAnsi="Arial Narrow" w:cs="Arial"/>
          <w:b/>
          <w:sz w:val="22"/>
          <w:szCs w:val="22"/>
        </w:rPr>
        <w:t>sprzętu medycznego jedno i wielorazowego użytku w tym materiałów opatrunkowych,  preparatów dezynfekcyjnych i gazów</w:t>
      </w:r>
      <w:r w:rsidR="00C173C2" w:rsidRPr="00FE1688">
        <w:rPr>
          <w:rFonts w:ascii="Arial Narrow" w:hAnsi="Arial Narrow"/>
          <w:b/>
          <w:sz w:val="22"/>
          <w:szCs w:val="22"/>
        </w:rPr>
        <w:t>”</w:t>
      </w: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……- 2017</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Pr="00FE1688" w:rsidRDefault="00C235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t>Numer sprawy:</w:t>
      </w:r>
      <w:r w:rsidR="00EB710B">
        <w:rPr>
          <w:rFonts w:ascii="Arial Narrow" w:hAnsi="Arial Narrow"/>
          <w:b/>
          <w:sz w:val="22"/>
          <w:szCs w:val="22"/>
        </w:rPr>
        <w:t>SA-381-6</w:t>
      </w:r>
      <w:r>
        <w:rPr>
          <w:rFonts w:ascii="Arial Narrow" w:hAnsi="Arial Narrow"/>
          <w:b/>
          <w:sz w:val="22"/>
          <w:szCs w:val="22"/>
        </w:rPr>
        <w:t>/</w:t>
      </w:r>
      <w:r w:rsidR="00E90388">
        <w:rPr>
          <w:rFonts w:ascii="Arial Narrow" w:hAnsi="Arial Narrow"/>
          <w:b/>
          <w:sz w:val="22"/>
          <w:szCs w:val="22"/>
        </w:rPr>
        <w:t>17</w:t>
      </w:r>
      <w:r w:rsidR="00FE1688" w:rsidRPr="00FE1688">
        <w:rPr>
          <w:rFonts w:ascii="Arial Narrow" w:hAnsi="Arial Narrow"/>
          <w:b/>
          <w:sz w:val="22"/>
          <w:szCs w:val="22"/>
        </w:rPr>
        <w:tab/>
        <w:t>Załącznik nr 6</w:t>
      </w:r>
    </w:p>
    <w:p w:rsidR="00FE1688" w:rsidRPr="00FE1688" w:rsidRDefault="00EE41E3" w:rsidP="00FE1688">
      <w:pPr>
        <w:suppressAutoHyphens w:val="0"/>
        <w:spacing w:line="360" w:lineRule="auto"/>
        <w:ind w:left="720"/>
        <w:jc w:val="center"/>
        <w:rPr>
          <w:rFonts w:ascii="Arial Narrow" w:hAnsi="Arial Narrow"/>
          <w:b/>
          <w:sz w:val="22"/>
          <w:szCs w:val="22"/>
          <w:lang w:eastAsia="pl-PL"/>
        </w:rPr>
      </w:pPr>
      <w:r w:rsidRPr="00EE41E3">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inset="7.45pt,3.85pt,7.45pt,3.85pt">
              <w:txbxContent>
                <w:p w:rsidR="00397CF6" w:rsidRDefault="00397CF6" w:rsidP="00FE1688">
                  <w:pPr>
                    <w:ind w:right="-177"/>
                    <w:jc w:val="center"/>
                    <w:rPr>
                      <w:rFonts w:ascii="Verdana" w:hAnsi="Verdana"/>
                      <w:b/>
                    </w:rPr>
                  </w:pPr>
                </w:p>
                <w:p w:rsidR="00397CF6" w:rsidRPr="00D166FD" w:rsidRDefault="00397CF6" w:rsidP="00FE1688">
                  <w:pPr>
                    <w:ind w:right="-177"/>
                    <w:jc w:val="center"/>
                    <w:rPr>
                      <w:rFonts w:ascii="Calibri" w:hAnsi="Calibri"/>
                      <w:b/>
                      <w:sz w:val="36"/>
                      <w:szCs w:val="28"/>
                    </w:rPr>
                  </w:pPr>
                  <w:r w:rsidRPr="00D166FD">
                    <w:rPr>
                      <w:rFonts w:ascii="Calibri" w:hAnsi="Calibri"/>
                      <w:b/>
                      <w:sz w:val="36"/>
                      <w:szCs w:val="28"/>
                    </w:rPr>
                    <w:t xml:space="preserve">INFORMACJA </w:t>
                  </w:r>
                </w:p>
                <w:p w:rsidR="00397CF6" w:rsidRPr="00D166FD" w:rsidRDefault="00397CF6"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FE1688" w:rsidP="00FE1688">
      <w:pPr>
        <w:suppressAutoHyphens w:val="0"/>
        <w:spacing w:line="360" w:lineRule="auto"/>
        <w:jc w:val="center"/>
        <w:rPr>
          <w:rFonts w:ascii="Arial Narrow" w:hAnsi="Arial Narrow"/>
          <w:b/>
          <w:sz w:val="22"/>
          <w:szCs w:val="22"/>
          <w:lang w:eastAsia="pl-PL"/>
        </w:rPr>
      </w:pPr>
      <w:r w:rsidRPr="00FE1688">
        <w:rPr>
          <w:rFonts w:ascii="Arial Narrow" w:hAnsi="Arial Narrow"/>
          <w:i/>
          <w:sz w:val="22"/>
          <w:szCs w:val="22"/>
          <w:lang w:eastAsia="pl-PL"/>
        </w:rPr>
        <w:t xml:space="preserve">(Wykonawca w terminie 3 dni od dnia zamieszczenia na stronie internetowej Zamawiającego informacji, o której mowa w art. 86 ust. 5 ustawy </w:t>
      </w:r>
      <w:proofErr w:type="spellStart"/>
      <w:r w:rsidRPr="00FE1688">
        <w:rPr>
          <w:rFonts w:ascii="Arial Narrow" w:hAnsi="Arial Narrow"/>
          <w:i/>
          <w:sz w:val="22"/>
          <w:szCs w:val="22"/>
          <w:lang w:eastAsia="pl-PL"/>
        </w:rPr>
        <w:t>Pzp</w:t>
      </w:r>
      <w:proofErr w:type="spellEnd"/>
      <w:r w:rsidRPr="00FE1688">
        <w:rPr>
          <w:rFonts w:ascii="Arial Narrow" w:hAnsi="Arial Narrow"/>
          <w:i/>
          <w:sz w:val="22"/>
          <w:szCs w:val="22"/>
          <w:lang w:eastAsia="pl-PL"/>
        </w:rPr>
        <w:t xml:space="preserve">, przekaże Zamawiającemu oświadczenie w formie pisemnej o przynależności lub braku przynależności do tej samej grupy kapitałowej, o której mowa w art. 24 ust. 1 </w:t>
      </w:r>
      <w:proofErr w:type="spellStart"/>
      <w:r w:rsidRPr="00FE1688">
        <w:rPr>
          <w:rFonts w:ascii="Arial Narrow" w:hAnsi="Arial Narrow"/>
          <w:i/>
          <w:sz w:val="22"/>
          <w:szCs w:val="22"/>
          <w:lang w:eastAsia="pl-PL"/>
        </w:rPr>
        <w:t>pkt</w:t>
      </w:r>
      <w:proofErr w:type="spellEnd"/>
      <w:r w:rsidRPr="00FE1688">
        <w:rPr>
          <w:rFonts w:ascii="Arial Narrow" w:hAnsi="Arial Narrow"/>
          <w:i/>
          <w:sz w:val="22"/>
          <w:szCs w:val="22"/>
          <w:lang w:eastAsia="pl-PL"/>
        </w:rPr>
        <w:t xml:space="preserve"> 23 ustawy </w:t>
      </w:r>
      <w:proofErr w:type="spellStart"/>
      <w:r w:rsidRPr="00FE1688">
        <w:rPr>
          <w:rFonts w:ascii="Arial Narrow" w:hAnsi="Arial Narrow"/>
          <w:i/>
          <w:sz w:val="22"/>
          <w:szCs w:val="22"/>
          <w:lang w:eastAsia="pl-PL"/>
        </w:rPr>
        <w:t>Pzp</w:t>
      </w:r>
      <w:proofErr w:type="spellEnd"/>
      <w:r w:rsidRPr="00FE1688">
        <w:rPr>
          <w:rFonts w:ascii="Arial Narrow" w:hAnsi="Arial Narrow"/>
          <w:i/>
          <w:sz w:val="22"/>
          <w:szCs w:val="22"/>
          <w:lang w:eastAsia="pl-PL"/>
        </w:rPr>
        <w:t>.</w:t>
      </w:r>
      <w:r w:rsidR="00EE41E3" w:rsidRPr="00EE41E3">
        <w:rPr>
          <w:rFonts w:ascii="Arial Narrow" w:hAnsi="Arial Narrow"/>
          <w:noProof/>
          <w:sz w:val="22"/>
          <w:szCs w:val="22"/>
        </w:rPr>
        <w:pict>
          <v:shape id="Pole tekstowe 2" o:spid="_x0000_s1030" type="#_x0000_t202" style="position:absolute;left:0;text-align:left;margin-left:0;margin-top:.15pt;width:163.75pt;height:66.55pt;z-index:251664384;visibility:visible;mso-wrap-distance-left:9.05pt;mso-wrap-distance-right:9.05pt;mso-position-horizontal-relative:text;mso-position-vertical-relative:tex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inset="7.45pt,3.85pt,7.45pt,3.85pt">
              <w:txbxContent>
                <w:p w:rsidR="00397CF6" w:rsidRDefault="00397CF6" w:rsidP="00FE1688">
                  <w:pPr>
                    <w:jc w:val="center"/>
                    <w:rPr>
                      <w:i/>
                      <w:sz w:val="18"/>
                    </w:rPr>
                  </w:pPr>
                </w:p>
                <w:p w:rsidR="00397CF6" w:rsidRDefault="00397CF6" w:rsidP="00FE1688">
                  <w:pPr>
                    <w:jc w:val="center"/>
                    <w:rPr>
                      <w:i/>
                      <w:sz w:val="18"/>
                    </w:rPr>
                  </w:pPr>
                </w:p>
                <w:p w:rsidR="00397CF6" w:rsidRDefault="00397CF6" w:rsidP="00FE1688">
                  <w:pPr>
                    <w:jc w:val="center"/>
                    <w:rPr>
                      <w:i/>
                      <w:sz w:val="18"/>
                    </w:rPr>
                  </w:pPr>
                </w:p>
                <w:p w:rsidR="00397CF6" w:rsidRDefault="00397CF6" w:rsidP="00FE1688">
                  <w:pPr>
                    <w:jc w:val="center"/>
                    <w:rPr>
                      <w:rFonts w:ascii="Verdana" w:hAnsi="Verdana"/>
                      <w:i/>
                      <w:sz w:val="16"/>
                      <w:szCs w:val="16"/>
                    </w:rPr>
                  </w:pPr>
                </w:p>
                <w:p w:rsidR="00397CF6" w:rsidRPr="00D166FD" w:rsidRDefault="00397CF6"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sidRPr="00FE1688">
        <w:rPr>
          <w:rFonts w:ascii="Arial Narrow" w:hAnsi="Arial Narrow"/>
          <w:i/>
          <w:sz w:val="22"/>
          <w:szCs w:val="22"/>
          <w:lang w:eastAsia="pl-PL"/>
        </w:rPr>
        <w:t>)</w: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FE1688" w:rsidRDefault="00FE1688" w:rsidP="00D07A9C">
      <w:pPr>
        <w:autoSpaceDE w:val="0"/>
        <w:spacing w:line="276" w:lineRule="auto"/>
        <w:ind w:right="15"/>
        <w:rPr>
          <w:rFonts w:ascii="Arial Narrow" w:hAnsi="Arial Narrow" w:cs="Courier New"/>
          <w:sz w:val="22"/>
          <w:szCs w:val="22"/>
        </w:rPr>
      </w:pPr>
      <w:r w:rsidRPr="00FE1688">
        <w:rPr>
          <w:rFonts w:ascii="Arial Narrow" w:hAnsi="Arial Narrow" w:cs="Courier New"/>
          <w:sz w:val="22"/>
          <w:szCs w:val="22"/>
        </w:rPr>
        <w:t>W związku z złożeniem oferty w przetargu nieograniczonym pod nazwą:</w:t>
      </w:r>
      <w:r w:rsidR="00AE09A5" w:rsidRPr="00AE09A5">
        <w:rPr>
          <w:rFonts w:ascii="Arial Narrow" w:hAnsi="Arial Narrow" w:cs="Arial"/>
          <w:sz w:val="22"/>
          <w:szCs w:val="22"/>
        </w:rPr>
        <w:t xml:space="preserve"> </w:t>
      </w:r>
      <w:r w:rsidR="00C173C2" w:rsidRPr="00FE1688">
        <w:rPr>
          <w:rFonts w:ascii="Arial Narrow" w:hAnsi="Arial Narrow" w:cs="Arial"/>
          <w:sz w:val="22"/>
          <w:szCs w:val="22"/>
        </w:rPr>
        <w:t>„</w:t>
      </w:r>
      <w:r w:rsidR="00C173C2" w:rsidRPr="00D30755">
        <w:rPr>
          <w:rFonts w:ascii="Arial Narrow" w:hAnsi="Arial Narrow"/>
          <w:b/>
          <w:sz w:val="22"/>
          <w:szCs w:val="22"/>
        </w:rPr>
        <w:t xml:space="preserve">Zakup i dostawa </w:t>
      </w:r>
      <w:r w:rsidR="00EB710B" w:rsidRPr="00572347">
        <w:rPr>
          <w:rFonts w:ascii="Arial Narrow" w:hAnsi="Arial Narrow" w:cs="Arial"/>
          <w:b/>
          <w:sz w:val="22"/>
          <w:szCs w:val="22"/>
        </w:rPr>
        <w:t>sprzętu medycznego jedno i wielorazowego użytku w tym materiałów opatrunkowych,  preparatów dezynfekcyjnych i gazów</w:t>
      </w:r>
      <w:r w:rsidR="00C173C2" w:rsidRPr="00FE1688">
        <w:rPr>
          <w:rFonts w:ascii="Arial Narrow" w:hAnsi="Arial Narrow"/>
          <w:b/>
          <w:sz w:val="22"/>
          <w:szCs w:val="22"/>
        </w:rPr>
        <w:t>”</w:t>
      </w: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FE1688" w:rsidRPr="00FE1688" w:rsidRDefault="00FE1688" w:rsidP="00FE1688">
      <w:pPr>
        <w:suppressAutoHyphens w:val="0"/>
        <w:autoSpaceDE w:val="0"/>
        <w:autoSpaceDN w:val="0"/>
        <w:adjustRightInd w:val="0"/>
        <w:spacing w:line="360" w:lineRule="auto"/>
        <w:jc w:val="both"/>
        <w:rPr>
          <w:rFonts w:ascii="Arial Narrow" w:hAnsi="Arial Narrow" w:cs="Arial"/>
          <w:sz w:val="22"/>
          <w:szCs w:val="22"/>
          <w:lang w:eastAsia="pl-PL"/>
        </w:rPr>
      </w:pPr>
      <w:r w:rsidRPr="00FE1688">
        <w:rPr>
          <w:rFonts w:ascii="Arial Narrow" w:hAnsi="Arial Narrow" w:cs="Arial"/>
          <w:sz w:val="22"/>
          <w:szCs w:val="22"/>
          <w:lang w:eastAsia="pl-PL"/>
        </w:rPr>
        <w:t xml:space="preserve">informuję, że </w:t>
      </w:r>
      <w:r w:rsidRPr="00FE1688">
        <w:rPr>
          <w:rFonts w:ascii="Arial Narrow" w:hAnsi="Arial Narrow" w:cs="Arial"/>
          <w:sz w:val="22"/>
          <w:szCs w:val="22"/>
          <w:u w:val="single"/>
          <w:lang w:eastAsia="pl-PL"/>
        </w:rPr>
        <w:t>należę/nie należę*</w:t>
      </w:r>
      <w:r w:rsidRPr="00FE1688">
        <w:rPr>
          <w:rFonts w:ascii="Arial Narrow" w:hAnsi="Arial Narrow" w:cs="Arial"/>
          <w:sz w:val="22"/>
          <w:szCs w:val="22"/>
          <w:lang w:eastAsia="pl-PL"/>
        </w:rPr>
        <w:t xml:space="preserve"> do grupy kapitałowej w rozumieniu ustawy z dnia 16 lutego 2007 r. o ochronie konkurencji i konsumentów (Dz. U. z 2015r. poz. 184,1618 i 1634) w stosunku do Wykonawców, którzy złożyli ofertę/ofertę częściową w niniejszym postępowaniu.</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p w:rsidR="00FE1688" w:rsidRPr="00FE1688" w:rsidRDefault="00FE1688" w:rsidP="00FE1688">
      <w:pPr>
        <w:suppressAutoHyphens w:val="0"/>
        <w:autoSpaceDE w:val="0"/>
        <w:autoSpaceDN w:val="0"/>
        <w:adjustRightInd w:val="0"/>
        <w:spacing w:line="360" w:lineRule="auto"/>
        <w:jc w:val="both"/>
        <w:rPr>
          <w:rFonts w:ascii="Arial Narrow" w:hAnsi="Arial Narrow" w:cs="Arial"/>
          <w:b/>
          <w:sz w:val="22"/>
          <w:szCs w:val="22"/>
          <w:lang w:eastAsia="pl-PL"/>
        </w:rPr>
      </w:pPr>
      <w:r w:rsidRPr="00FE1688">
        <w:rPr>
          <w:rFonts w:ascii="Arial Narrow" w:hAnsi="Arial Narrow" w:cs="Arial"/>
          <w:sz w:val="22"/>
          <w:szCs w:val="22"/>
          <w:lang w:eastAsia="pl-PL"/>
        </w:rPr>
        <w:t>W załączeniu przedstawiam listę podmiotów należących do tej samej grupy kapitałowej – jeśli dotyczy: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p w:rsidR="00FE1688" w:rsidRPr="00FE1688" w:rsidRDefault="00FE1688" w:rsidP="00FE1688">
      <w:pPr>
        <w:suppressAutoHyphens w:val="0"/>
        <w:autoSpaceDE w:val="0"/>
        <w:autoSpaceDN w:val="0"/>
        <w:adjustRightInd w:val="0"/>
        <w:jc w:val="center"/>
        <w:rPr>
          <w:rFonts w:ascii="Arial Narrow" w:hAnsi="Arial Narrow" w:cs="Arial"/>
          <w:b/>
          <w:sz w:val="22"/>
          <w:szCs w:val="22"/>
          <w:lang w:eastAsia="pl-PL"/>
        </w:rPr>
      </w:pPr>
      <w:r w:rsidRPr="00FE1688">
        <w:rPr>
          <w:rFonts w:ascii="Arial Narrow" w:hAnsi="Arial Narrow" w:cs="Arial"/>
          <w:b/>
          <w:sz w:val="22"/>
          <w:szCs w:val="22"/>
          <w:lang w:eastAsia="pl-PL"/>
        </w:rPr>
        <w:t>Lista podmiotów należących do tej samej grupy kapitałowej**</w:t>
      </w:r>
    </w:p>
    <w:p w:rsidR="00FE1688" w:rsidRPr="00FE1688" w:rsidRDefault="00FE1688" w:rsidP="00FE1688">
      <w:pPr>
        <w:tabs>
          <w:tab w:val="left" w:pos="7455"/>
        </w:tabs>
        <w:suppressAutoHyphens w:val="0"/>
        <w:spacing w:line="360" w:lineRule="auto"/>
        <w:jc w:val="both"/>
        <w:rPr>
          <w:rFonts w:ascii="Arial Narrow" w:hAnsi="Arial Narrow" w:cs="Arial"/>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8899"/>
      </w:tblGrid>
      <w:tr w:rsidR="00FE1688" w:rsidRPr="00FE1688" w:rsidTr="00BE4A34">
        <w:trPr>
          <w:trHeight w:val="1"/>
        </w:trPr>
        <w:tc>
          <w:tcPr>
            <w:tcW w:w="565" w:type="dxa"/>
            <w:shd w:val="clear" w:color="auto" w:fill="auto"/>
          </w:tcPr>
          <w:p w:rsidR="00FE1688" w:rsidRPr="00FE1688" w:rsidRDefault="00FE1688" w:rsidP="00BE4A34">
            <w:pPr>
              <w:tabs>
                <w:tab w:val="left" w:pos="7455"/>
              </w:tabs>
              <w:suppressAutoHyphens w:val="0"/>
              <w:spacing w:line="360" w:lineRule="auto"/>
              <w:jc w:val="both"/>
              <w:rPr>
                <w:rFonts w:ascii="Arial Narrow" w:hAnsi="Arial Narrow" w:cs="Arial"/>
                <w:b/>
                <w:lang w:eastAsia="pl-PL"/>
              </w:rPr>
            </w:pPr>
            <w:r w:rsidRPr="00FE1688">
              <w:rPr>
                <w:rFonts w:ascii="Arial Narrow" w:hAnsi="Arial Narrow" w:cs="Arial"/>
                <w:b/>
                <w:sz w:val="22"/>
                <w:szCs w:val="22"/>
                <w:lang w:eastAsia="pl-PL"/>
              </w:rPr>
              <w:t>Lp.</w:t>
            </w:r>
          </w:p>
        </w:tc>
        <w:tc>
          <w:tcPr>
            <w:tcW w:w="8899" w:type="dxa"/>
            <w:shd w:val="clear" w:color="auto" w:fill="auto"/>
          </w:tcPr>
          <w:p w:rsidR="00FE1688" w:rsidRPr="00FE1688" w:rsidRDefault="00FE1688" w:rsidP="00BE4A34">
            <w:pPr>
              <w:tabs>
                <w:tab w:val="left" w:pos="7455"/>
              </w:tabs>
              <w:suppressAutoHyphens w:val="0"/>
              <w:spacing w:line="360" w:lineRule="auto"/>
              <w:jc w:val="both"/>
              <w:rPr>
                <w:rFonts w:ascii="Arial Narrow" w:hAnsi="Arial Narrow" w:cs="Arial"/>
                <w:b/>
                <w:lang w:eastAsia="pl-PL"/>
              </w:rPr>
            </w:pPr>
            <w:r w:rsidRPr="00FE1688">
              <w:rPr>
                <w:rFonts w:ascii="Arial Narrow" w:hAnsi="Arial Narrow" w:cs="Arial"/>
                <w:b/>
                <w:sz w:val="22"/>
                <w:szCs w:val="22"/>
                <w:lang w:eastAsia="pl-PL"/>
              </w:rPr>
              <w:t>Nazwa podmiotu, adres</w:t>
            </w:r>
          </w:p>
        </w:tc>
      </w:tr>
      <w:tr w:rsidR="00FE1688" w:rsidRPr="00FE1688" w:rsidTr="00BE4A34">
        <w:trPr>
          <w:trHeight w:val="2387"/>
        </w:trPr>
        <w:tc>
          <w:tcPr>
            <w:tcW w:w="565" w:type="dxa"/>
            <w:shd w:val="clear" w:color="auto" w:fill="auto"/>
          </w:tcPr>
          <w:p w:rsidR="00FE1688" w:rsidRPr="00FE1688" w:rsidRDefault="00FE1688" w:rsidP="00BE4A34">
            <w:pPr>
              <w:tabs>
                <w:tab w:val="left" w:pos="7455"/>
              </w:tabs>
              <w:suppressAutoHyphens w:val="0"/>
              <w:spacing w:line="360" w:lineRule="auto"/>
              <w:jc w:val="both"/>
              <w:rPr>
                <w:rFonts w:ascii="Arial Narrow" w:hAnsi="Arial Narrow" w:cs="Arial"/>
                <w:lang w:eastAsia="pl-PL"/>
              </w:rPr>
            </w:pPr>
          </w:p>
        </w:tc>
        <w:tc>
          <w:tcPr>
            <w:tcW w:w="8899" w:type="dxa"/>
            <w:shd w:val="clear" w:color="auto" w:fill="auto"/>
          </w:tcPr>
          <w:p w:rsidR="00FE1688" w:rsidRPr="00FE1688" w:rsidRDefault="00FE1688" w:rsidP="00BE4A34">
            <w:pPr>
              <w:tabs>
                <w:tab w:val="left" w:pos="1200"/>
              </w:tabs>
              <w:rPr>
                <w:rFonts w:ascii="Arial Narrow" w:hAnsi="Arial Narrow" w:cs="Arial"/>
                <w:lang w:eastAsia="pl-PL"/>
              </w:rPr>
            </w:pPr>
          </w:p>
        </w:tc>
      </w:tr>
    </w:tbl>
    <w:p w:rsidR="00FE1688" w:rsidRPr="00FE1688" w:rsidRDefault="00FE1688" w:rsidP="00FE1688">
      <w:pPr>
        <w:tabs>
          <w:tab w:val="left" w:pos="284"/>
        </w:tabs>
        <w:suppressAutoHyphens w:val="0"/>
        <w:autoSpaceDE w:val="0"/>
        <w:autoSpaceDN w:val="0"/>
        <w:adjustRightInd w:val="0"/>
        <w:jc w:val="both"/>
        <w:rPr>
          <w:rFonts w:ascii="Arial Narrow" w:hAnsi="Arial Narrow" w:cs="Arial"/>
          <w:sz w:val="22"/>
          <w:szCs w:val="22"/>
          <w:lang w:eastAsia="pl-PL"/>
        </w:rPr>
      </w:pPr>
      <w:r w:rsidRPr="00FE1688">
        <w:rPr>
          <w:rFonts w:ascii="Arial Narrow" w:hAnsi="Arial Narrow" w:cs="Arial"/>
          <w:sz w:val="22"/>
          <w:szCs w:val="22"/>
          <w:lang w:eastAsia="pl-PL"/>
        </w:rPr>
        <w:t>*</w:t>
      </w:r>
      <w:r w:rsidRPr="00FE1688">
        <w:rPr>
          <w:rFonts w:ascii="Arial Narrow" w:hAnsi="Arial Narrow" w:cs="Arial"/>
          <w:sz w:val="22"/>
          <w:szCs w:val="22"/>
          <w:lang w:eastAsia="pl-PL"/>
        </w:rPr>
        <w:tab/>
        <w:t>niepotrzebne skreślić</w:t>
      </w:r>
    </w:p>
    <w:p w:rsidR="00FE1688" w:rsidRPr="00FE1688" w:rsidRDefault="00FE1688" w:rsidP="00FE1688">
      <w:pPr>
        <w:tabs>
          <w:tab w:val="left" w:pos="284"/>
        </w:tabs>
        <w:suppressAutoHyphens w:val="0"/>
        <w:autoSpaceDE w:val="0"/>
        <w:autoSpaceDN w:val="0"/>
        <w:adjustRightInd w:val="0"/>
        <w:ind w:left="284" w:hanging="284"/>
        <w:jc w:val="both"/>
        <w:rPr>
          <w:rFonts w:ascii="Arial Narrow" w:hAnsi="Arial Narrow" w:cs="Arial"/>
          <w:sz w:val="22"/>
          <w:szCs w:val="22"/>
          <w:lang w:eastAsia="pl-PL"/>
        </w:rPr>
      </w:pPr>
      <w:r w:rsidRPr="00FE1688">
        <w:rPr>
          <w:rFonts w:ascii="Arial Narrow" w:hAnsi="Arial Narrow" w:cs="Arial"/>
          <w:sz w:val="22"/>
          <w:szCs w:val="22"/>
          <w:lang w:eastAsia="pl-PL"/>
        </w:rPr>
        <w:t>**</w:t>
      </w:r>
      <w:r w:rsidRPr="00FE1688">
        <w:rPr>
          <w:rFonts w:ascii="Arial Narrow" w:hAnsi="Arial Narrow" w:cs="Arial"/>
          <w:sz w:val="22"/>
          <w:szCs w:val="22"/>
          <w:lang w:eastAsia="pl-PL"/>
        </w:rPr>
        <w:tab/>
        <w:t xml:space="preserve">w </w:t>
      </w:r>
      <w:r w:rsidRPr="00FE1688">
        <w:rPr>
          <w:rFonts w:ascii="Arial Narrow" w:hAnsi="Arial Narrow" w:cs="Arial"/>
          <w:sz w:val="22"/>
          <w:szCs w:val="22"/>
        </w:rPr>
        <w:t>załączeniu dowody wskazujące, że istniejące między Wykonawcami należącymi do tej samej grupy kapitałowej powiązania nie prowadzą do zakłócenia uczciwej konkurencji w postępowaniu o udzielenie zamówienia</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D07A9C">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……- 2017</w:t>
            </w:r>
            <w:r w:rsidR="00FE1688" w:rsidRPr="00FE1688">
              <w:rPr>
                <w:rFonts w:ascii="Arial Narrow" w:hAnsi="Arial Narrow" w:cs="Arial"/>
                <w:sz w:val="22"/>
                <w:szCs w:val="22"/>
                <w:lang w:eastAsia="pl-PL"/>
              </w:rPr>
              <w:t>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lastRenderedPageBreak/>
        <w:t>Rozdział 3</w:t>
      </w:r>
    </w:p>
    <w:p w:rsidR="00FE1688" w:rsidRPr="00FE1688" w:rsidRDefault="00FE1688" w:rsidP="00FE1688">
      <w:pPr>
        <w:pStyle w:val="rozdzia"/>
        <w:spacing w:line="276" w:lineRule="auto"/>
        <w:ind w:right="-341"/>
        <w:jc w:val="center"/>
        <w:rPr>
          <w:rFonts w:ascii="Arial Narrow" w:hAnsi="Arial Narrow"/>
          <w:sz w:val="22"/>
          <w:szCs w:val="22"/>
        </w:rPr>
      </w:pPr>
    </w:p>
    <w:p w:rsidR="00FE1688" w:rsidRPr="00FE1688" w:rsidRDefault="00FE1688" w:rsidP="00FE1688">
      <w:pPr>
        <w:pStyle w:val="rozdzia"/>
        <w:spacing w:line="276" w:lineRule="auto"/>
        <w:ind w:right="-341"/>
        <w:jc w:val="center"/>
        <w:rPr>
          <w:rFonts w:ascii="Arial Narrow" w:hAnsi="Arial Narrow"/>
          <w:sz w:val="22"/>
          <w:szCs w:val="22"/>
        </w:rPr>
      </w:pPr>
      <w:r w:rsidRPr="00FE1688">
        <w:rPr>
          <w:rFonts w:ascii="Arial Narrow" w:hAnsi="Arial Narrow"/>
          <w:sz w:val="22"/>
          <w:szCs w:val="22"/>
        </w:rPr>
        <w:t>ISTOTNE DLA STRON POSTANOWIENIA UMOWY</w:t>
      </w:r>
    </w:p>
    <w:p w:rsidR="00FE1688" w:rsidRPr="00FE1688" w:rsidRDefault="00FE1688" w:rsidP="00FE1688">
      <w:pPr>
        <w:jc w:val="center"/>
        <w:rPr>
          <w:rFonts w:ascii="Arial Narrow" w:hAnsi="Arial Narrow" w:cs="Arial"/>
          <w:sz w:val="22"/>
          <w:szCs w:val="22"/>
          <w:lang w:eastAsia="pl-PL"/>
        </w:rPr>
      </w:pPr>
    </w:p>
    <w:p w:rsidR="00FE1688" w:rsidRPr="00FE1688" w:rsidRDefault="00FE1688" w:rsidP="00EF509F">
      <w:pPr>
        <w:jc w:val="center"/>
        <w:rPr>
          <w:rFonts w:ascii="Arial Narrow" w:hAnsi="Arial Narrow" w:cs="Arial"/>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D07A9C" w:rsidRDefault="00EF509F" w:rsidP="00D07A9C">
      <w:pPr>
        <w:autoSpaceDE w:val="0"/>
        <w:spacing w:line="276" w:lineRule="auto"/>
        <w:ind w:right="15"/>
        <w:rPr>
          <w:rFonts w:ascii="Arial Narrow" w:hAnsi="Arial Narrow" w:cs="Arial"/>
          <w:b/>
        </w:rPr>
      </w:pPr>
      <w:r w:rsidRPr="00832492">
        <w:rPr>
          <w:rFonts w:ascii="Arial Narrow" w:hAnsi="Arial Narrow" w:cs="Arial Narrow"/>
          <w:sz w:val="22"/>
          <w:szCs w:val="22"/>
        </w:rPr>
        <w:t xml:space="preserve"> Podstawą do zawarcia niniejszej umowy jest rezultat  przetargu nieograniczonego  na zakup i dostawę </w:t>
      </w:r>
      <w:r w:rsidR="00C173C2" w:rsidRPr="00FE1688">
        <w:rPr>
          <w:rFonts w:ascii="Arial Narrow" w:hAnsi="Arial Narrow" w:cs="Arial"/>
          <w:sz w:val="22"/>
          <w:szCs w:val="22"/>
        </w:rPr>
        <w:t>„</w:t>
      </w:r>
      <w:r w:rsidR="00C173C2" w:rsidRPr="00D30755">
        <w:rPr>
          <w:rFonts w:ascii="Arial Narrow" w:hAnsi="Arial Narrow"/>
          <w:b/>
          <w:sz w:val="22"/>
          <w:szCs w:val="22"/>
        </w:rPr>
        <w:t xml:space="preserve">Zakup i dostawa </w:t>
      </w:r>
      <w:r w:rsidR="00EB710B" w:rsidRPr="00572347">
        <w:rPr>
          <w:rFonts w:ascii="Arial Narrow" w:hAnsi="Arial Narrow" w:cs="Arial"/>
          <w:b/>
          <w:sz w:val="22"/>
          <w:szCs w:val="22"/>
        </w:rPr>
        <w:t>sprzętu medycznego jedno i wielorazowego użytku w tym materiałów opatrunkowych,  preparatów dezynfekcyjnych i gazów</w:t>
      </w:r>
      <w:r w:rsidR="00C173C2">
        <w:rPr>
          <w:sz w:val="22"/>
          <w:szCs w:val="22"/>
        </w:rPr>
        <w:t xml:space="preserve"> </w:t>
      </w:r>
      <w:r w:rsidR="00C173C2" w:rsidRPr="00FE1688">
        <w:rPr>
          <w:rFonts w:ascii="Arial Narrow" w:hAnsi="Arial Narrow"/>
          <w:b/>
          <w:sz w:val="22"/>
          <w:szCs w:val="22"/>
        </w:rPr>
        <w:t>”</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 xml:space="preserve">1.Wykonawca zobowiązuje się dostarczać i wyładowywać przedmiot zamówienia na własny koszt i ryzyko do apteki Zamawiającego, sukcesywnie w nieprzekraczalnym terminie …………….. od  złożenia  zamówienia przez Zamawiającego telefonicznie, faksem bądź emailem. </w:t>
      </w:r>
    </w:p>
    <w:p w:rsidR="00EF509F" w:rsidRDefault="00EF509F" w:rsidP="00EF509F">
      <w:pPr>
        <w:tabs>
          <w:tab w:val="left" w:pos="360"/>
        </w:tabs>
        <w:jc w:val="both"/>
        <w:rPr>
          <w:rFonts w:ascii="Arial Narrow" w:hAnsi="Arial Narrow" w:cs="Arial Narrow"/>
          <w:sz w:val="22"/>
          <w:szCs w:val="22"/>
        </w:rPr>
      </w:pPr>
      <w:r>
        <w:rPr>
          <w:rFonts w:ascii="Arial Narrow" w:hAnsi="Arial Narrow" w:cs="Arial Narrow"/>
          <w:sz w:val="22"/>
          <w:szCs w:val="22"/>
        </w:rPr>
        <w:t>2.Dostawy realizowane będą od poniedziałku do piątku do Apteki Szpitalnej w godzinach od 7.30 do 13.30, za wyjątkiem świat.</w:t>
      </w:r>
    </w:p>
    <w:p w:rsidR="00EF509F" w:rsidRDefault="00EF509F" w:rsidP="00EF509F">
      <w:pPr>
        <w:tabs>
          <w:tab w:val="left" w:pos="360"/>
        </w:tabs>
        <w:jc w:val="both"/>
        <w:rPr>
          <w:rFonts w:ascii="Arial Narrow" w:hAnsi="Arial Narrow" w:cs="Arial Narrow"/>
          <w:sz w:val="22"/>
          <w:szCs w:val="22"/>
        </w:rPr>
      </w:pPr>
      <w:r>
        <w:rPr>
          <w:rFonts w:ascii="Arial Narrow" w:hAnsi="Arial Narrow" w:cs="Arial Narrow"/>
          <w:sz w:val="22"/>
          <w:szCs w:val="22"/>
        </w:rPr>
        <w:t>Do każdej partii dostarczonego towaru załączona będzie faktura wraz z kopiami.</w:t>
      </w: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4</w:t>
      </w:r>
    </w:p>
    <w:p w:rsidR="00EF509F" w:rsidRDefault="00EF509F" w:rsidP="00EF509F">
      <w:pPr>
        <w:overflowPunct w:val="0"/>
        <w:autoSpaceDE w:val="0"/>
        <w:textAlignment w:val="baseline"/>
        <w:rPr>
          <w:rFonts w:ascii="Arial Narrow" w:hAnsi="Arial Narrow" w:cs="Arial Narrow"/>
          <w:sz w:val="22"/>
          <w:szCs w:val="22"/>
        </w:rPr>
      </w:pPr>
      <w:r>
        <w:rPr>
          <w:rFonts w:ascii="Arial Narrow" w:hAnsi="Arial Narrow" w:cs="Arial Narrow"/>
          <w:sz w:val="22"/>
          <w:szCs w:val="22"/>
        </w:rPr>
        <w:t xml:space="preserve">1.Za zamówiony towar Zamawiający będzie płacił Wykonawcy sukcesywnie w miarę dostarczania towaru, cenę stanowiącą iloczyn ceny określonej w załączniku nr 1 oraz ilości zamawianego towaru, zgodnie z przedstawioną przez Wykonawcę fakturą VAT w terminie do 30 dni od daty jej otrzymania.  </w:t>
      </w:r>
    </w:p>
    <w:p w:rsidR="00EF509F" w:rsidRDefault="00EF509F" w:rsidP="00EF509F">
      <w:pPr>
        <w:rPr>
          <w:rFonts w:ascii="Arial Narrow" w:hAnsi="Arial Narrow" w:cs="Arial Narrow"/>
          <w:sz w:val="22"/>
          <w:szCs w:val="22"/>
        </w:rPr>
      </w:pPr>
      <w:r>
        <w:rPr>
          <w:rFonts w:ascii="Arial Narrow" w:hAnsi="Arial Narrow" w:cs="Arial Narrow"/>
          <w:sz w:val="22"/>
          <w:szCs w:val="22"/>
        </w:rPr>
        <w:t>2. Wartość przedmiotu zamówienia nie może łącznie przekroczyć …….zł. netto ……… zł. brutto.</w:t>
      </w:r>
    </w:p>
    <w:p w:rsidR="00EF509F" w:rsidRDefault="00EF509F" w:rsidP="00EF509F">
      <w:pPr>
        <w:rPr>
          <w:rFonts w:ascii="Arial Narrow" w:hAnsi="Arial Narrow" w:cs="Arial Narrow"/>
          <w:sz w:val="22"/>
          <w:szCs w:val="22"/>
        </w:rPr>
      </w:pPr>
      <w:r>
        <w:rPr>
          <w:rFonts w:ascii="Arial Narrow" w:hAnsi="Arial Narrow" w:cs="Arial Narrow"/>
          <w:sz w:val="22"/>
          <w:szCs w:val="22"/>
        </w:rPr>
        <w:t xml:space="preserve">3.Kwota określona w ust. 2 stanowi górną granicę wartości zamówienia i jej niezrealizowanie nie może być podstawą jakichkolwiek roszczeń ze strony Wykonawcy. </w:t>
      </w:r>
    </w:p>
    <w:p w:rsidR="00C122A1" w:rsidRPr="00C122A1" w:rsidRDefault="00C122A1" w:rsidP="00EF509F">
      <w:pPr>
        <w:rPr>
          <w:rFonts w:ascii="Arial Narrow" w:hAnsi="Arial Narrow" w:cs="Arial Narrow"/>
          <w:sz w:val="22"/>
          <w:szCs w:val="22"/>
        </w:rPr>
      </w:pPr>
      <w:r w:rsidRPr="00C122A1">
        <w:rPr>
          <w:rFonts w:ascii="Arial Narrow" w:hAnsi="Arial Narrow" w:cs="Arial Narrow"/>
          <w:sz w:val="22"/>
          <w:szCs w:val="22"/>
        </w:rPr>
        <w:t xml:space="preserve">4. </w:t>
      </w:r>
      <w:r w:rsidRPr="00C122A1">
        <w:rPr>
          <w:rFonts w:ascii="Arial Narrow" w:hAnsi="Arial Narrow"/>
          <w:sz w:val="22"/>
          <w:szCs w:val="22"/>
        </w:rPr>
        <w:t xml:space="preserve">W przypadku opóźnienia w dostawie towaru Zamawiający ma prawo zakupić niedostarczony towar u innego sprzedawcy, a ewentualną różnicą w cenie oraz kosztami transportu obciążyć Wykonawcę, co nie wyklucza jego uprawnień wynikających z §5 ust 1 </w:t>
      </w:r>
      <w:proofErr w:type="spellStart"/>
      <w:r w:rsidRPr="00C122A1">
        <w:rPr>
          <w:rFonts w:ascii="Arial Narrow" w:hAnsi="Arial Narrow"/>
          <w:sz w:val="22"/>
          <w:szCs w:val="22"/>
        </w:rPr>
        <w:t>pkt</w:t>
      </w:r>
      <w:proofErr w:type="spellEnd"/>
      <w:r w:rsidRPr="00C122A1">
        <w:rPr>
          <w:rFonts w:ascii="Arial Narrow" w:hAnsi="Arial Narrow"/>
          <w:sz w:val="22"/>
          <w:szCs w:val="22"/>
        </w:rPr>
        <w:t xml:space="preserve"> 1.</w:t>
      </w:r>
    </w:p>
    <w:p w:rsidR="00EF509F" w:rsidRDefault="00C122A1" w:rsidP="00EF509F">
      <w:pPr>
        <w:tabs>
          <w:tab w:val="left" w:pos="360"/>
        </w:tabs>
        <w:rPr>
          <w:rFonts w:ascii="Arial Narrow" w:hAnsi="Arial Narrow" w:cs="Arial Narrow"/>
          <w:sz w:val="22"/>
          <w:szCs w:val="22"/>
        </w:rPr>
      </w:pPr>
      <w:r>
        <w:rPr>
          <w:rFonts w:ascii="Arial Narrow" w:hAnsi="Arial Narrow" w:cs="Arial Narrow"/>
          <w:sz w:val="22"/>
          <w:szCs w:val="22"/>
        </w:rPr>
        <w:t>5</w:t>
      </w:r>
      <w:r w:rsidR="00EF509F">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EF509F" w:rsidRDefault="00EF509F" w:rsidP="00EF509F">
      <w:pPr>
        <w:tabs>
          <w:tab w:val="left" w:pos="360"/>
        </w:tabs>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5</w:t>
      </w:r>
    </w:p>
    <w:p w:rsidR="00EF509F" w:rsidRDefault="00EF509F" w:rsidP="00EF509F">
      <w:pPr>
        <w:rPr>
          <w:rFonts w:ascii="Arial Narrow" w:hAnsi="Arial Narrow" w:cs="Arial Narrow"/>
          <w:sz w:val="22"/>
          <w:szCs w:val="22"/>
        </w:rPr>
      </w:pPr>
      <w:r>
        <w:rPr>
          <w:rFonts w:ascii="Arial Narrow" w:hAnsi="Arial Narrow" w:cs="Arial Narrow"/>
          <w:sz w:val="22"/>
          <w:szCs w:val="22"/>
        </w:rPr>
        <w:t>1. Za niewykonanie lub nienależyte wykonanie umowy strony obowiązywać będzie stosowanie kar umownych w następujących przypadkach:</w:t>
      </w:r>
    </w:p>
    <w:p w:rsidR="00EF509F" w:rsidRDefault="00832492" w:rsidP="00EF509F">
      <w:pPr>
        <w:rPr>
          <w:rFonts w:ascii="Arial Narrow" w:hAnsi="Arial Narrow" w:cs="Arial Narrow"/>
          <w:sz w:val="22"/>
          <w:szCs w:val="22"/>
        </w:rPr>
      </w:pPr>
      <w:r>
        <w:rPr>
          <w:rFonts w:ascii="Arial Narrow" w:hAnsi="Arial Narrow" w:cs="Arial Narrow"/>
          <w:sz w:val="22"/>
          <w:szCs w:val="22"/>
        </w:rPr>
        <w:t>1)</w:t>
      </w:r>
      <w:r w:rsidR="00EF509F">
        <w:rPr>
          <w:rFonts w:ascii="Arial Narrow" w:hAnsi="Arial Narrow" w:cs="Arial Narrow"/>
          <w:sz w:val="22"/>
          <w:szCs w:val="22"/>
        </w:rPr>
        <w:t xml:space="preserve"> Wykonawca zapłaci Zamawiającemu kary umowne w przypadku:</w:t>
      </w:r>
    </w:p>
    <w:p w:rsidR="00EF509F" w:rsidRDefault="00832492" w:rsidP="00EF509F">
      <w:pPr>
        <w:rPr>
          <w:rFonts w:ascii="Arial Narrow" w:hAnsi="Arial Narrow" w:cs="Arial Narrow"/>
          <w:sz w:val="22"/>
          <w:szCs w:val="22"/>
        </w:rPr>
      </w:pPr>
      <w:r>
        <w:rPr>
          <w:rFonts w:ascii="Arial Narrow" w:hAnsi="Arial Narrow" w:cs="Arial Narrow"/>
          <w:sz w:val="22"/>
          <w:szCs w:val="22"/>
        </w:rPr>
        <w:t xml:space="preserve">a) </w:t>
      </w:r>
      <w:r w:rsidR="00EF509F">
        <w:rPr>
          <w:rFonts w:ascii="Arial Narrow" w:hAnsi="Arial Narrow" w:cs="Arial Narrow"/>
          <w:sz w:val="22"/>
          <w:szCs w:val="22"/>
        </w:rPr>
        <w:t>niewykonania całości lub części zamówienia w terminie -  w wysokości 5 % kwoty brutto określonej w § 4 ust. 2 umowy,</w:t>
      </w:r>
    </w:p>
    <w:p w:rsidR="00EF509F" w:rsidRDefault="00832492" w:rsidP="00EF509F">
      <w:pPr>
        <w:rPr>
          <w:rFonts w:ascii="Arial Narrow" w:hAnsi="Arial Narrow" w:cs="Arial Narrow"/>
          <w:sz w:val="22"/>
          <w:szCs w:val="22"/>
        </w:rPr>
      </w:pPr>
      <w:r>
        <w:rPr>
          <w:rFonts w:ascii="Arial Narrow" w:hAnsi="Arial Narrow" w:cs="Arial Narrow"/>
          <w:sz w:val="22"/>
          <w:szCs w:val="22"/>
        </w:rPr>
        <w:t xml:space="preserve"> b) </w:t>
      </w:r>
      <w:r w:rsidR="00EF509F">
        <w:rPr>
          <w:rFonts w:ascii="Arial Narrow" w:hAnsi="Arial Narrow" w:cs="Arial Narrow"/>
          <w:sz w:val="22"/>
          <w:szCs w:val="22"/>
        </w:rPr>
        <w:t>rozwiązania umowy z przyczyn leżących po stronie Wykonawcy w  wysokości 10% kwoty brutto określonej w § 4 ust. 2 umowy,</w:t>
      </w:r>
    </w:p>
    <w:p w:rsidR="00EF509F" w:rsidRDefault="00832492" w:rsidP="00EF509F">
      <w:pPr>
        <w:rPr>
          <w:rFonts w:ascii="Arial Narrow" w:hAnsi="Arial Narrow" w:cs="Arial Narrow"/>
          <w:sz w:val="22"/>
          <w:szCs w:val="22"/>
        </w:rPr>
      </w:pPr>
      <w:r>
        <w:rPr>
          <w:rFonts w:ascii="Arial Narrow" w:hAnsi="Arial Narrow" w:cs="Arial Narrow"/>
          <w:sz w:val="22"/>
          <w:szCs w:val="22"/>
        </w:rPr>
        <w:t>2)</w:t>
      </w:r>
      <w:r w:rsidR="00EF509F">
        <w:rPr>
          <w:rFonts w:ascii="Arial Narrow" w:hAnsi="Arial Narrow" w:cs="Arial Narrow"/>
          <w:sz w:val="22"/>
          <w:szCs w:val="22"/>
        </w:rPr>
        <w:t>Zamawiający zapłaci Wy</w:t>
      </w:r>
      <w:r>
        <w:rPr>
          <w:rFonts w:ascii="Arial Narrow" w:hAnsi="Arial Narrow" w:cs="Arial Narrow"/>
          <w:sz w:val="22"/>
          <w:szCs w:val="22"/>
        </w:rPr>
        <w:t>konawcy karę umowną w przypadku:</w:t>
      </w:r>
      <w:r w:rsidR="00EF509F">
        <w:rPr>
          <w:rFonts w:ascii="Arial Narrow" w:hAnsi="Arial Narrow" w:cs="Arial Narrow"/>
          <w:sz w:val="22"/>
          <w:szCs w:val="22"/>
        </w:rPr>
        <w:t xml:space="preserve"> rozwiązania umowy z przyczyn leżących po stronie Zamawiającego w wysokości 10% kwoty brutto określonej w § 4 ust. 2  umowy, poza przypadkiem określonym w art. 145 ustawy Prawo zamówień publicznych.</w:t>
      </w:r>
    </w:p>
    <w:p w:rsidR="00EF509F" w:rsidRDefault="00EF509F" w:rsidP="00EF509F">
      <w:pPr>
        <w:rPr>
          <w:rFonts w:ascii="Arial Narrow" w:hAnsi="Arial Narrow" w:cs="Arial Narrow"/>
          <w:sz w:val="22"/>
          <w:szCs w:val="22"/>
        </w:rPr>
      </w:pPr>
      <w:r>
        <w:rPr>
          <w:rFonts w:ascii="Arial Narrow" w:hAnsi="Arial Narrow" w:cs="Arial Narrow"/>
          <w:sz w:val="22"/>
          <w:szCs w:val="22"/>
        </w:rPr>
        <w:t>2. Wykonawca wyraża zgodę na potrącenie kar umownych bezpośrednio z faktury dostarczonej bezpośrednio po wystąpieniu okoliczności, których kara umowna dotyczy.</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3.Stronom przysługuje prawo dochodzenia odszkodowania przewyższającego karę umowną na zasadach ogólnych.</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4.W razie opóźnienia w zapłacie Wykonawcy należą się odsetki ustawowe.</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5.Stronom przysługuje prawo dochodzenia odszkodowania przewyższającego karę umowną, do wysokości rzeczywiście poniesionej szkody, na zasadach ogólnych.</w:t>
      </w: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6</w:t>
      </w:r>
    </w:p>
    <w:p w:rsidR="00EF509F" w:rsidRDefault="00EF509F" w:rsidP="00EF509F">
      <w:pPr>
        <w:rPr>
          <w:rFonts w:ascii="Arial Narrow" w:hAnsi="Arial Narrow" w:cs="Arial Narrow"/>
          <w:sz w:val="22"/>
          <w:szCs w:val="22"/>
        </w:rPr>
      </w:pPr>
      <w:r>
        <w:rPr>
          <w:rFonts w:ascii="Arial Narrow" w:hAnsi="Arial Narrow" w:cs="Arial Narrow"/>
          <w:sz w:val="22"/>
          <w:szCs w:val="22"/>
        </w:rPr>
        <w:t>1.Zamawiającemu przysługuje prawo odmowy przyjęcia towaru w przypadku:</w:t>
      </w:r>
    </w:p>
    <w:p w:rsidR="00EF509F" w:rsidRDefault="00EF509F" w:rsidP="00EF509F">
      <w:pPr>
        <w:tabs>
          <w:tab w:val="left" w:pos="2340"/>
        </w:tabs>
        <w:jc w:val="both"/>
        <w:rPr>
          <w:rFonts w:ascii="Arial Narrow" w:hAnsi="Arial Narrow" w:cs="Arial Narrow"/>
          <w:sz w:val="22"/>
          <w:szCs w:val="22"/>
        </w:rPr>
      </w:pPr>
      <w:r>
        <w:rPr>
          <w:rFonts w:ascii="Arial Narrow" w:hAnsi="Arial Narrow" w:cs="Arial Narrow"/>
          <w:sz w:val="22"/>
          <w:szCs w:val="22"/>
        </w:rPr>
        <w:t>1) dostarczenia towaru złej jakości, w tym nie posiadającego określonego w umowie terminu przydatności do użycia,</w:t>
      </w:r>
    </w:p>
    <w:p w:rsidR="00EF509F" w:rsidRDefault="00EF509F" w:rsidP="00EF509F">
      <w:pPr>
        <w:tabs>
          <w:tab w:val="left" w:pos="2340"/>
        </w:tabs>
        <w:jc w:val="both"/>
        <w:rPr>
          <w:rFonts w:ascii="Arial Narrow" w:hAnsi="Arial Narrow" w:cs="Arial Narrow"/>
          <w:sz w:val="22"/>
          <w:szCs w:val="22"/>
        </w:rPr>
      </w:pPr>
      <w:r>
        <w:rPr>
          <w:rFonts w:ascii="Arial Narrow" w:hAnsi="Arial Narrow" w:cs="Arial Narrow"/>
          <w:sz w:val="22"/>
          <w:szCs w:val="22"/>
        </w:rPr>
        <w:t>2) stwierdzenia, że dostarczony towar transportowany był w niewłaściwych warunkach,</w:t>
      </w:r>
    </w:p>
    <w:p w:rsidR="00EF509F" w:rsidRDefault="00EF509F" w:rsidP="00EF509F">
      <w:pPr>
        <w:rPr>
          <w:rFonts w:ascii="Arial Narrow" w:hAnsi="Arial Narrow" w:cs="Arial Narrow"/>
          <w:sz w:val="22"/>
          <w:szCs w:val="22"/>
        </w:rPr>
      </w:pPr>
      <w:r>
        <w:rPr>
          <w:rFonts w:ascii="Arial Narrow" w:hAnsi="Arial Narrow" w:cs="Arial Narrow"/>
          <w:sz w:val="22"/>
          <w:szCs w:val="22"/>
        </w:rPr>
        <w:lastRenderedPageBreak/>
        <w:t>3) dostarczenia towaru niezgodnego z umową lub zamówieniem.</w:t>
      </w:r>
    </w:p>
    <w:p w:rsidR="00EF509F" w:rsidRDefault="00EF509F" w:rsidP="00EF509F">
      <w:pPr>
        <w:rPr>
          <w:rFonts w:ascii="Arial Narrow" w:hAnsi="Arial Narrow" w:cs="Arial Narrow"/>
          <w:sz w:val="22"/>
          <w:szCs w:val="22"/>
        </w:rPr>
      </w:pPr>
      <w:r>
        <w:rPr>
          <w:rFonts w:ascii="Arial Narrow" w:hAnsi="Arial Narrow" w:cs="Arial Narrow"/>
          <w:sz w:val="22"/>
          <w:szCs w:val="22"/>
        </w:rPr>
        <w:t>2. Po przekroczeniu przez Wykonawcę terminu wskazanego w § 3 ust. 1, Zamawiający może zakupić towar u innego dostawcy, a kosztami  transportu oraz różnicą w cenie obciążyć Wykonawcę, niezależnie od uprawnień określonych w § 5</w:t>
      </w:r>
    </w:p>
    <w:p w:rsidR="00C122A1" w:rsidRDefault="00C122A1" w:rsidP="00C122A1">
      <w:pPr>
        <w:jc w:val="center"/>
        <w:rPr>
          <w:rFonts w:ascii="Arial Narrow" w:hAnsi="Arial Narrow" w:cs="Arial Narrow"/>
          <w:sz w:val="22"/>
          <w:szCs w:val="22"/>
        </w:rPr>
      </w:pPr>
      <w:r>
        <w:rPr>
          <w:rFonts w:ascii="Arial Narrow" w:hAnsi="Arial Narrow" w:cs="Arial Narrow"/>
          <w:sz w:val="22"/>
          <w:szCs w:val="22"/>
        </w:rPr>
        <w:t>§ 7</w:t>
      </w:r>
    </w:p>
    <w:p w:rsidR="00EF509F" w:rsidRDefault="00C122A1" w:rsidP="00EF509F">
      <w:pPr>
        <w:rPr>
          <w:rFonts w:ascii="Arial Narrow" w:hAnsi="Arial Narrow"/>
          <w:sz w:val="22"/>
          <w:szCs w:val="22"/>
        </w:rPr>
      </w:pPr>
      <w:r w:rsidRPr="00C122A1">
        <w:rPr>
          <w:rFonts w:ascii="Arial Narrow" w:hAnsi="Arial Narrow"/>
          <w:sz w:val="22"/>
          <w:szCs w:val="22"/>
        </w:rPr>
        <w:t>W przypadkach okresowych promocji cenowych towaru – niższych niż określone w</w:t>
      </w:r>
      <w:r>
        <w:rPr>
          <w:rFonts w:ascii="Arial Narrow" w:hAnsi="Arial Narrow"/>
          <w:sz w:val="22"/>
          <w:szCs w:val="22"/>
        </w:rPr>
        <w:t xml:space="preserve"> </w:t>
      </w:r>
      <w:r w:rsidRPr="00C122A1">
        <w:rPr>
          <w:rFonts w:ascii="Arial Narrow" w:hAnsi="Arial Narrow"/>
          <w:sz w:val="22"/>
          <w:szCs w:val="22"/>
        </w:rPr>
        <w:t xml:space="preserve">załączniku nr 1 – stosowanych </w:t>
      </w:r>
      <w:r w:rsidRPr="00C122A1">
        <w:rPr>
          <w:rFonts w:ascii="Arial Narrow" w:hAnsi="Arial Narrow"/>
          <w:sz w:val="22"/>
          <w:szCs w:val="22"/>
        </w:rPr>
        <w:br/>
        <w:t>przez producentów, strony uzgadniają, że w tym okresie dostawy towarów</w:t>
      </w:r>
      <w:r>
        <w:rPr>
          <w:rFonts w:ascii="Arial Narrow" w:hAnsi="Arial Narrow"/>
          <w:sz w:val="22"/>
          <w:szCs w:val="22"/>
        </w:rPr>
        <w:t xml:space="preserve"> </w:t>
      </w:r>
      <w:r w:rsidRPr="00C122A1">
        <w:rPr>
          <w:rFonts w:ascii="Arial Narrow" w:hAnsi="Arial Narrow"/>
          <w:sz w:val="22"/>
          <w:szCs w:val="22"/>
        </w:rPr>
        <w:t>wyszczególnionych w załączniku do umowy będą realizowane przez Wykonawców w</w:t>
      </w:r>
      <w:r>
        <w:rPr>
          <w:rFonts w:ascii="Arial Narrow" w:hAnsi="Arial Narrow"/>
          <w:sz w:val="22"/>
          <w:szCs w:val="22"/>
        </w:rPr>
        <w:t xml:space="preserve"> </w:t>
      </w:r>
      <w:r w:rsidRPr="00C122A1">
        <w:rPr>
          <w:rFonts w:ascii="Arial Narrow" w:hAnsi="Arial Narrow"/>
          <w:sz w:val="22"/>
          <w:szCs w:val="22"/>
        </w:rPr>
        <w:t>cenach promocyjnych.</w:t>
      </w:r>
    </w:p>
    <w:p w:rsidR="00C122A1" w:rsidRPr="00C122A1" w:rsidRDefault="00C122A1"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8</w:t>
      </w:r>
    </w:p>
    <w:p w:rsidR="00EF509F" w:rsidRDefault="00EF509F" w:rsidP="00EF509F">
      <w:pPr>
        <w:rPr>
          <w:rFonts w:ascii="Arial Narrow" w:hAnsi="Arial Narrow" w:cs="Arial Narrow"/>
          <w:sz w:val="22"/>
          <w:szCs w:val="22"/>
        </w:rPr>
      </w:pPr>
      <w:r>
        <w:rPr>
          <w:rFonts w:ascii="Arial Narrow" w:hAnsi="Arial Narrow" w:cs="Arial Narrow"/>
          <w:sz w:val="22"/>
          <w:szCs w:val="22"/>
        </w:rPr>
        <w:t xml:space="preserve">Strony oświadczają , iż wierzytelności wynikające z niniejszej umowy nie mogą być przeniesione na osoby trzecie, bez </w:t>
      </w:r>
      <w:r w:rsidR="00832492">
        <w:rPr>
          <w:rFonts w:ascii="Arial Narrow" w:hAnsi="Arial Narrow" w:cs="Arial Narrow"/>
          <w:sz w:val="22"/>
          <w:szCs w:val="22"/>
        </w:rPr>
        <w:t xml:space="preserve">pisemnej </w:t>
      </w:r>
      <w:r>
        <w:rPr>
          <w:rFonts w:ascii="Arial Narrow" w:hAnsi="Arial Narrow" w:cs="Arial Narrow"/>
          <w:sz w:val="22"/>
          <w:szCs w:val="22"/>
        </w:rPr>
        <w:t>zgody Zamawiającego.</w:t>
      </w: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9</w:t>
      </w:r>
    </w:p>
    <w:p w:rsidR="00EF509F" w:rsidRDefault="00EF509F" w:rsidP="00EF509F">
      <w:pPr>
        <w:rPr>
          <w:rFonts w:ascii="Arial Narrow" w:hAnsi="Arial Narrow" w:cs="Arial Narrow"/>
          <w:sz w:val="22"/>
          <w:szCs w:val="22"/>
        </w:rPr>
      </w:pPr>
      <w:r>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EF509F" w:rsidRDefault="00EF509F"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10</w:t>
      </w:r>
    </w:p>
    <w:p w:rsidR="00EF509F" w:rsidRDefault="00EF509F" w:rsidP="00EF509F">
      <w:pPr>
        <w:rPr>
          <w:rFonts w:ascii="Arial Narrow" w:hAnsi="Arial Narrow" w:cs="Arial Narrow"/>
          <w:sz w:val="22"/>
          <w:szCs w:val="22"/>
        </w:rPr>
      </w:pPr>
      <w:r>
        <w:rPr>
          <w:rFonts w:ascii="Arial Narrow" w:hAnsi="Arial Narrow" w:cs="Arial Narrow"/>
          <w:sz w:val="22"/>
          <w:szCs w:val="22"/>
        </w:rPr>
        <w:t>1.Umowa została zawarta na czas  od ……… do …………</w:t>
      </w:r>
    </w:p>
    <w:p w:rsidR="00EF509F" w:rsidRDefault="00EF509F" w:rsidP="00EF509F">
      <w:pPr>
        <w:rPr>
          <w:rFonts w:ascii="Arial Narrow" w:hAnsi="Arial Narrow" w:cs="Arial Narrow"/>
          <w:sz w:val="22"/>
          <w:szCs w:val="22"/>
        </w:rPr>
      </w:pPr>
      <w:r>
        <w:rPr>
          <w:rFonts w:ascii="Arial Narrow" w:hAnsi="Arial Narrow" w:cs="Arial Narrow"/>
          <w:sz w:val="22"/>
          <w:szCs w:val="22"/>
        </w:rPr>
        <w:t>2.Każda ze stron może wypowiedzieć umowę z zachowaniem 1-o miesięcznego terminu wypowiedzenia ze skutkiem na koniec miesiąca kalendarzowego.</w:t>
      </w:r>
    </w:p>
    <w:p w:rsidR="003A19D1" w:rsidRPr="003A19D1" w:rsidRDefault="003A19D1" w:rsidP="00886724">
      <w:pPr>
        <w:pStyle w:val="Akapitzlist"/>
        <w:numPr>
          <w:ilvl w:val="0"/>
          <w:numId w:val="22"/>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3A19D1">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3A19D1" w:rsidRDefault="003A19D1" w:rsidP="00886724">
      <w:pPr>
        <w:numPr>
          <w:ilvl w:val="0"/>
          <w:numId w:val="22"/>
        </w:numPr>
        <w:tabs>
          <w:tab w:val="left" w:pos="360"/>
        </w:tabs>
        <w:suppressAutoHyphens w:val="0"/>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3A19D1" w:rsidRDefault="003A19D1" w:rsidP="00886724">
      <w:pPr>
        <w:numPr>
          <w:ilvl w:val="0"/>
          <w:numId w:val="22"/>
        </w:numPr>
        <w:shd w:val="clear" w:color="auto" w:fill="FFFFFF"/>
        <w:suppressAutoHyphens w:val="0"/>
        <w:rPr>
          <w:rFonts w:ascii="Arial Narrow" w:hAnsi="Arial Narrow"/>
          <w:sz w:val="22"/>
          <w:szCs w:val="22"/>
          <w:lang w:eastAsia="pl-PL"/>
        </w:rPr>
      </w:pPr>
      <w:r>
        <w:rPr>
          <w:rFonts w:ascii="Arial Narrow" w:hAnsi="Arial Narrow"/>
          <w:sz w:val="22"/>
          <w:szCs w:val="22"/>
          <w:lang w:eastAsia="pl-PL"/>
        </w:rPr>
        <w:t>Zamawiający może rozwiązać umowę, jeżeli zachodzi co najmniej jedna z następujących okoliczności:</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zmiana umowy została dokonana z naruszeniem art. 144 ust. 1-1b, 1d i 1e;</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wykonawca w chwili zawarcia umowy podlegał wykluczeniu z postępowania na podstawie art. 24 ust. 1;</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3A19D1" w:rsidRDefault="003A19D1" w:rsidP="00EF509F">
      <w:pPr>
        <w:jc w:val="cente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§11</w:t>
      </w:r>
    </w:p>
    <w:p w:rsidR="00EF509F" w:rsidRDefault="00EF509F" w:rsidP="00EF509F">
      <w:pPr>
        <w:rPr>
          <w:rFonts w:ascii="Arial Narrow" w:hAnsi="Arial Narrow" w:cs="Arial Narrow"/>
          <w:sz w:val="22"/>
          <w:szCs w:val="22"/>
        </w:rPr>
      </w:pPr>
      <w:r>
        <w:rPr>
          <w:rFonts w:ascii="Arial Narrow" w:hAnsi="Arial Narrow" w:cs="Arial Narrow"/>
          <w:sz w:val="22"/>
          <w:szCs w:val="22"/>
        </w:rPr>
        <w:t>W razie naruszenia przez Wykonawcę postanowień umowy, Zamawiający zastrzega sobie prawo jej rozwiązania ze skutkiem natychmiastowym .</w:t>
      </w: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12</w:t>
      </w:r>
    </w:p>
    <w:p w:rsidR="00EF509F" w:rsidRDefault="00EF509F" w:rsidP="00EF509F">
      <w:pPr>
        <w:rPr>
          <w:rFonts w:ascii="Arial Narrow" w:hAnsi="Arial Narrow" w:cs="Arial Narrow"/>
          <w:sz w:val="22"/>
          <w:szCs w:val="22"/>
        </w:rPr>
      </w:pPr>
      <w:r>
        <w:rPr>
          <w:rFonts w:ascii="Arial Narrow" w:hAnsi="Arial Narrow" w:cs="Arial Narrow"/>
          <w:sz w:val="22"/>
          <w:szCs w:val="22"/>
        </w:rPr>
        <w:t>Spory mogące powstać na tle stosowania niniejszej umowy strony poddają pod rozstrzygnięcie sądowi właściwemu miejscowo dla siedziby Zamawiającego.</w:t>
      </w:r>
    </w:p>
    <w:p w:rsidR="00EF509F" w:rsidRDefault="00EF509F"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13</w:t>
      </w:r>
    </w:p>
    <w:p w:rsidR="00EF509F" w:rsidRDefault="00EF509F" w:rsidP="00EF509F">
      <w:pPr>
        <w:rPr>
          <w:rFonts w:ascii="Arial Narrow" w:hAnsi="Arial Narrow" w:cs="Arial Narrow"/>
          <w:sz w:val="22"/>
          <w:szCs w:val="22"/>
        </w:rPr>
      </w:pPr>
      <w:r>
        <w:rPr>
          <w:rFonts w:ascii="Arial Narrow" w:hAnsi="Arial Narrow" w:cs="Arial Narrow"/>
          <w:sz w:val="22"/>
          <w:szCs w:val="22"/>
        </w:rPr>
        <w:t>W sprawach nie uregulowanych niniejszą umową mają zastosowanie przepisy ustawy Prawo zamówień publicznych oraz kodeksu cywilnego .</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13</w:t>
      </w:r>
    </w:p>
    <w:p w:rsidR="00EF509F" w:rsidRPr="00EF509F" w:rsidRDefault="00EF509F" w:rsidP="00FE1688">
      <w:pPr>
        <w:jc w:val="center"/>
        <w:rPr>
          <w:rFonts w:ascii="Arial Narrow" w:hAnsi="Arial Narrow"/>
          <w:b/>
          <w:color w:val="FF0000"/>
          <w:sz w:val="22"/>
          <w:szCs w:val="22"/>
        </w:rPr>
      </w:pPr>
    </w:p>
    <w:p w:rsidR="00EF509F" w:rsidRPr="00832492" w:rsidRDefault="00EF509F" w:rsidP="00886724">
      <w:pPr>
        <w:numPr>
          <w:ilvl w:val="0"/>
          <w:numId w:val="24"/>
        </w:numPr>
        <w:tabs>
          <w:tab w:val="clear" w:pos="1080"/>
          <w:tab w:val="num" w:pos="426"/>
        </w:tabs>
        <w:spacing w:line="21" w:lineRule="atLeast"/>
        <w:ind w:left="426" w:hanging="426"/>
        <w:jc w:val="both"/>
        <w:rPr>
          <w:rFonts w:ascii="Arial Narrow" w:hAnsi="Arial Narrow" w:cs="Trebuchet MS"/>
          <w:sz w:val="22"/>
          <w:szCs w:val="22"/>
        </w:rPr>
      </w:pPr>
      <w:r w:rsidRPr="00832492">
        <w:rPr>
          <w:rFonts w:ascii="Arial Narrow" w:hAnsi="Arial Narrow" w:cs="Trebuchet MS"/>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EF509F" w:rsidRPr="00832492" w:rsidRDefault="00832492" w:rsidP="00886724">
      <w:pPr>
        <w:pStyle w:val="Default"/>
        <w:numPr>
          <w:ilvl w:val="0"/>
          <w:numId w:val="25"/>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832492">
        <w:rPr>
          <w:rFonts w:ascii="Arial Narrow" w:hAnsi="Arial Narrow" w:cs="Arial Narrow"/>
          <w:color w:val="auto"/>
          <w:sz w:val="22"/>
          <w:szCs w:val="22"/>
        </w:rPr>
        <w:t>dopuszczalna jest zmiana umowy w zakresie ilości danego produktu w obrębie pakietu w ramach jego</w:t>
      </w:r>
      <w:r w:rsidR="00EF509F" w:rsidRPr="00832492">
        <w:rPr>
          <w:rFonts w:ascii="Arial Narrow" w:hAnsi="Arial Narrow" w:cs="Arial Narrow"/>
          <w:color w:val="auto"/>
          <w:sz w:val="22"/>
          <w:szCs w:val="22"/>
        </w:rPr>
        <w:t xml:space="preserve"> </w:t>
      </w:r>
      <w:r w:rsidRPr="00832492">
        <w:rPr>
          <w:rFonts w:ascii="Arial Narrow" w:hAnsi="Arial Narrow"/>
          <w:color w:val="auto"/>
          <w:sz w:val="22"/>
          <w:szCs w:val="22"/>
        </w:rPr>
        <w:t xml:space="preserve">, pod warunkiem że nie wpłynie to na jakość wykonywanej usługi przez Wykonawcę ( art. 144 ust 1 pkt. 1 ustawy </w:t>
      </w:r>
      <w:proofErr w:type="spellStart"/>
      <w:r w:rsidRPr="00832492">
        <w:rPr>
          <w:rFonts w:ascii="Arial Narrow" w:hAnsi="Arial Narrow"/>
          <w:color w:val="auto"/>
          <w:sz w:val="22"/>
          <w:szCs w:val="22"/>
        </w:rPr>
        <w:t>Pzp</w:t>
      </w:r>
      <w:proofErr w:type="spellEnd"/>
      <w:r w:rsidRPr="00832492">
        <w:rPr>
          <w:rFonts w:ascii="Arial Narrow" w:hAnsi="Arial Narrow"/>
          <w:color w:val="auto"/>
          <w:sz w:val="22"/>
          <w:szCs w:val="22"/>
        </w:rPr>
        <w:t>)</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sz w:val="22"/>
          <w:szCs w:val="22"/>
        </w:rPr>
        <w:lastRenderedPageBreak/>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832492">
        <w:rPr>
          <w:rFonts w:ascii="Arial Narrow" w:hAnsi="Arial Narrow"/>
          <w:sz w:val="22"/>
          <w:szCs w:val="22"/>
        </w:rPr>
        <w:t>Pzp</w:t>
      </w:r>
      <w:proofErr w:type="spellEnd"/>
      <w:r w:rsidRPr="00832492">
        <w:rPr>
          <w:rFonts w:ascii="Arial Narrow" w:hAnsi="Arial Narrow"/>
          <w:sz w:val="22"/>
          <w:szCs w:val="22"/>
        </w:rPr>
        <w:t>)</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wynagrodzenia należnego Wykonawcy, w przypadku zmiany:</w:t>
      </w:r>
    </w:p>
    <w:p w:rsidR="00EF509F" w:rsidRPr="00832492" w:rsidRDefault="00EF509F" w:rsidP="00886724">
      <w:pPr>
        <w:numPr>
          <w:ilvl w:val="1"/>
          <w:numId w:val="26"/>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wysokości minimalnego wynagrodzenia za pracę ustalonego na podstawie art. 2 ust. 3–5 ustawy z dnia 10 października 2002 r. o minimalnym wynagrodzeniu za pracę,</w:t>
      </w:r>
    </w:p>
    <w:p w:rsidR="00EF509F" w:rsidRPr="00832492" w:rsidRDefault="00EF509F" w:rsidP="00886724">
      <w:pPr>
        <w:numPr>
          <w:ilvl w:val="1"/>
          <w:numId w:val="26"/>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zasad podlegania ubezpieczeniom społecznym lub ubezpieczeniu zdrowotnemu lub wysokości stawki składki na ubezpieczenia społeczne lub zdrowotne </w:t>
      </w:r>
    </w:p>
    <w:p w:rsidR="00EF509F" w:rsidRPr="00832492" w:rsidRDefault="00EF509F" w:rsidP="00EF509F">
      <w:p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jeżeli zmiany te mają wpływ na koszty wykonania zamówienia przez wykonawcę.</w:t>
      </w:r>
    </w:p>
    <w:p w:rsidR="00EF509F" w:rsidRPr="00832492" w:rsidRDefault="00EF509F" w:rsidP="00EF509F">
      <w:pPr>
        <w:spacing w:line="21" w:lineRule="atLeast"/>
        <w:ind w:left="851"/>
        <w:jc w:val="both"/>
        <w:rPr>
          <w:rFonts w:ascii="Arial Narrow" w:hAnsi="Arial Narrow" w:cs="Trebuchet MS"/>
          <w:sz w:val="22"/>
          <w:szCs w:val="22"/>
        </w:rPr>
      </w:pPr>
      <w:r w:rsidRPr="00832492">
        <w:rPr>
          <w:rFonts w:ascii="Arial Narrow" w:hAnsi="Arial Narrow" w:cs="Trebuchet MS"/>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dotyczą realizacji dodatkowych usług od dotychczasowego wykonawcy, nieobjętych zamówieniem podstawowym, o ile stały się niezbędne i zostały spełnione łącznie następujące warunki:</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zmiana wykonawcy nie może zostać dokonana z powodów ekonomicznych lub technicznych, w szczególności dotyczących zamienności lub </w:t>
      </w:r>
      <w:proofErr w:type="spellStart"/>
      <w:r w:rsidRPr="00832492">
        <w:rPr>
          <w:rFonts w:ascii="Arial Narrow" w:hAnsi="Arial Narrow" w:cs="Trebuchet MS"/>
          <w:sz w:val="22"/>
          <w:szCs w:val="22"/>
        </w:rPr>
        <w:t>interoperacyjności</w:t>
      </w:r>
      <w:proofErr w:type="spellEnd"/>
      <w:r w:rsidRPr="00832492">
        <w:rPr>
          <w:rFonts w:ascii="Arial Narrow" w:hAnsi="Arial Narrow" w:cs="Trebuchet MS"/>
          <w:sz w:val="22"/>
          <w:szCs w:val="22"/>
        </w:rPr>
        <w:t xml:space="preserve"> sprzętu, usług lub instalacji, zamówionych w ramach zamówienia podstawowego,</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zmiana wykonawcy spowodowałaby istotną niedogodność lub znaczne zwiększenie kosztów dla zamawiającego,</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wartość każdej kolejnej zmiany nie przekracza 50% wartości zamówienia określonej pierwotnie w umowie z zachowaniem art. 144 ust. 1 d ustawy </w:t>
      </w:r>
      <w:proofErr w:type="spellStart"/>
      <w:r w:rsidRPr="00832492">
        <w:rPr>
          <w:rFonts w:ascii="Arial Narrow" w:hAnsi="Arial Narrow" w:cs="Trebuchet MS"/>
          <w:sz w:val="22"/>
          <w:szCs w:val="22"/>
        </w:rPr>
        <w:t>Pzp</w:t>
      </w:r>
      <w:proofErr w:type="spellEnd"/>
    </w:p>
    <w:p w:rsidR="00EF509F" w:rsidRPr="00832492" w:rsidRDefault="00EF509F" w:rsidP="00EF509F">
      <w:pPr>
        <w:spacing w:line="21" w:lineRule="atLeast"/>
        <w:ind w:left="851"/>
        <w:jc w:val="both"/>
        <w:rPr>
          <w:rFonts w:ascii="Arial Narrow" w:hAnsi="Arial Narrow" w:cs="Trebuchet MS"/>
          <w:sz w:val="22"/>
          <w:szCs w:val="22"/>
        </w:rPr>
      </w:pPr>
      <w:r w:rsidRPr="00832492">
        <w:rPr>
          <w:rFonts w:ascii="Arial Narrow" w:hAnsi="Arial Narrow" w:cs="Trebuchet MS"/>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zostały spełnione łącznie następujące warunki:</w:t>
      </w:r>
    </w:p>
    <w:p w:rsidR="00EF509F" w:rsidRPr="00832492" w:rsidRDefault="00EF509F" w:rsidP="00886724">
      <w:pPr>
        <w:numPr>
          <w:ilvl w:val="0"/>
          <w:numId w:val="29"/>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konieczność zmiany umowy lub umowy ramowej spowodowana jest okolicznościami, których zamawiający, działając z należytą starannością, nie mógł przewidzieć,</w:t>
      </w:r>
    </w:p>
    <w:p w:rsidR="00EF509F" w:rsidRPr="00832492" w:rsidRDefault="00EF509F" w:rsidP="00886724">
      <w:pPr>
        <w:numPr>
          <w:ilvl w:val="0"/>
          <w:numId w:val="29"/>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wartość zmiany nie przekracza 50% wartości zamówienia określonej pierwotnie </w:t>
      </w:r>
      <w:r w:rsidRPr="00832492">
        <w:rPr>
          <w:rFonts w:ascii="Arial Narrow" w:hAnsi="Arial Narrow" w:cs="Trebuchet MS"/>
          <w:sz w:val="22"/>
          <w:szCs w:val="22"/>
        </w:rPr>
        <w:br/>
        <w:t xml:space="preserve">w umowie zachowaniem art. 144 ust. 1 d ustawy </w:t>
      </w:r>
      <w:proofErr w:type="spellStart"/>
      <w:r w:rsidRPr="00832492">
        <w:rPr>
          <w:rFonts w:ascii="Arial Narrow" w:hAnsi="Arial Narrow" w:cs="Trebuchet MS"/>
          <w:sz w:val="22"/>
          <w:szCs w:val="22"/>
        </w:rPr>
        <w:t>Pzp</w:t>
      </w:r>
      <w:proofErr w:type="spellEnd"/>
    </w:p>
    <w:p w:rsidR="00EF509F" w:rsidRPr="00832492" w:rsidRDefault="00EF509F" w:rsidP="00EF509F">
      <w:pPr>
        <w:spacing w:line="21" w:lineRule="atLeast"/>
        <w:ind w:left="851"/>
        <w:rPr>
          <w:rFonts w:ascii="Arial Narrow" w:hAnsi="Arial Narrow" w:cs="Trebuchet MS"/>
          <w:sz w:val="22"/>
          <w:szCs w:val="22"/>
        </w:rPr>
      </w:pPr>
      <w:r w:rsidRPr="00832492">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832492">
        <w:rPr>
          <w:rFonts w:ascii="Arial Narrow" w:hAnsi="Arial Narrow" w:cs="Trebuchet MS"/>
          <w:sz w:val="22"/>
          <w:szCs w:val="22"/>
        </w:rPr>
        <w:br/>
        <w:t xml:space="preserve">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wykonawcę, któremu zamawiający udzielił zamówienia, ma zastąpić nowy wykonawca:</w:t>
      </w:r>
    </w:p>
    <w:p w:rsidR="00EF509F" w:rsidRPr="00832492" w:rsidRDefault="00EF509F" w:rsidP="00886724">
      <w:pPr>
        <w:numPr>
          <w:ilvl w:val="0"/>
          <w:numId w:val="30"/>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F509F" w:rsidRPr="00832492" w:rsidRDefault="00EF509F" w:rsidP="00886724">
      <w:pPr>
        <w:numPr>
          <w:ilvl w:val="0"/>
          <w:numId w:val="30"/>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 wyniku przejęcia przez zamawiającego zobowiązań wykonawcy względem jego podwykonawców</w:t>
      </w:r>
    </w:p>
    <w:p w:rsidR="00EF509F" w:rsidRPr="00832492" w:rsidRDefault="00EF509F" w:rsidP="00EF509F">
      <w:pPr>
        <w:spacing w:line="21" w:lineRule="atLeast"/>
        <w:ind w:left="851"/>
        <w:rPr>
          <w:rFonts w:ascii="Arial Narrow" w:hAnsi="Arial Narrow" w:cs="Trebuchet MS"/>
          <w:sz w:val="22"/>
          <w:szCs w:val="22"/>
        </w:rPr>
      </w:pPr>
      <w:r w:rsidRPr="00832492">
        <w:rPr>
          <w:rFonts w:ascii="Arial Narrow" w:hAnsi="Arial Narrow" w:cs="Trebuchet MS"/>
          <w:sz w:val="22"/>
          <w:szCs w:val="22"/>
        </w:rPr>
        <w:t>- pod warunkiem, że</w:t>
      </w:r>
      <w:r w:rsidRPr="00832492">
        <w:rPr>
          <w:rFonts w:ascii="Arial Narrow" w:hAnsi="Arial Narrow"/>
          <w:sz w:val="22"/>
          <w:szCs w:val="22"/>
        </w:rPr>
        <w:t xml:space="preserve">  w przypadku o którym mowa w lit. a) </w:t>
      </w:r>
      <w:r w:rsidRPr="00832492">
        <w:rPr>
          <w:rFonts w:ascii="Arial Narrow" w:hAnsi="Arial Narrow" w:cs="Trebuchet MS"/>
          <w:sz w:val="22"/>
          <w:szCs w:val="22"/>
        </w:rPr>
        <w:t xml:space="preserve">Zamawiający nie wprowadzi kolejnych zmian umowy w celu uniknięcia stosowania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niezależnie od ich wartości, nie są istotne w rozumieniu  art. 144 ust. 1e;</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lastRenderedPageBreak/>
        <w:t>łączna wartość zmian jest mniejsza niż kwoty określone w przepisach wydanych na podstawie art. 11 ust. 8</w:t>
      </w:r>
      <w:r w:rsidR="00832492" w:rsidRPr="00832492">
        <w:rPr>
          <w:rFonts w:ascii="Arial Narrow" w:hAnsi="Arial Narrow" w:cs="Trebuchet MS"/>
          <w:sz w:val="22"/>
          <w:szCs w:val="22"/>
        </w:rPr>
        <w:t xml:space="preserve"> ustawy </w:t>
      </w:r>
      <w:proofErr w:type="spellStart"/>
      <w:r w:rsidR="00832492"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i jest mniejsza od 10% wartości zamówienia określonej pierwotnie </w:t>
      </w:r>
      <w:r w:rsidRPr="00832492">
        <w:rPr>
          <w:rFonts w:ascii="Arial Narrow" w:hAnsi="Arial Narrow" w:cs="Trebuchet MS"/>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 xml:space="preserve">zmiana albo rezygnacja z podwykonawcy, którym jest podmiot, na którego zasoby Wykonawca powołał się w ofercie, na zasadach określonych w art. 26 ust. 2b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w celu wykazania spełnienia warunków udziału w postępowaniu, o których mowa w art. 22 ust. 1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832492" w:rsidRDefault="00832492" w:rsidP="00EF509F">
      <w:pPr>
        <w:jc w:val="center"/>
        <w:rPr>
          <w:rFonts w:ascii="Arial Narrow" w:hAnsi="Arial Narrow"/>
        </w:rPr>
      </w:pPr>
    </w:p>
    <w:p w:rsidR="00EF509F" w:rsidRPr="00832492" w:rsidRDefault="00832492" w:rsidP="00EF509F">
      <w:pPr>
        <w:jc w:val="center"/>
        <w:rPr>
          <w:rFonts w:ascii="Arial Narrow" w:hAnsi="Arial Narrow"/>
        </w:rPr>
      </w:pPr>
      <w:r>
        <w:rPr>
          <w:rFonts w:ascii="Arial Narrow" w:hAnsi="Arial Narrow"/>
        </w:rPr>
        <w:t>§ 14</w:t>
      </w:r>
    </w:p>
    <w:p w:rsidR="00EF509F" w:rsidRPr="00832492" w:rsidRDefault="00EF509F" w:rsidP="00886724">
      <w:pPr>
        <w:numPr>
          <w:ilvl w:val="0"/>
          <w:numId w:val="23"/>
        </w:numPr>
        <w:tabs>
          <w:tab w:val="left" w:pos="360"/>
        </w:tabs>
        <w:suppressAutoHyphens w:val="0"/>
        <w:overflowPunct w:val="0"/>
        <w:autoSpaceDE w:val="0"/>
        <w:autoSpaceDN w:val="0"/>
        <w:adjustRightInd w:val="0"/>
        <w:jc w:val="both"/>
        <w:textAlignment w:val="baseline"/>
        <w:rPr>
          <w:rFonts w:ascii="Arial Narrow" w:hAnsi="Arial Narrow"/>
        </w:rPr>
      </w:pPr>
      <w:r w:rsidRPr="00832492">
        <w:rPr>
          <w:rFonts w:ascii="Arial Narrow" w:hAnsi="Arial Narrow"/>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832492" w:rsidRPr="00832492" w:rsidRDefault="00EF509F" w:rsidP="00886724">
      <w:pPr>
        <w:numPr>
          <w:ilvl w:val="0"/>
          <w:numId w:val="23"/>
        </w:numPr>
        <w:tabs>
          <w:tab w:val="left" w:pos="360"/>
        </w:tabs>
        <w:suppressAutoHyphens w:val="0"/>
        <w:overflowPunct w:val="0"/>
        <w:autoSpaceDE w:val="0"/>
        <w:autoSpaceDN w:val="0"/>
        <w:adjustRightInd w:val="0"/>
        <w:textAlignment w:val="baseline"/>
        <w:rPr>
          <w:rFonts w:ascii="Arial Narrow" w:hAnsi="Arial Narrow"/>
        </w:rPr>
      </w:pPr>
      <w:r w:rsidRPr="00832492">
        <w:rPr>
          <w:rFonts w:ascii="Arial Narrow" w:hAnsi="Arial Narrow"/>
        </w:rPr>
        <w:t>Odstąpienie od umowy może nastąpić w terminie 30 dni licząc od powzięcia wiadomości o powyższych okolicznościach.</w:t>
      </w:r>
      <w:r w:rsidR="00832492" w:rsidRPr="00832492">
        <w:rPr>
          <w:rFonts w:ascii="Arial Narrow" w:hAnsi="Arial Narrow"/>
        </w:rPr>
        <w:t xml:space="preserve"> </w:t>
      </w:r>
      <w:r w:rsidRPr="00832492">
        <w:rPr>
          <w:rFonts w:ascii="Arial Narrow" w:hAnsi="Arial Narrow"/>
        </w:rPr>
        <w:t>W przypadku odstąpienia od umowy, o którym mowa w ust. 1 , Wykonawca ma prawo żądać wynagrodzenia należnego za wykonanie przedmiotu umowy, które nastąpiło do dnia odstąpienia od umowy</w:t>
      </w:r>
    </w:p>
    <w:p w:rsidR="00832492" w:rsidRDefault="00832492" w:rsidP="00EF509F">
      <w:pPr>
        <w:jc w:val="center"/>
        <w:rPr>
          <w:rFonts w:ascii="Arial Narrow" w:hAnsi="Arial Narrow"/>
          <w:color w:val="FF0000"/>
        </w:rPr>
      </w:pPr>
    </w:p>
    <w:p w:rsidR="00832492" w:rsidRDefault="00832492" w:rsidP="00832492">
      <w:pPr>
        <w:jc w:val="center"/>
        <w:rPr>
          <w:rFonts w:ascii="Arial Narrow" w:hAnsi="Arial Narrow" w:cs="Arial Narrow"/>
          <w:sz w:val="22"/>
          <w:szCs w:val="22"/>
        </w:rPr>
      </w:pPr>
      <w:r>
        <w:rPr>
          <w:rFonts w:ascii="Arial Narrow" w:hAnsi="Arial Narrow" w:cs="Arial Narrow"/>
          <w:sz w:val="22"/>
          <w:szCs w:val="22"/>
        </w:rPr>
        <w:t>§ 15</w:t>
      </w:r>
    </w:p>
    <w:p w:rsidR="00832492" w:rsidRPr="002B01C7" w:rsidRDefault="00832492" w:rsidP="00832492">
      <w:pPr>
        <w:rPr>
          <w:rFonts w:ascii="Arial Narrow" w:hAnsi="Arial Narrow" w:cs="Arial"/>
          <w:color w:val="000000"/>
          <w:sz w:val="22"/>
          <w:szCs w:val="22"/>
        </w:rPr>
      </w:pPr>
      <w:r>
        <w:rPr>
          <w:rFonts w:ascii="Arial Narrow" w:hAnsi="Arial Narrow" w:cs="Arial Narrow"/>
          <w:sz w:val="22"/>
          <w:szCs w:val="22"/>
        </w:rPr>
        <w:t>Umowa niniejsza została sporządzona w dwóch jednobrzmiących egzemplarzach po jednym dla każdej ze stron.</w:t>
      </w:r>
    </w:p>
    <w:p w:rsidR="00FE1688" w:rsidRPr="00FE1688" w:rsidRDefault="00FE1688" w:rsidP="00EF509F">
      <w:pPr>
        <w:jc w:val="center"/>
        <w:rPr>
          <w:rFonts w:ascii="Arial Narrow" w:hAnsi="Arial Narrow"/>
          <w:b/>
          <w:sz w:val="22"/>
          <w:szCs w:val="22"/>
        </w:rPr>
      </w:pPr>
      <w:r w:rsidRPr="00FE1688">
        <w:rPr>
          <w:rFonts w:ascii="Arial Narrow" w:hAnsi="Arial Narrow"/>
          <w:b/>
          <w:sz w:val="22"/>
          <w:szCs w:val="22"/>
        </w:rPr>
        <w:br w:type="page"/>
      </w: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lastRenderedPageBreak/>
        <w:t>Rozdział 4</w:t>
      </w: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cs="Arial"/>
          <w:b/>
          <w:sz w:val="22"/>
          <w:szCs w:val="22"/>
        </w:rPr>
        <w:t>OPIS PRZEDMIOTU ZAMÓWIENIA</w:t>
      </w:r>
    </w:p>
    <w:tbl>
      <w:tblPr>
        <w:tblW w:w="7939" w:type="dxa"/>
        <w:tblInd w:w="-781" w:type="dxa"/>
        <w:tblCellMar>
          <w:left w:w="70" w:type="dxa"/>
          <w:right w:w="70" w:type="dxa"/>
        </w:tblCellMar>
        <w:tblLook w:val="04A0"/>
      </w:tblPr>
      <w:tblGrid>
        <w:gridCol w:w="851"/>
        <w:gridCol w:w="7088"/>
      </w:tblGrid>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Pakiet</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 xml:space="preserve">Nazwa </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1</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Wentylacja i tlenoterapia 1</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2</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Znieczulenie regionalne</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3</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Materiały zużywalne- monitorowanie</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4</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Materiały zużywalne- diagnostyka</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5</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Infuzja płynów i leków 1</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6</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Materiały operacyjne zużywalne</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7</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Materiały pielęgnacyjne</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8</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Materiały do sterylizacji</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9</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 xml:space="preserve">Sprzęt jednorazowy z zaworem typu </w:t>
            </w:r>
            <w:proofErr w:type="spellStart"/>
            <w:r w:rsidRPr="00EB710B">
              <w:rPr>
                <w:rFonts w:ascii="Arial Narrow" w:hAnsi="Arial Narrow" w:cs="Arial"/>
                <w:sz w:val="22"/>
                <w:szCs w:val="22"/>
              </w:rPr>
              <w:t>Floswitch</w:t>
            </w:r>
            <w:proofErr w:type="spellEnd"/>
            <w:r w:rsidRPr="00EB710B">
              <w:rPr>
                <w:rFonts w:ascii="Arial Narrow" w:hAnsi="Arial Narrow" w:cs="Arial"/>
                <w:sz w:val="22"/>
                <w:szCs w:val="22"/>
              </w:rPr>
              <w:t xml:space="preserve"> (kaniule dotętnicze, rozgałęziacze)</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10</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Materiały do inwazyjnych technik i terapii</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11</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Materiały zużywalne do elektrochirurgii</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12</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Materiały zużywalne na bloku operacyjnym – obłożenia</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13</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Przyrząd do aspiracji płynów</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14</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Siatki propylenowe</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15</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Gąbki</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16</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Klipsy laparoskopowe</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17</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Szwy mechaniczne</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18</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Części zużywalne do strzykawki automatycznej</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19</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Materiały do poradni gastroskopowej</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20</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Ginekologiczne taśmy</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21</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Infuzja płynów i leków 2</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22</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 xml:space="preserve">Testy </w:t>
            </w:r>
            <w:proofErr w:type="spellStart"/>
            <w:r w:rsidRPr="00EB710B">
              <w:rPr>
                <w:rFonts w:ascii="Arial Narrow" w:hAnsi="Arial Narrow" w:cs="Arial"/>
                <w:sz w:val="22"/>
                <w:szCs w:val="22"/>
              </w:rPr>
              <w:t>ureazowe</w:t>
            </w:r>
            <w:proofErr w:type="spellEnd"/>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23</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 xml:space="preserve">Zestaw do </w:t>
            </w:r>
            <w:proofErr w:type="spellStart"/>
            <w:r w:rsidRPr="00EB710B">
              <w:rPr>
                <w:rFonts w:ascii="Arial Narrow" w:hAnsi="Arial Narrow" w:cs="Arial"/>
                <w:sz w:val="22"/>
                <w:szCs w:val="22"/>
              </w:rPr>
              <w:t>przezskórnej</w:t>
            </w:r>
            <w:proofErr w:type="spellEnd"/>
            <w:r w:rsidRPr="00EB710B">
              <w:rPr>
                <w:rFonts w:ascii="Arial Narrow" w:hAnsi="Arial Narrow" w:cs="Arial"/>
                <w:sz w:val="22"/>
                <w:szCs w:val="22"/>
              </w:rPr>
              <w:t xml:space="preserve"> </w:t>
            </w:r>
            <w:proofErr w:type="spellStart"/>
            <w:r w:rsidRPr="00EB710B">
              <w:rPr>
                <w:rFonts w:ascii="Arial Narrow" w:hAnsi="Arial Narrow" w:cs="Arial"/>
                <w:sz w:val="22"/>
                <w:szCs w:val="22"/>
              </w:rPr>
              <w:t>gastostomii</w:t>
            </w:r>
            <w:proofErr w:type="spellEnd"/>
            <w:r w:rsidRPr="00EB710B">
              <w:rPr>
                <w:rFonts w:ascii="Arial Narrow" w:hAnsi="Arial Narrow" w:cs="Arial"/>
                <w:sz w:val="22"/>
                <w:szCs w:val="22"/>
              </w:rPr>
              <w:t xml:space="preserve"> </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24</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Hemodializa</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25</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Elektroda do czasowej stymulacji serca</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26</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Wentylacja i tlenoterapia – maski</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27</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Żel do EEG</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28</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Fartuch endoskopowy</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29</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Koreczki</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30</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Zestawy do przetaczania</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31</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Wentylacja 2</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32</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Pojemniki na skażone igły i strzykawki</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33</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Zestaw do odsysania</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34</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 xml:space="preserve">Paski do </w:t>
            </w:r>
            <w:proofErr w:type="spellStart"/>
            <w:r w:rsidRPr="00EB710B">
              <w:rPr>
                <w:rFonts w:ascii="Arial Narrow" w:hAnsi="Arial Narrow" w:cs="Arial"/>
                <w:sz w:val="22"/>
                <w:szCs w:val="22"/>
              </w:rPr>
              <w:t>glukometrów</w:t>
            </w:r>
            <w:proofErr w:type="spellEnd"/>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35</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Materiały pielęgnacyjne 2</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36</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Materiały pielęgnacyjne 3</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37</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Materiały do sterylizacji 2</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38</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Rękawy</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39</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Podkłady</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40</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Tlenoterapia</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41</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Smoczki</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42</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proofErr w:type="spellStart"/>
            <w:r w:rsidRPr="00EB710B">
              <w:rPr>
                <w:rFonts w:ascii="Arial Narrow" w:hAnsi="Arial Narrow" w:cs="Arial"/>
                <w:sz w:val="22"/>
                <w:szCs w:val="22"/>
              </w:rPr>
              <w:t>Neoflony</w:t>
            </w:r>
            <w:proofErr w:type="spellEnd"/>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43</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Infuzja płynów i leków 3</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44</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Zestaw do pomiaru ciśnienia</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45</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 xml:space="preserve">Cewniki </w:t>
            </w:r>
            <w:proofErr w:type="spellStart"/>
            <w:r w:rsidRPr="00EB710B">
              <w:rPr>
                <w:rFonts w:ascii="Arial Narrow" w:hAnsi="Arial Narrow" w:cs="Arial"/>
                <w:sz w:val="22"/>
                <w:szCs w:val="22"/>
              </w:rPr>
              <w:t>Foleya</w:t>
            </w:r>
            <w:proofErr w:type="spellEnd"/>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46</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Proszek hemostatyczny</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47</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Balon do tamowania krwawień</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48</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Wentylacja i tlenoterapia 2</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49</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Zestaw do żywienia</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lastRenderedPageBreak/>
              <w:t>50</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 xml:space="preserve">Zestaw do </w:t>
            </w:r>
            <w:proofErr w:type="spellStart"/>
            <w:r w:rsidRPr="00EB710B">
              <w:rPr>
                <w:rFonts w:ascii="Arial Narrow" w:hAnsi="Arial Narrow" w:cs="Arial"/>
                <w:sz w:val="22"/>
                <w:szCs w:val="22"/>
              </w:rPr>
              <w:t>przezskórnego</w:t>
            </w:r>
            <w:proofErr w:type="spellEnd"/>
            <w:r w:rsidRPr="00EB710B">
              <w:rPr>
                <w:rFonts w:ascii="Arial Narrow" w:hAnsi="Arial Narrow" w:cs="Arial"/>
                <w:sz w:val="22"/>
                <w:szCs w:val="22"/>
              </w:rPr>
              <w:t xml:space="preserve"> wprowadzania elektrod </w:t>
            </w:r>
            <w:proofErr w:type="spellStart"/>
            <w:r w:rsidRPr="00EB710B">
              <w:rPr>
                <w:rFonts w:ascii="Arial Narrow" w:hAnsi="Arial Narrow" w:cs="Arial"/>
                <w:sz w:val="22"/>
                <w:szCs w:val="22"/>
              </w:rPr>
              <w:t>endokawitarnych</w:t>
            </w:r>
            <w:proofErr w:type="spellEnd"/>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51</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Zestaw do odsysania</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52</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 xml:space="preserve">Produkty </w:t>
            </w:r>
            <w:proofErr w:type="spellStart"/>
            <w:r w:rsidRPr="00EB710B">
              <w:rPr>
                <w:rFonts w:ascii="Arial Narrow" w:hAnsi="Arial Narrow" w:cs="Arial"/>
                <w:sz w:val="22"/>
                <w:szCs w:val="22"/>
              </w:rPr>
              <w:t>endowaskularne</w:t>
            </w:r>
            <w:proofErr w:type="spellEnd"/>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53</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proofErr w:type="spellStart"/>
            <w:r w:rsidRPr="00EB710B">
              <w:rPr>
                <w:rFonts w:ascii="Arial Narrow" w:hAnsi="Arial Narrow" w:cs="Arial"/>
                <w:sz w:val="22"/>
                <w:szCs w:val="22"/>
              </w:rPr>
              <w:t>Respi</w:t>
            </w:r>
            <w:proofErr w:type="spellEnd"/>
            <w:r w:rsidRPr="00EB710B">
              <w:rPr>
                <w:rFonts w:ascii="Arial Narrow" w:hAnsi="Arial Narrow" w:cs="Arial"/>
                <w:sz w:val="22"/>
                <w:szCs w:val="22"/>
              </w:rPr>
              <w:t xml:space="preserve"> </w:t>
            </w:r>
            <w:proofErr w:type="spellStart"/>
            <w:r w:rsidRPr="00EB710B">
              <w:rPr>
                <w:rFonts w:ascii="Arial Narrow" w:hAnsi="Arial Narrow" w:cs="Arial"/>
                <w:sz w:val="22"/>
                <w:szCs w:val="22"/>
              </w:rPr>
              <w:t>flo</w:t>
            </w:r>
            <w:proofErr w:type="spellEnd"/>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54</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 xml:space="preserve">Elektrody </w:t>
            </w:r>
            <w:proofErr w:type="spellStart"/>
            <w:r w:rsidRPr="00EB710B">
              <w:rPr>
                <w:rFonts w:ascii="Arial Narrow" w:hAnsi="Arial Narrow" w:cs="Arial"/>
                <w:sz w:val="22"/>
                <w:szCs w:val="22"/>
              </w:rPr>
              <w:t>radioprzezierne</w:t>
            </w:r>
            <w:proofErr w:type="spellEnd"/>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55</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Materiały operacyjne zużywalne 2</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56</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Materiały pielęgnacyjne 4</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57</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Worki na zwłoki</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58</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Elementy do respiratora Evita XL</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59</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 xml:space="preserve">Czujniki i opaski do </w:t>
            </w:r>
            <w:proofErr w:type="spellStart"/>
            <w:r w:rsidRPr="00EB710B">
              <w:rPr>
                <w:rFonts w:ascii="Arial Narrow" w:hAnsi="Arial Narrow" w:cs="Arial"/>
                <w:sz w:val="22"/>
                <w:szCs w:val="22"/>
              </w:rPr>
              <w:t>pulsoksymetrów</w:t>
            </w:r>
            <w:proofErr w:type="spellEnd"/>
            <w:r w:rsidRPr="00EB710B">
              <w:rPr>
                <w:rFonts w:ascii="Arial Narrow" w:hAnsi="Arial Narrow" w:cs="Arial"/>
                <w:sz w:val="22"/>
                <w:szCs w:val="22"/>
              </w:rPr>
              <w:t xml:space="preserve"> </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60</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 xml:space="preserve">Materiały pomocnicze dla </w:t>
            </w:r>
            <w:proofErr w:type="spellStart"/>
            <w:r w:rsidRPr="00EB710B">
              <w:rPr>
                <w:rFonts w:ascii="Arial Narrow" w:hAnsi="Arial Narrow" w:cs="Arial"/>
                <w:sz w:val="22"/>
                <w:szCs w:val="22"/>
              </w:rPr>
              <w:t>oddz.Chemioterapii</w:t>
            </w:r>
            <w:proofErr w:type="spellEnd"/>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61</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Asortyment do kontenerów firmy Braun</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62</w:t>
            </w: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Żele nawilżające</w:t>
            </w:r>
          </w:p>
        </w:tc>
      </w:tr>
      <w:tr w:rsidR="00EB710B" w:rsidRPr="00EB710B" w:rsidTr="00EB710B">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jc w:val="center"/>
              <w:rPr>
                <w:rFonts w:ascii="Arial Narrow" w:hAnsi="Arial Narrow" w:cs="Arial"/>
              </w:rPr>
            </w:pPr>
          </w:p>
        </w:tc>
        <w:tc>
          <w:tcPr>
            <w:tcW w:w="7088" w:type="dxa"/>
            <w:tcBorders>
              <w:top w:val="single" w:sz="4" w:space="0" w:color="auto"/>
              <w:left w:val="single" w:sz="4" w:space="0" w:color="auto"/>
              <w:bottom w:val="single" w:sz="4" w:space="0" w:color="auto"/>
              <w:right w:val="single" w:sz="4" w:space="0" w:color="auto"/>
            </w:tcBorders>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Razem</w:t>
            </w:r>
          </w:p>
        </w:tc>
      </w:tr>
    </w:tbl>
    <w:p w:rsidR="00EB710B" w:rsidRPr="00EB710B" w:rsidRDefault="00EB710B" w:rsidP="00EB710B">
      <w:pPr>
        <w:pStyle w:val="NormalnyWeb"/>
        <w:spacing w:after="0"/>
        <w:rPr>
          <w:rFonts w:ascii="Arial Narrow" w:hAnsi="Arial Narrow" w:cs="Arial"/>
          <w:sz w:val="22"/>
          <w:szCs w:val="22"/>
        </w:rPr>
      </w:pPr>
    </w:p>
    <w:p w:rsidR="00EB710B" w:rsidRPr="00EB710B" w:rsidRDefault="00EB710B" w:rsidP="00EB710B">
      <w:pPr>
        <w:pStyle w:val="NormalnyWeb"/>
        <w:spacing w:after="0"/>
        <w:rPr>
          <w:rFonts w:ascii="Arial Narrow" w:hAnsi="Arial Narrow" w:cs="Arial"/>
          <w:sz w:val="22"/>
          <w:szCs w:val="22"/>
        </w:rPr>
      </w:pPr>
    </w:p>
    <w:tbl>
      <w:tblPr>
        <w:tblW w:w="7939" w:type="dxa"/>
        <w:tblInd w:w="-781" w:type="dxa"/>
        <w:tblCellMar>
          <w:left w:w="70" w:type="dxa"/>
          <w:right w:w="70" w:type="dxa"/>
        </w:tblCellMar>
        <w:tblLook w:val="04A0"/>
      </w:tblPr>
      <w:tblGrid>
        <w:gridCol w:w="851"/>
        <w:gridCol w:w="7088"/>
      </w:tblGrid>
      <w:tr w:rsidR="00EB710B" w:rsidRPr="00EB710B" w:rsidTr="00EB710B">
        <w:trPr>
          <w:trHeight w:val="255"/>
        </w:trPr>
        <w:tc>
          <w:tcPr>
            <w:tcW w:w="851" w:type="dxa"/>
            <w:tcBorders>
              <w:top w:val="nil"/>
              <w:left w:val="nil"/>
              <w:bottom w:val="nil"/>
              <w:right w:val="nil"/>
            </w:tcBorders>
            <w:shd w:val="clear" w:color="auto" w:fill="auto"/>
            <w:noWrap/>
            <w:vAlign w:val="bottom"/>
            <w:hideMark/>
          </w:tcPr>
          <w:p w:rsidR="00EB710B" w:rsidRPr="00EB710B" w:rsidRDefault="00EB710B" w:rsidP="00397CF6">
            <w:pPr>
              <w:jc w:val="center"/>
              <w:rPr>
                <w:rFonts w:ascii="Arial Narrow" w:hAnsi="Arial Narrow" w:cs="Arial"/>
              </w:rPr>
            </w:pPr>
          </w:p>
        </w:tc>
        <w:tc>
          <w:tcPr>
            <w:tcW w:w="7088" w:type="dxa"/>
            <w:tcBorders>
              <w:top w:val="nil"/>
              <w:left w:val="nil"/>
              <w:bottom w:val="nil"/>
              <w:right w:val="nil"/>
            </w:tcBorders>
            <w:shd w:val="clear" w:color="auto" w:fill="auto"/>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Zestawienie pakietów gazy</w:t>
            </w:r>
          </w:p>
        </w:tc>
      </w:tr>
      <w:tr w:rsidR="00EB710B" w:rsidRPr="00EB710B" w:rsidTr="00EB710B">
        <w:trPr>
          <w:trHeight w:val="255"/>
        </w:trPr>
        <w:tc>
          <w:tcPr>
            <w:tcW w:w="851" w:type="dxa"/>
            <w:tcBorders>
              <w:top w:val="nil"/>
              <w:left w:val="nil"/>
              <w:bottom w:val="nil"/>
              <w:right w:val="nil"/>
            </w:tcBorders>
            <w:shd w:val="clear" w:color="auto" w:fill="auto"/>
            <w:noWrap/>
            <w:vAlign w:val="bottom"/>
            <w:hideMark/>
          </w:tcPr>
          <w:p w:rsidR="00EB710B" w:rsidRPr="00EB710B" w:rsidRDefault="00EB710B" w:rsidP="00397CF6">
            <w:pPr>
              <w:jc w:val="center"/>
              <w:rPr>
                <w:rFonts w:ascii="Arial Narrow" w:hAnsi="Arial Narrow" w:cs="Arial"/>
              </w:rPr>
            </w:pPr>
          </w:p>
        </w:tc>
        <w:tc>
          <w:tcPr>
            <w:tcW w:w="7088" w:type="dxa"/>
            <w:tcBorders>
              <w:top w:val="nil"/>
              <w:left w:val="nil"/>
              <w:bottom w:val="nil"/>
              <w:right w:val="nil"/>
            </w:tcBorders>
            <w:shd w:val="clear" w:color="auto" w:fill="auto"/>
            <w:noWrap/>
            <w:vAlign w:val="bottom"/>
            <w:hideMark/>
          </w:tcPr>
          <w:p w:rsidR="00EB710B" w:rsidRPr="00EB710B" w:rsidRDefault="00EB710B" w:rsidP="00397CF6">
            <w:pPr>
              <w:rPr>
                <w:rFonts w:ascii="Arial Narrow" w:hAnsi="Arial Narrow" w:cs="Arial"/>
              </w:rPr>
            </w:pPr>
          </w:p>
        </w:tc>
      </w:tr>
      <w:tr w:rsidR="00EB710B" w:rsidRPr="00EB710B" w:rsidTr="00EB710B">
        <w:trPr>
          <w:trHeight w:val="255"/>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Lp.</w:t>
            </w:r>
          </w:p>
        </w:tc>
        <w:tc>
          <w:tcPr>
            <w:tcW w:w="7088" w:type="dxa"/>
            <w:tcBorders>
              <w:top w:val="single" w:sz="4" w:space="0" w:color="000000"/>
              <w:left w:val="nil"/>
              <w:bottom w:val="single" w:sz="4" w:space="0" w:color="000000"/>
              <w:right w:val="single" w:sz="4" w:space="0" w:color="000000"/>
            </w:tcBorders>
            <w:shd w:val="clear" w:color="auto" w:fill="auto"/>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Nazwa</w:t>
            </w:r>
          </w:p>
        </w:tc>
      </w:tr>
      <w:tr w:rsidR="00EB710B" w:rsidRPr="00EB710B" w:rsidTr="00EB710B">
        <w:trPr>
          <w:trHeight w:val="330"/>
        </w:trPr>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63</w:t>
            </w:r>
          </w:p>
        </w:tc>
        <w:tc>
          <w:tcPr>
            <w:tcW w:w="7088" w:type="dxa"/>
            <w:tcBorders>
              <w:top w:val="nil"/>
              <w:left w:val="nil"/>
              <w:bottom w:val="single" w:sz="4" w:space="0" w:color="000000"/>
              <w:right w:val="single" w:sz="4" w:space="0" w:color="000000"/>
            </w:tcBorders>
            <w:shd w:val="clear" w:color="auto" w:fill="auto"/>
            <w:noWrap/>
            <w:vAlign w:val="bottom"/>
            <w:hideMark/>
          </w:tcPr>
          <w:p w:rsidR="00EB710B" w:rsidRPr="00EB710B" w:rsidRDefault="00EB710B" w:rsidP="00397CF6">
            <w:pPr>
              <w:rPr>
                <w:rFonts w:ascii="Arial Narrow" w:hAnsi="Arial Narrow" w:cs="Arial"/>
                <w:bCs/>
              </w:rPr>
            </w:pPr>
            <w:r w:rsidRPr="00EB710B">
              <w:rPr>
                <w:rFonts w:ascii="Arial Narrow" w:hAnsi="Arial Narrow" w:cs="Arial"/>
                <w:bCs/>
                <w:sz w:val="22"/>
                <w:szCs w:val="22"/>
              </w:rPr>
              <w:t xml:space="preserve">Gazy </w:t>
            </w:r>
          </w:p>
        </w:tc>
      </w:tr>
      <w:tr w:rsidR="00EB710B" w:rsidRPr="00EB710B" w:rsidTr="00EB710B">
        <w:trPr>
          <w:trHeight w:val="330"/>
        </w:trPr>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64</w:t>
            </w:r>
          </w:p>
        </w:tc>
        <w:tc>
          <w:tcPr>
            <w:tcW w:w="7088" w:type="dxa"/>
            <w:tcBorders>
              <w:top w:val="nil"/>
              <w:left w:val="nil"/>
              <w:bottom w:val="single" w:sz="4" w:space="0" w:color="000000"/>
              <w:right w:val="single" w:sz="4" w:space="0" w:color="000000"/>
            </w:tcBorders>
            <w:shd w:val="clear" w:color="auto" w:fill="auto"/>
            <w:noWrap/>
            <w:vAlign w:val="bottom"/>
            <w:hideMark/>
          </w:tcPr>
          <w:p w:rsidR="00EB710B" w:rsidRPr="00EB710B" w:rsidRDefault="00EB710B" w:rsidP="00397CF6">
            <w:pPr>
              <w:rPr>
                <w:rFonts w:ascii="Arial Narrow" w:hAnsi="Arial Narrow" w:cs="Arial"/>
                <w:bCs/>
              </w:rPr>
            </w:pPr>
            <w:r w:rsidRPr="00EB710B">
              <w:rPr>
                <w:rFonts w:ascii="Arial Narrow" w:hAnsi="Arial Narrow" w:cs="Arial"/>
                <w:bCs/>
                <w:sz w:val="22"/>
                <w:szCs w:val="22"/>
              </w:rPr>
              <w:t>Gazy medyczne</w:t>
            </w:r>
          </w:p>
        </w:tc>
      </w:tr>
      <w:tr w:rsidR="00EB710B" w:rsidRPr="00EB710B" w:rsidTr="00EB710B">
        <w:trPr>
          <w:trHeight w:val="330"/>
        </w:trPr>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65</w:t>
            </w:r>
          </w:p>
        </w:tc>
        <w:tc>
          <w:tcPr>
            <w:tcW w:w="7088" w:type="dxa"/>
            <w:tcBorders>
              <w:top w:val="nil"/>
              <w:left w:val="nil"/>
              <w:bottom w:val="single" w:sz="4" w:space="0" w:color="000000"/>
              <w:right w:val="single" w:sz="4" w:space="0" w:color="000000"/>
            </w:tcBorders>
            <w:shd w:val="clear" w:color="auto" w:fill="auto"/>
            <w:noWrap/>
            <w:vAlign w:val="bottom"/>
            <w:hideMark/>
          </w:tcPr>
          <w:p w:rsidR="00EB710B" w:rsidRPr="00EB710B" w:rsidRDefault="00EB710B" w:rsidP="00397CF6">
            <w:pPr>
              <w:rPr>
                <w:rFonts w:ascii="Arial Narrow" w:hAnsi="Arial Narrow" w:cs="Arial"/>
                <w:bCs/>
              </w:rPr>
            </w:pPr>
            <w:r w:rsidRPr="00EB710B">
              <w:rPr>
                <w:rFonts w:ascii="Arial Narrow" w:hAnsi="Arial Narrow" w:cs="Arial"/>
                <w:bCs/>
                <w:sz w:val="22"/>
                <w:szCs w:val="22"/>
              </w:rPr>
              <w:t>Azot ciekły</w:t>
            </w:r>
          </w:p>
        </w:tc>
      </w:tr>
      <w:tr w:rsidR="00EB710B" w:rsidRPr="00EB710B" w:rsidTr="00EB710B">
        <w:trPr>
          <w:trHeight w:val="330"/>
        </w:trPr>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66</w:t>
            </w:r>
          </w:p>
        </w:tc>
        <w:tc>
          <w:tcPr>
            <w:tcW w:w="7088" w:type="dxa"/>
            <w:tcBorders>
              <w:top w:val="nil"/>
              <w:left w:val="nil"/>
              <w:bottom w:val="single" w:sz="4" w:space="0" w:color="000000"/>
              <w:right w:val="single" w:sz="4" w:space="0" w:color="000000"/>
            </w:tcBorders>
            <w:shd w:val="clear" w:color="auto" w:fill="auto"/>
            <w:noWrap/>
            <w:vAlign w:val="bottom"/>
            <w:hideMark/>
          </w:tcPr>
          <w:p w:rsidR="00EB710B" w:rsidRPr="00EB710B" w:rsidRDefault="00EB710B" w:rsidP="00397CF6">
            <w:pPr>
              <w:rPr>
                <w:rFonts w:ascii="Arial Narrow" w:hAnsi="Arial Narrow" w:cs="Arial"/>
                <w:bCs/>
              </w:rPr>
            </w:pPr>
            <w:r w:rsidRPr="00EB710B">
              <w:rPr>
                <w:rFonts w:ascii="Arial Narrow" w:hAnsi="Arial Narrow" w:cs="Arial"/>
                <w:bCs/>
                <w:sz w:val="22"/>
                <w:szCs w:val="22"/>
              </w:rPr>
              <w:t>Tlen medyczny</w:t>
            </w:r>
          </w:p>
        </w:tc>
      </w:tr>
      <w:tr w:rsidR="00EB710B" w:rsidRPr="00EB710B" w:rsidTr="00EB710B">
        <w:trPr>
          <w:trHeight w:val="327"/>
        </w:trPr>
        <w:tc>
          <w:tcPr>
            <w:tcW w:w="851" w:type="dxa"/>
            <w:tcBorders>
              <w:top w:val="nil"/>
              <w:left w:val="nil"/>
              <w:bottom w:val="nil"/>
              <w:right w:val="nil"/>
            </w:tcBorders>
            <w:shd w:val="clear" w:color="auto" w:fill="auto"/>
            <w:noWrap/>
            <w:vAlign w:val="bottom"/>
            <w:hideMark/>
          </w:tcPr>
          <w:p w:rsidR="00EB710B" w:rsidRPr="00EB710B" w:rsidRDefault="00EB710B" w:rsidP="00397CF6">
            <w:pPr>
              <w:jc w:val="center"/>
              <w:rPr>
                <w:rFonts w:ascii="Arial Narrow" w:hAnsi="Arial Narrow" w:cs="Arial"/>
              </w:rPr>
            </w:pPr>
          </w:p>
        </w:tc>
        <w:tc>
          <w:tcPr>
            <w:tcW w:w="7088" w:type="dxa"/>
            <w:tcBorders>
              <w:top w:val="nil"/>
              <w:left w:val="nil"/>
              <w:bottom w:val="nil"/>
              <w:right w:val="nil"/>
            </w:tcBorders>
            <w:shd w:val="clear" w:color="auto" w:fill="auto"/>
            <w:noWrap/>
            <w:vAlign w:val="bottom"/>
            <w:hideMark/>
          </w:tcPr>
          <w:p w:rsidR="00EB710B" w:rsidRPr="00EB710B" w:rsidRDefault="00EB710B" w:rsidP="00397CF6">
            <w:pPr>
              <w:rPr>
                <w:rFonts w:ascii="Arial Narrow" w:hAnsi="Arial Narrow" w:cs="Arial"/>
              </w:rPr>
            </w:pPr>
          </w:p>
          <w:p w:rsidR="00EB710B" w:rsidRPr="00EB710B" w:rsidRDefault="00EB710B" w:rsidP="00397CF6">
            <w:pPr>
              <w:rPr>
                <w:rFonts w:ascii="Arial Narrow" w:hAnsi="Arial Narrow" w:cs="Arial"/>
              </w:rPr>
            </w:pPr>
          </w:p>
        </w:tc>
      </w:tr>
      <w:tr w:rsidR="00EB710B" w:rsidRPr="00EB710B" w:rsidTr="00EB710B">
        <w:trPr>
          <w:trHeight w:val="327"/>
        </w:trPr>
        <w:tc>
          <w:tcPr>
            <w:tcW w:w="851" w:type="dxa"/>
            <w:tcBorders>
              <w:top w:val="nil"/>
              <w:left w:val="nil"/>
              <w:bottom w:val="nil"/>
              <w:right w:val="nil"/>
            </w:tcBorders>
            <w:shd w:val="clear" w:color="auto" w:fill="auto"/>
            <w:noWrap/>
            <w:vAlign w:val="bottom"/>
            <w:hideMark/>
          </w:tcPr>
          <w:p w:rsidR="00EB710B" w:rsidRPr="00EB710B" w:rsidRDefault="00EB710B" w:rsidP="00397CF6">
            <w:pPr>
              <w:jc w:val="center"/>
              <w:rPr>
                <w:rFonts w:ascii="Arial Narrow" w:hAnsi="Arial Narrow" w:cs="Arial"/>
              </w:rPr>
            </w:pPr>
          </w:p>
        </w:tc>
        <w:tc>
          <w:tcPr>
            <w:tcW w:w="7088" w:type="dxa"/>
            <w:tcBorders>
              <w:top w:val="nil"/>
              <w:left w:val="nil"/>
              <w:bottom w:val="nil"/>
              <w:right w:val="nil"/>
            </w:tcBorders>
            <w:shd w:val="clear" w:color="auto" w:fill="auto"/>
            <w:noWrap/>
            <w:vAlign w:val="bottom"/>
            <w:hideMark/>
          </w:tcPr>
          <w:p w:rsidR="00EB710B" w:rsidRPr="00EB710B" w:rsidRDefault="00EB710B" w:rsidP="00397CF6">
            <w:pPr>
              <w:rPr>
                <w:rFonts w:ascii="Arial Narrow" w:hAnsi="Arial Narrow" w:cs="Arial"/>
              </w:rPr>
            </w:pPr>
          </w:p>
        </w:tc>
      </w:tr>
    </w:tbl>
    <w:p w:rsidR="00EB710B" w:rsidRPr="00EB710B" w:rsidRDefault="00EB710B" w:rsidP="00EB710B">
      <w:pPr>
        <w:pStyle w:val="NormalnyWeb"/>
        <w:spacing w:after="0"/>
        <w:rPr>
          <w:rFonts w:ascii="Arial Narrow" w:hAnsi="Arial Narrow" w:cs="Arial"/>
          <w:sz w:val="22"/>
          <w:szCs w:val="22"/>
        </w:rPr>
      </w:pPr>
      <w:r w:rsidRPr="00EB710B">
        <w:rPr>
          <w:rFonts w:ascii="Arial Narrow" w:hAnsi="Arial Narrow" w:cs="Arial"/>
          <w:sz w:val="22"/>
          <w:szCs w:val="22"/>
        </w:rPr>
        <w:t>Zestawienie pakietów: mat. Opatrunkowych</w:t>
      </w:r>
    </w:p>
    <w:p w:rsidR="00EB710B" w:rsidRPr="00EB710B" w:rsidRDefault="00EB710B" w:rsidP="00EB710B">
      <w:pPr>
        <w:pStyle w:val="NormalnyWeb"/>
        <w:spacing w:after="0"/>
        <w:rPr>
          <w:rFonts w:ascii="Arial Narrow" w:hAnsi="Arial Narrow" w:cs="Arial"/>
          <w:sz w:val="22"/>
          <w:szCs w:val="22"/>
        </w:rPr>
      </w:pPr>
    </w:p>
    <w:tbl>
      <w:tblPr>
        <w:tblW w:w="7939" w:type="dxa"/>
        <w:tblInd w:w="-781" w:type="dxa"/>
        <w:tblCellMar>
          <w:left w:w="70" w:type="dxa"/>
          <w:right w:w="70" w:type="dxa"/>
        </w:tblCellMar>
        <w:tblLook w:val="04A0"/>
      </w:tblPr>
      <w:tblGrid>
        <w:gridCol w:w="851"/>
        <w:gridCol w:w="7088"/>
      </w:tblGrid>
      <w:tr w:rsidR="00EB710B" w:rsidRPr="00EB710B" w:rsidTr="00EB710B">
        <w:trPr>
          <w:trHeight w:val="268"/>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Lp.</w:t>
            </w:r>
          </w:p>
        </w:tc>
        <w:tc>
          <w:tcPr>
            <w:tcW w:w="7088" w:type="dxa"/>
            <w:tcBorders>
              <w:top w:val="single" w:sz="4" w:space="0" w:color="000000"/>
              <w:left w:val="nil"/>
              <w:bottom w:val="single" w:sz="4" w:space="0" w:color="000000"/>
              <w:right w:val="single" w:sz="4" w:space="0" w:color="000000"/>
            </w:tcBorders>
            <w:shd w:val="clear" w:color="auto" w:fill="auto"/>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Nazwa</w:t>
            </w:r>
          </w:p>
        </w:tc>
      </w:tr>
      <w:tr w:rsidR="00EB710B" w:rsidRPr="00EB710B" w:rsidTr="00EB710B">
        <w:trPr>
          <w:trHeight w:val="255"/>
        </w:trPr>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67</w:t>
            </w:r>
          </w:p>
        </w:tc>
        <w:tc>
          <w:tcPr>
            <w:tcW w:w="7088" w:type="dxa"/>
            <w:tcBorders>
              <w:top w:val="nil"/>
              <w:left w:val="nil"/>
              <w:bottom w:val="single" w:sz="4" w:space="0" w:color="000000"/>
              <w:right w:val="single" w:sz="4" w:space="0" w:color="000000"/>
            </w:tcBorders>
            <w:shd w:val="clear" w:color="auto" w:fill="auto"/>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PRZYLEPCE</w:t>
            </w:r>
          </w:p>
        </w:tc>
      </w:tr>
      <w:tr w:rsidR="00EB710B" w:rsidRPr="00EB710B" w:rsidTr="00EB710B">
        <w:trPr>
          <w:trHeight w:val="255"/>
        </w:trPr>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68</w:t>
            </w:r>
          </w:p>
        </w:tc>
        <w:tc>
          <w:tcPr>
            <w:tcW w:w="7088" w:type="dxa"/>
            <w:tcBorders>
              <w:top w:val="nil"/>
              <w:left w:val="nil"/>
              <w:bottom w:val="single" w:sz="4" w:space="0" w:color="000000"/>
              <w:right w:val="single" w:sz="4" w:space="0" w:color="000000"/>
            </w:tcBorders>
            <w:shd w:val="clear" w:color="auto" w:fill="auto"/>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GĄBKA</w:t>
            </w:r>
          </w:p>
        </w:tc>
      </w:tr>
      <w:tr w:rsidR="00EB710B" w:rsidRPr="00EB710B" w:rsidTr="00EB710B">
        <w:trPr>
          <w:trHeight w:val="270"/>
        </w:trPr>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69</w:t>
            </w:r>
          </w:p>
        </w:tc>
        <w:tc>
          <w:tcPr>
            <w:tcW w:w="7088" w:type="dxa"/>
            <w:tcBorders>
              <w:top w:val="nil"/>
              <w:left w:val="nil"/>
              <w:bottom w:val="single" w:sz="4" w:space="0" w:color="000000"/>
              <w:right w:val="single" w:sz="4" w:space="0" w:color="000000"/>
            </w:tcBorders>
            <w:shd w:val="clear" w:color="auto" w:fill="auto"/>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SPRAY DO USUWANIA OPATRUNKÓW</w:t>
            </w:r>
          </w:p>
        </w:tc>
      </w:tr>
      <w:tr w:rsidR="00EB710B" w:rsidRPr="00EB710B" w:rsidTr="00EB710B">
        <w:trPr>
          <w:trHeight w:val="255"/>
        </w:trPr>
        <w:tc>
          <w:tcPr>
            <w:tcW w:w="851" w:type="dxa"/>
            <w:tcBorders>
              <w:top w:val="nil"/>
              <w:left w:val="nil"/>
              <w:bottom w:val="nil"/>
              <w:right w:val="nil"/>
            </w:tcBorders>
            <w:shd w:val="clear" w:color="auto" w:fill="auto"/>
            <w:noWrap/>
            <w:vAlign w:val="bottom"/>
            <w:hideMark/>
          </w:tcPr>
          <w:p w:rsidR="00EB710B" w:rsidRPr="00EB710B" w:rsidRDefault="00EB710B" w:rsidP="00397CF6">
            <w:pPr>
              <w:jc w:val="center"/>
              <w:rPr>
                <w:rFonts w:ascii="Arial Narrow" w:hAnsi="Arial Narrow" w:cs="Arial"/>
              </w:rPr>
            </w:pPr>
          </w:p>
        </w:tc>
        <w:tc>
          <w:tcPr>
            <w:tcW w:w="7088" w:type="dxa"/>
            <w:tcBorders>
              <w:top w:val="nil"/>
              <w:left w:val="nil"/>
              <w:bottom w:val="nil"/>
              <w:right w:val="nil"/>
            </w:tcBorders>
            <w:shd w:val="clear" w:color="auto" w:fill="auto"/>
            <w:noWrap/>
            <w:vAlign w:val="bottom"/>
            <w:hideMark/>
          </w:tcPr>
          <w:p w:rsidR="00EB710B" w:rsidRPr="00EB710B" w:rsidRDefault="00EB710B" w:rsidP="00397CF6">
            <w:pPr>
              <w:rPr>
                <w:rFonts w:ascii="Arial Narrow" w:hAnsi="Arial Narrow" w:cs="Arial"/>
              </w:rPr>
            </w:pPr>
          </w:p>
        </w:tc>
      </w:tr>
    </w:tbl>
    <w:p w:rsidR="00EB710B" w:rsidRPr="00EB710B" w:rsidRDefault="00EB710B" w:rsidP="00EB710B">
      <w:pPr>
        <w:pStyle w:val="NormalnyWeb"/>
        <w:spacing w:after="0"/>
        <w:rPr>
          <w:rFonts w:ascii="Arial Narrow" w:hAnsi="Arial Narrow" w:cs="Arial"/>
          <w:sz w:val="22"/>
          <w:szCs w:val="22"/>
        </w:rPr>
      </w:pPr>
    </w:p>
    <w:tbl>
      <w:tblPr>
        <w:tblW w:w="7939" w:type="dxa"/>
        <w:tblInd w:w="-781" w:type="dxa"/>
        <w:tblCellMar>
          <w:left w:w="70" w:type="dxa"/>
          <w:right w:w="70" w:type="dxa"/>
        </w:tblCellMar>
        <w:tblLook w:val="04A0"/>
      </w:tblPr>
      <w:tblGrid>
        <w:gridCol w:w="851"/>
        <w:gridCol w:w="7088"/>
      </w:tblGrid>
      <w:tr w:rsidR="00EB710B" w:rsidRPr="00EB710B" w:rsidTr="00EB710B">
        <w:trPr>
          <w:trHeight w:val="137"/>
        </w:trPr>
        <w:tc>
          <w:tcPr>
            <w:tcW w:w="851" w:type="dxa"/>
            <w:tcBorders>
              <w:top w:val="nil"/>
              <w:left w:val="nil"/>
              <w:bottom w:val="nil"/>
              <w:right w:val="nil"/>
            </w:tcBorders>
            <w:shd w:val="clear" w:color="auto" w:fill="auto"/>
            <w:noWrap/>
            <w:vAlign w:val="bottom"/>
            <w:hideMark/>
          </w:tcPr>
          <w:p w:rsidR="00EB710B" w:rsidRPr="00EB710B" w:rsidRDefault="00EB710B" w:rsidP="00397CF6">
            <w:pPr>
              <w:jc w:val="center"/>
              <w:rPr>
                <w:rFonts w:ascii="Arial Narrow" w:hAnsi="Arial Narrow" w:cs="Arial"/>
              </w:rPr>
            </w:pPr>
          </w:p>
        </w:tc>
        <w:tc>
          <w:tcPr>
            <w:tcW w:w="7088" w:type="dxa"/>
            <w:tcBorders>
              <w:top w:val="nil"/>
              <w:left w:val="nil"/>
              <w:bottom w:val="nil"/>
              <w:right w:val="nil"/>
            </w:tcBorders>
            <w:shd w:val="clear" w:color="auto" w:fill="auto"/>
            <w:noWrap/>
            <w:vAlign w:val="bottom"/>
            <w:hideMark/>
          </w:tcPr>
          <w:p w:rsidR="00EB710B" w:rsidRPr="00EB710B" w:rsidRDefault="00EB710B" w:rsidP="00397CF6">
            <w:pPr>
              <w:rPr>
                <w:rFonts w:ascii="Arial Narrow" w:hAnsi="Arial Narrow" w:cs="Arial"/>
              </w:rPr>
            </w:pPr>
          </w:p>
        </w:tc>
      </w:tr>
      <w:tr w:rsidR="00EB710B" w:rsidRPr="00EB710B" w:rsidTr="00EB710B">
        <w:trPr>
          <w:trHeight w:val="131"/>
        </w:trPr>
        <w:tc>
          <w:tcPr>
            <w:tcW w:w="851" w:type="dxa"/>
            <w:tcBorders>
              <w:top w:val="nil"/>
              <w:left w:val="nil"/>
              <w:right w:val="nil"/>
            </w:tcBorders>
            <w:shd w:val="clear" w:color="auto" w:fill="auto"/>
            <w:noWrap/>
            <w:vAlign w:val="bottom"/>
            <w:hideMark/>
          </w:tcPr>
          <w:p w:rsidR="00EB710B" w:rsidRPr="00EB710B" w:rsidRDefault="00EB710B" w:rsidP="00397CF6">
            <w:pPr>
              <w:jc w:val="center"/>
              <w:rPr>
                <w:rFonts w:ascii="Arial Narrow" w:hAnsi="Arial Narrow" w:cs="Arial"/>
              </w:rPr>
            </w:pPr>
          </w:p>
        </w:tc>
        <w:tc>
          <w:tcPr>
            <w:tcW w:w="7088" w:type="dxa"/>
            <w:tcBorders>
              <w:top w:val="nil"/>
              <w:left w:val="nil"/>
              <w:right w:val="nil"/>
            </w:tcBorders>
            <w:shd w:val="clear" w:color="auto" w:fill="auto"/>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Zestawienie pakietów: preparatów dezynfekcyjnych</w:t>
            </w:r>
          </w:p>
        </w:tc>
      </w:tr>
      <w:tr w:rsidR="00EB710B" w:rsidRPr="00EB710B" w:rsidTr="00EB710B">
        <w:trPr>
          <w:trHeight w:val="80"/>
        </w:trPr>
        <w:tc>
          <w:tcPr>
            <w:tcW w:w="851" w:type="dxa"/>
            <w:tcBorders>
              <w:bottom w:val="single" w:sz="4" w:space="0" w:color="auto"/>
            </w:tcBorders>
            <w:shd w:val="clear" w:color="auto" w:fill="auto"/>
            <w:noWrap/>
            <w:vAlign w:val="bottom"/>
            <w:hideMark/>
          </w:tcPr>
          <w:p w:rsidR="00EB710B" w:rsidRPr="00EB710B" w:rsidRDefault="00EB710B" w:rsidP="00397CF6">
            <w:pPr>
              <w:jc w:val="center"/>
              <w:rPr>
                <w:rFonts w:ascii="Arial Narrow" w:hAnsi="Arial Narrow" w:cs="Arial"/>
              </w:rPr>
            </w:pPr>
          </w:p>
        </w:tc>
        <w:tc>
          <w:tcPr>
            <w:tcW w:w="7088" w:type="dxa"/>
            <w:tcBorders>
              <w:bottom w:val="single" w:sz="4" w:space="0" w:color="auto"/>
            </w:tcBorders>
            <w:shd w:val="clear" w:color="auto" w:fill="auto"/>
            <w:noWrap/>
            <w:vAlign w:val="bottom"/>
            <w:hideMark/>
          </w:tcPr>
          <w:p w:rsidR="00EB710B" w:rsidRPr="00EB710B" w:rsidRDefault="00EB710B" w:rsidP="00397CF6">
            <w:pPr>
              <w:rPr>
                <w:rFonts w:ascii="Arial Narrow" w:hAnsi="Arial Narrow" w:cs="Arial"/>
              </w:rPr>
            </w:pPr>
          </w:p>
        </w:tc>
      </w:tr>
      <w:tr w:rsidR="00EB710B" w:rsidRPr="00EB710B" w:rsidTr="00EB710B">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Lp.</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Nazwa</w:t>
            </w:r>
          </w:p>
        </w:tc>
      </w:tr>
      <w:tr w:rsidR="00EB710B" w:rsidRPr="00EB710B" w:rsidTr="00EB710B">
        <w:trPr>
          <w:trHeight w:val="18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70</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Dezynfekcja sprzętu medycznego</w:t>
            </w:r>
          </w:p>
        </w:tc>
      </w:tr>
      <w:tr w:rsidR="00EB710B" w:rsidRPr="00EB710B" w:rsidTr="00EB710B">
        <w:trPr>
          <w:trHeight w:val="13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71</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 xml:space="preserve"> Mycie i dezynfekcja endoskopów</w:t>
            </w:r>
          </w:p>
        </w:tc>
      </w:tr>
      <w:tr w:rsidR="00EB710B" w:rsidRPr="00EB710B" w:rsidTr="00EB710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72</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Środek do konserwacji narzędzi chirurgicznych</w:t>
            </w:r>
          </w:p>
        </w:tc>
      </w:tr>
      <w:tr w:rsidR="00EB710B" w:rsidRPr="00EB710B" w:rsidTr="00EB710B">
        <w:trPr>
          <w:trHeight w:val="52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10B" w:rsidRPr="00EB710B" w:rsidRDefault="00EB710B" w:rsidP="00397CF6">
            <w:pPr>
              <w:jc w:val="center"/>
              <w:rPr>
                <w:rFonts w:ascii="Arial Narrow" w:hAnsi="Arial Narrow" w:cs="Arial"/>
              </w:rPr>
            </w:pPr>
            <w:r w:rsidRPr="00EB710B">
              <w:rPr>
                <w:rFonts w:ascii="Arial Narrow" w:hAnsi="Arial Narrow" w:cs="Arial"/>
                <w:sz w:val="22"/>
                <w:szCs w:val="22"/>
              </w:rPr>
              <w:t>73</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10B" w:rsidRPr="00EB710B" w:rsidRDefault="00EB710B" w:rsidP="00397CF6">
            <w:pPr>
              <w:rPr>
                <w:rFonts w:ascii="Arial Narrow" w:hAnsi="Arial Narrow" w:cs="Arial"/>
              </w:rPr>
            </w:pPr>
            <w:r w:rsidRPr="00EB710B">
              <w:rPr>
                <w:rFonts w:ascii="Arial Narrow" w:hAnsi="Arial Narrow" w:cs="Arial"/>
                <w:sz w:val="22"/>
                <w:szCs w:val="22"/>
              </w:rPr>
              <w:t>Preparaty  do  myjni dezynfektora   do butów operacyjnych firmy SMEG SPA</w:t>
            </w:r>
          </w:p>
        </w:tc>
      </w:tr>
      <w:tr w:rsidR="00EB710B" w:rsidRPr="002F563D" w:rsidTr="00EB710B">
        <w:trPr>
          <w:trHeight w:val="300"/>
        </w:trPr>
        <w:tc>
          <w:tcPr>
            <w:tcW w:w="851" w:type="dxa"/>
            <w:tcBorders>
              <w:top w:val="single" w:sz="4" w:space="0" w:color="auto"/>
            </w:tcBorders>
            <w:shd w:val="clear" w:color="auto" w:fill="auto"/>
            <w:noWrap/>
            <w:vAlign w:val="bottom"/>
            <w:hideMark/>
          </w:tcPr>
          <w:p w:rsidR="00EB710B" w:rsidRPr="002F563D" w:rsidRDefault="00EB710B" w:rsidP="00397CF6">
            <w:pPr>
              <w:jc w:val="center"/>
              <w:rPr>
                <w:rFonts w:ascii="Arial" w:hAnsi="Arial" w:cs="Arial"/>
              </w:rPr>
            </w:pPr>
          </w:p>
        </w:tc>
        <w:tc>
          <w:tcPr>
            <w:tcW w:w="7088" w:type="dxa"/>
            <w:tcBorders>
              <w:top w:val="single" w:sz="4" w:space="0" w:color="auto"/>
            </w:tcBorders>
            <w:shd w:val="clear" w:color="auto" w:fill="auto"/>
            <w:noWrap/>
            <w:vAlign w:val="bottom"/>
            <w:hideMark/>
          </w:tcPr>
          <w:p w:rsidR="00EB710B" w:rsidRPr="002F563D" w:rsidRDefault="00EB710B" w:rsidP="00397CF6">
            <w:pPr>
              <w:rPr>
                <w:rFonts w:ascii="Arial" w:hAnsi="Arial" w:cs="Arial"/>
              </w:rPr>
            </w:pPr>
          </w:p>
        </w:tc>
      </w:tr>
    </w:tbl>
    <w:p w:rsidR="00C03A7D" w:rsidRPr="00FE1688" w:rsidRDefault="001105AF" w:rsidP="00EB710B">
      <w:pPr>
        <w:ind w:left="-851"/>
        <w:rPr>
          <w:rFonts w:ascii="Arial Narrow" w:hAnsi="Arial Narrow"/>
          <w:sz w:val="22"/>
          <w:szCs w:val="22"/>
        </w:rPr>
      </w:pPr>
      <w:r w:rsidRPr="00FE1688">
        <w:rPr>
          <w:rFonts w:ascii="Arial Narrow" w:hAnsi="Arial Narrow"/>
          <w:sz w:val="22"/>
          <w:szCs w:val="22"/>
        </w:rPr>
        <w:t>Szczegółowy opis i zakres przedmiotu zamówienia opisany został w formularzu cenowym stanowiącym załącznik nr 2 do SIWZ.</w:t>
      </w:r>
    </w:p>
    <w:sectPr w:rsidR="00C03A7D" w:rsidRPr="00FE1688" w:rsidSect="00BE4A34">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F79" w:rsidRDefault="00A21F79" w:rsidP="00471F09">
      <w:r>
        <w:separator/>
      </w:r>
    </w:p>
  </w:endnote>
  <w:endnote w:type="continuationSeparator" w:id="0">
    <w:p w:rsidR="00A21F79" w:rsidRDefault="00A21F79"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charset w:val="8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F6" w:rsidRPr="00785B6F" w:rsidRDefault="00397CF6">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F2396B">
      <w:rPr>
        <w:rFonts w:ascii="Verdana" w:hAnsi="Verdana"/>
        <w:noProof/>
        <w:sz w:val="16"/>
        <w:szCs w:val="16"/>
      </w:rPr>
      <w:t>6</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F79" w:rsidRDefault="00A21F79" w:rsidP="00471F09">
      <w:r>
        <w:separator/>
      </w:r>
    </w:p>
  </w:footnote>
  <w:footnote w:type="continuationSeparator" w:id="0">
    <w:p w:rsidR="00A21F79" w:rsidRDefault="00A21F79"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1F9576C"/>
    <w:multiLevelType w:val="hybridMultilevel"/>
    <w:tmpl w:val="31502980"/>
    <w:lvl w:ilvl="0" w:tplc="F2CAF4C0">
      <w:start w:val="2"/>
      <w:numFmt w:val="lowerLetter"/>
      <w:lvlText w:val="%1)"/>
      <w:lvlJc w:val="left"/>
      <w:pPr>
        <w:ind w:left="108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83A7EF0"/>
    <w:multiLevelType w:val="hybridMultilevel"/>
    <w:tmpl w:val="2494BA54"/>
    <w:lvl w:ilvl="0" w:tplc="0308C836">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3">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4">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25">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584119E"/>
    <w:multiLevelType w:val="multilevel"/>
    <w:tmpl w:val="332692BC"/>
    <w:lvl w:ilvl="0">
      <w:start w:val="4"/>
      <w:numFmt w:val="decimal"/>
      <w:lvlText w:val="%1"/>
      <w:lvlJc w:val="left"/>
      <w:pPr>
        <w:ind w:left="360" w:hanging="360"/>
      </w:pPr>
      <w:rPr>
        <w:rFonts w:ascii="Arial Narrow" w:hAnsi="Arial Narrow" w:cs="Times New Roman" w:hint="default"/>
      </w:rPr>
    </w:lvl>
    <w:lvl w:ilvl="1">
      <w:start w:val="7"/>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720" w:hanging="72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080" w:hanging="108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440" w:hanging="1440"/>
      </w:pPr>
      <w:rPr>
        <w:rFonts w:ascii="Arial Narrow" w:hAnsi="Arial Narrow" w:cs="Times New Roman" w:hint="default"/>
      </w:rPr>
    </w:lvl>
    <w:lvl w:ilvl="8">
      <w:start w:val="1"/>
      <w:numFmt w:val="decimal"/>
      <w:lvlText w:val="%1.%2.%3.%4.%5.%6.%7.%8.%9"/>
      <w:lvlJc w:val="left"/>
      <w:pPr>
        <w:ind w:left="1800" w:hanging="1800"/>
      </w:pPr>
      <w:rPr>
        <w:rFonts w:ascii="Arial Narrow" w:hAnsi="Arial Narrow" w:cs="Times New Roman" w:hint="default"/>
      </w:rPr>
    </w:lvl>
  </w:abstractNum>
  <w:abstractNum w:abstractNumId="29">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500E7A64"/>
    <w:multiLevelType w:val="multilevel"/>
    <w:tmpl w:val="383A50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C555F4"/>
    <w:multiLevelType w:val="multilevel"/>
    <w:tmpl w:val="7492A53C"/>
    <w:lvl w:ilvl="0">
      <w:start w:val="9"/>
      <w:numFmt w:val="decimal"/>
      <w:lvlText w:val="%1"/>
      <w:lvlJc w:val="left"/>
      <w:pPr>
        <w:ind w:left="360" w:hanging="360"/>
      </w:pPr>
      <w:rPr>
        <w:rFonts w:hint="default"/>
      </w:rPr>
    </w:lvl>
    <w:lvl w:ilvl="1">
      <w:start w:val="1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BD84A11"/>
    <w:multiLevelType w:val="singleLevel"/>
    <w:tmpl w:val="FC1A3A2A"/>
    <w:lvl w:ilvl="0">
      <w:start w:val="1"/>
      <w:numFmt w:val="decimal"/>
      <w:lvlText w:val="%1."/>
      <w:legacy w:legacy="1" w:legacySpace="0" w:legacyIndent="360"/>
      <w:lvlJc w:val="left"/>
      <w:pPr>
        <w:ind w:left="360" w:hanging="360"/>
      </w:pPr>
    </w:lvl>
  </w:abstractNum>
  <w:abstractNum w:abstractNumId="34">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37">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8"/>
  </w:num>
  <w:num w:numId="10">
    <w:abstractNumId w:val="19"/>
  </w:num>
  <w:num w:numId="11">
    <w:abstractNumId w:val="23"/>
  </w:num>
  <w:num w:numId="12">
    <w:abstractNumId w:val="16"/>
  </w:num>
  <w:num w:numId="13">
    <w:abstractNumId w:val="36"/>
  </w:num>
  <w:num w:numId="14">
    <w:abstractNumId w:val="12"/>
  </w:num>
  <w:num w:numId="15">
    <w:abstractNumId w:val="25"/>
  </w:num>
  <w:num w:numId="16">
    <w:abstractNumId w:val="14"/>
  </w:num>
  <w:num w:numId="17">
    <w:abstractNumId w:val="26"/>
  </w:num>
  <w:num w:numId="18">
    <w:abstractNumId w:val="29"/>
  </w:num>
  <w:num w:numId="19">
    <w:abstractNumId w:val="37"/>
  </w:num>
  <w:num w:numId="20">
    <w:abstractNumId w:val="30"/>
  </w:num>
  <w:num w:numId="21">
    <w:abstractNumId w:val="24"/>
  </w:num>
  <w:num w:numId="22">
    <w:abstractNumId w:val="34"/>
  </w:num>
  <w:num w:numId="23">
    <w:abstractNumId w:val="33"/>
    <w:lvlOverride w:ilvl="0">
      <w:startOverride w:val="1"/>
    </w:lvlOverride>
  </w:num>
  <w:num w:numId="24">
    <w:abstractNumId w:val="2"/>
  </w:num>
  <w:num w:numId="25">
    <w:abstractNumId w:val="15"/>
  </w:num>
  <w:num w:numId="26">
    <w:abstractNumId w:val="17"/>
  </w:num>
  <w:num w:numId="27">
    <w:abstractNumId w:val="22"/>
  </w:num>
  <w:num w:numId="28">
    <w:abstractNumId w:val="21"/>
  </w:num>
  <w:num w:numId="29">
    <w:abstractNumId w:val="35"/>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1"/>
  </w:num>
  <w:num w:numId="34">
    <w:abstractNumId w:val="28"/>
  </w:num>
  <w:num w:numId="35">
    <w:abstractNumId w:val="32"/>
  </w:num>
  <w:num w:numId="36">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6AF8"/>
    <w:rsid w:val="0003573A"/>
    <w:rsid w:val="00037039"/>
    <w:rsid w:val="0004141F"/>
    <w:rsid w:val="000526AD"/>
    <w:rsid w:val="000562F0"/>
    <w:rsid w:val="00087E94"/>
    <w:rsid w:val="00096245"/>
    <w:rsid w:val="000A3E78"/>
    <w:rsid w:val="000B6868"/>
    <w:rsid w:val="000F53D4"/>
    <w:rsid w:val="001105AF"/>
    <w:rsid w:val="001205E6"/>
    <w:rsid w:val="00126E2E"/>
    <w:rsid w:val="00133FE5"/>
    <w:rsid w:val="001402D8"/>
    <w:rsid w:val="00170961"/>
    <w:rsid w:val="001A0200"/>
    <w:rsid w:val="001B7FC3"/>
    <w:rsid w:val="001C7136"/>
    <w:rsid w:val="001D0594"/>
    <w:rsid w:val="001E50BA"/>
    <w:rsid w:val="00201B85"/>
    <w:rsid w:val="00204C73"/>
    <w:rsid w:val="002160EF"/>
    <w:rsid w:val="00221CF2"/>
    <w:rsid w:val="00241D70"/>
    <w:rsid w:val="00247E6B"/>
    <w:rsid w:val="00253AF3"/>
    <w:rsid w:val="00254059"/>
    <w:rsid w:val="00270F7E"/>
    <w:rsid w:val="0027677A"/>
    <w:rsid w:val="00291E26"/>
    <w:rsid w:val="002A767B"/>
    <w:rsid w:val="002B0CA3"/>
    <w:rsid w:val="002E6707"/>
    <w:rsid w:val="002F336A"/>
    <w:rsid w:val="00317731"/>
    <w:rsid w:val="00322487"/>
    <w:rsid w:val="00353669"/>
    <w:rsid w:val="00364C72"/>
    <w:rsid w:val="00373665"/>
    <w:rsid w:val="00397CF6"/>
    <w:rsid w:val="003A19D1"/>
    <w:rsid w:val="003A4B49"/>
    <w:rsid w:val="003C0482"/>
    <w:rsid w:val="003E18E0"/>
    <w:rsid w:val="003F0546"/>
    <w:rsid w:val="00405793"/>
    <w:rsid w:val="00453EFB"/>
    <w:rsid w:val="004567A1"/>
    <w:rsid w:val="00471F09"/>
    <w:rsid w:val="00482C21"/>
    <w:rsid w:val="00482C79"/>
    <w:rsid w:val="0049138F"/>
    <w:rsid w:val="004A4AED"/>
    <w:rsid w:val="004B3DB4"/>
    <w:rsid w:val="004D3BE6"/>
    <w:rsid w:val="004F7AC2"/>
    <w:rsid w:val="00505F01"/>
    <w:rsid w:val="00515CE4"/>
    <w:rsid w:val="0052264D"/>
    <w:rsid w:val="00543651"/>
    <w:rsid w:val="005451E6"/>
    <w:rsid w:val="00567B09"/>
    <w:rsid w:val="00572347"/>
    <w:rsid w:val="005746F6"/>
    <w:rsid w:val="005C233A"/>
    <w:rsid w:val="005E086B"/>
    <w:rsid w:val="006032FB"/>
    <w:rsid w:val="00645D02"/>
    <w:rsid w:val="0064752F"/>
    <w:rsid w:val="006557B4"/>
    <w:rsid w:val="00655D7C"/>
    <w:rsid w:val="0068194F"/>
    <w:rsid w:val="006A6386"/>
    <w:rsid w:val="006C3E7A"/>
    <w:rsid w:val="00714A58"/>
    <w:rsid w:val="007414C0"/>
    <w:rsid w:val="007641ED"/>
    <w:rsid w:val="007717DD"/>
    <w:rsid w:val="007D77AF"/>
    <w:rsid w:val="007F7FEA"/>
    <w:rsid w:val="00832492"/>
    <w:rsid w:val="00883713"/>
    <w:rsid w:val="00886724"/>
    <w:rsid w:val="00896D97"/>
    <w:rsid w:val="008B0846"/>
    <w:rsid w:val="008D6AB0"/>
    <w:rsid w:val="008F4BC7"/>
    <w:rsid w:val="00901DF3"/>
    <w:rsid w:val="00914129"/>
    <w:rsid w:val="00917269"/>
    <w:rsid w:val="00973C81"/>
    <w:rsid w:val="009768AC"/>
    <w:rsid w:val="00977637"/>
    <w:rsid w:val="009D2AC2"/>
    <w:rsid w:val="009E0B64"/>
    <w:rsid w:val="009E53D8"/>
    <w:rsid w:val="009F4AE6"/>
    <w:rsid w:val="009F6FFE"/>
    <w:rsid w:val="00A21F79"/>
    <w:rsid w:val="00A64025"/>
    <w:rsid w:val="00A66051"/>
    <w:rsid w:val="00A67B62"/>
    <w:rsid w:val="00A81C2F"/>
    <w:rsid w:val="00AA2B43"/>
    <w:rsid w:val="00AD552A"/>
    <w:rsid w:val="00AE09A5"/>
    <w:rsid w:val="00AF0867"/>
    <w:rsid w:val="00B11FBD"/>
    <w:rsid w:val="00B243FA"/>
    <w:rsid w:val="00B52D37"/>
    <w:rsid w:val="00B7775D"/>
    <w:rsid w:val="00B9201C"/>
    <w:rsid w:val="00BB282E"/>
    <w:rsid w:val="00BE4A34"/>
    <w:rsid w:val="00BF57FB"/>
    <w:rsid w:val="00C01B5A"/>
    <w:rsid w:val="00C03A7D"/>
    <w:rsid w:val="00C122A1"/>
    <w:rsid w:val="00C173C2"/>
    <w:rsid w:val="00C2351B"/>
    <w:rsid w:val="00C9237E"/>
    <w:rsid w:val="00CA00E7"/>
    <w:rsid w:val="00CF1068"/>
    <w:rsid w:val="00CF5E54"/>
    <w:rsid w:val="00D07A9C"/>
    <w:rsid w:val="00D25378"/>
    <w:rsid w:val="00D463D2"/>
    <w:rsid w:val="00D67314"/>
    <w:rsid w:val="00E11C76"/>
    <w:rsid w:val="00E90388"/>
    <w:rsid w:val="00EA252F"/>
    <w:rsid w:val="00EB049F"/>
    <w:rsid w:val="00EB5A66"/>
    <w:rsid w:val="00EB710B"/>
    <w:rsid w:val="00ED023A"/>
    <w:rsid w:val="00EE41E3"/>
    <w:rsid w:val="00EF509F"/>
    <w:rsid w:val="00EF5435"/>
    <w:rsid w:val="00F17F89"/>
    <w:rsid w:val="00F2396B"/>
    <w:rsid w:val="00F467D3"/>
    <w:rsid w:val="00F7424D"/>
    <w:rsid w:val="00F7673E"/>
    <w:rsid w:val="00FB4ED0"/>
    <w:rsid w:val="00FE1688"/>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2B13B-4D7E-438E-9585-6F23A0B1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33</Pages>
  <Words>10324</Words>
  <Characters>61948</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23</cp:revision>
  <cp:lastPrinted>2017-07-03T08:40:00Z</cp:lastPrinted>
  <dcterms:created xsi:type="dcterms:W3CDTF">2017-06-05T08:05:00Z</dcterms:created>
  <dcterms:modified xsi:type="dcterms:W3CDTF">2017-07-03T09:03:00Z</dcterms:modified>
</cp:coreProperties>
</file>