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688" w:rsidRPr="001D22A6" w:rsidRDefault="00FE1688" w:rsidP="00FE1688">
      <w:pPr>
        <w:spacing w:before="240"/>
        <w:jc w:val="center"/>
        <w:rPr>
          <w:rFonts w:ascii="Arial Narrow" w:hAnsi="Arial Narrow"/>
          <w:b/>
          <w:spacing w:val="10"/>
          <w:sz w:val="28"/>
          <w:szCs w:val="28"/>
        </w:rPr>
      </w:pPr>
      <w:r w:rsidRPr="001D22A6">
        <w:rPr>
          <w:rFonts w:ascii="Arial Narrow" w:hAnsi="Arial Narrow"/>
          <w:b/>
          <w:spacing w:val="10"/>
          <w:sz w:val="28"/>
          <w:szCs w:val="28"/>
        </w:rPr>
        <w:t>Szpital Powiatowy we Wrześni Sp. z o.o.</w:t>
      </w:r>
    </w:p>
    <w:p w:rsidR="00FE1688" w:rsidRPr="001D22A6" w:rsidRDefault="00FE1688" w:rsidP="00FE1688">
      <w:pPr>
        <w:spacing w:before="240"/>
        <w:jc w:val="center"/>
        <w:rPr>
          <w:rFonts w:ascii="Arial Narrow" w:hAnsi="Arial Narrow"/>
          <w:b/>
          <w:sz w:val="28"/>
          <w:szCs w:val="28"/>
        </w:rPr>
      </w:pPr>
      <w:r w:rsidRPr="001D22A6">
        <w:rPr>
          <w:rFonts w:ascii="Arial Narrow" w:hAnsi="Arial Narrow"/>
          <w:b/>
          <w:sz w:val="28"/>
          <w:szCs w:val="28"/>
        </w:rPr>
        <w:t xml:space="preserve">      62-300 Września, ul. Słowackiego 2</w:t>
      </w:r>
    </w:p>
    <w:p w:rsidR="00FE1688" w:rsidRPr="00931F86" w:rsidRDefault="00FE1688" w:rsidP="00FE1688">
      <w:pPr>
        <w:ind w:left="540" w:right="-1"/>
        <w:jc w:val="center"/>
        <w:rPr>
          <w:rFonts w:ascii="Arial Narrow" w:hAnsi="Arial Narrow"/>
          <w:b/>
        </w:rPr>
      </w:pPr>
    </w:p>
    <w:p w:rsidR="00FE1688" w:rsidRPr="00931F86" w:rsidRDefault="00FE1688" w:rsidP="00FE1688">
      <w:pPr>
        <w:pStyle w:val="Tekstpodstawowy"/>
        <w:ind w:right="-341"/>
        <w:jc w:val="center"/>
        <w:rPr>
          <w:rFonts w:ascii="Arial Narrow" w:hAnsi="Arial Narrow"/>
          <w:b/>
        </w:rPr>
      </w:pPr>
    </w:p>
    <w:p w:rsidR="00FE1688" w:rsidRPr="00931F86" w:rsidRDefault="00FE1688" w:rsidP="00FE1688">
      <w:pPr>
        <w:pStyle w:val="Tekstpodstawowy"/>
        <w:spacing w:line="360" w:lineRule="auto"/>
        <w:ind w:right="-427"/>
        <w:jc w:val="center"/>
        <w:rPr>
          <w:rFonts w:ascii="Arial Narrow" w:hAnsi="Arial Narrow"/>
          <w:b/>
        </w:rPr>
      </w:pPr>
    </w:p>
    <w:p w:rsidR="00FE1688" w:rsidRPr="00931F86" w:rsidRDefault="00FE1688" w:rsidP="00FE1688">
      <w:pPr>
        <w:pStyle w:val="Tekstpodstawowy"/>
        <w:spacing w:line="276" w:lineRule="auto"/>
        <w:ind w:right="-1"/>
        <w:jc w:val="center"/>
        <w:rPr>
          <w:rFonts w:ascii="Arial Narrow" w:hAnsi="Arial Narrow" w:cs="Times New Roman"/>
        </w:rPr>
      </w:pPr>
    </w:p>
    <w:p w:rsidR="00FE1688" w:rsidRPr="00931F86" w:rsidRDefault="00FE1688" w:rsidP="00FE1688">
      <w:pPr>
        <w:pStyle w:val="Tekstpodstawowy"/>
        <w:spacing w:line="276" w:lineRule="auto"/>
        <w:ind w:right="-5"/>
        <w:jc w:val="center"/>
        <w:rPr>
          <w:rFonts w:ascii="Arial Narrow" w:hAnsi="Arial Narrow" w:cs="Times New Roman"/>
        </w:rPr>
      </w:pPr>
    </w:p>
    <w:tbl>
      <w:tblPr>
        <w:tblW w:w="9371" w:type="dxa"/>
        <w:tblCellMar>
          <w:left w:w="70" w:type="dxa"/>
          <w:right w:w="70" w:type="dxa"/>
        </w:tblCellMar>
        <w:tblLook w:val="00A0"/>
      </w:tblPr>
      <w:tblGrid>
        <w:gridCol w:w="9371"/>
      </w:tblGrid>
      <w:tr w:rsidR="00FE1688" w:rsidRPr="00931F86" w:rsidTr="00BE4A34">
        <w:trPr>
          <w:trHeight w:val="317"/>
        </w:trPr>
        <w:tc>
          <w:tcPr>
            <w:tcW w:w="9371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88" w:rsidRPr="00931F86" w:rsidRDefault="00FE1688" w:rsidP="00BE4A34">
            <w:pPr>
              <w:pStyle w:val="Tekstpodstawowy"/>
              <w:spacing w:line="276" w:lineRule="auto"/>
              <w:ind w:right="-427"/>
              <w:jc w:val="center"/>
              <w:rPr>
                <w:rFonts w:ascii="Arial Narrow" w:hAnsi="Arial Narrow" w:cs="Times New Roman"/>
                <w:b/>
              </w:rPr>
            </w:pPr>
            <w:r w:rsidRPr="00931F86">
              <w:rPr>
                <w:rFonts w:ascii="Arial Narrow" w:hAnsi="Arial Narrow" w:cs="Times New Roman"/>
                <w:b/>
              </w:rPr>
              <w:t>SPECYFIKACJA ISTOTNYCH WARUNKÓW ZAMÓWIENIA</w:t>
            </w:r>
          </w:p>
          <w:p w:rsidR="00FE1688" w:rsidRPr="00931F86" w:rsidRDefault="00FE1688" w:rsidP="00BE4A34">
            <w:pPr>
              <w:spacing w:line="276" w:lineRule="auto"/>
              <w:ind w:right="-341"/>
              <w:rPr>
                <w:rFonts w:ascii="Arial Narrow" w:hAnsi="Arial Narrow"/>
                <w:b/>
                <w:lang w:eastAsia="pl-PL"/>
              </w:rPr>
            </w:pPr>
          </w:p>
        </w:tc>
      </w:tr>
      <w:tr w:rsidR="00FE1688" w:rsidRPr="00931F86" w:rsidTr="00BE4A34">
        <w:trPr>
          <w:trHeight w:val="317"/>
        </w:trPr>
        <w:tc>
          <w:tcPr>
            <w:tcW w:w="937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E1688" w:rsidRPr="00931F86" w:rsidRDefault="00FE1688" w:rsidP="00BE4A34">
            <w:pPr>
              <w:suppressAutoHyphens w:val="0"/>
              <w:spacing w:line="276" w:lineRule="auto"/>
              <w:ind w:right="-341"/>
              <w:rPr>
                <w:rFonts w:ascii="Arial Narrow" w:hAnsi="Arial Narrow"/>
                <w:lang w:eastAsia="pl-PL"/>
              </w:rPr>
            </w:pPr>
          </w:p>
        </w:tc>
      </w:tr>
    </w:tbl>
    <w:p w:rsidR="00FE1688" w:rsidRPr="00931F86" w:rsidRDefault="00FE1688" w:rsidP="00FE1688">
      <w:pPr>
        <w:pStyle w:val="Tekstpodstawowy"/>
        <w:spacing w:line="276" w:lineRule="auto"/>
        <w:ind w:right="-5"/>
        <w:jc w:val="center"/>
        <w:rPr>
          <w:rFonts w:ascii="Arial Narrow" w:hAnsi="Arial Narrow" w:cs="Times New Roman"/>
        </w:rPr>
      </w:pPr>
    </w:p>
    <w:tbl>
      <w:tblPr>
        <w:tblW w:w="9577" w:type="dxa"/>
        <w:tblLook w:val="04A0"/>
      </w:tblPr>
      <w:tblGrid>
        <w:gridCol w:w="9577"/>
      </w:tblGrid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spacing w:after="40"/>
              <w:jc w:val="center"/>
              <w:rPr>
                <w:rFonts w:ascii="Arial Narrow" w:hAnsi="Arial Narrow" w:cs="Segoe UI"/>
              </w:rPr>
            </w:pPr>
            <w:r w:rsidRPr="001D22A6">
              <w:rPr>
                <w:rFonts w:ascii="Arial Narrow" w:hAnsi="Arial Narrow" w:cs="Segoe UI"/>
                <w:sz w:val="22"/>
                <w:szCs w:val="22"/>
              </w:rPr>
              <w:t>w postępowaniu o udzielenie zamówienia publicznego</w:t>
            </w:r>
          </w:p>
        </w:tc>
      </w:tr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spacing w:after="40"/>
              <w:jc w:val="center"/>
              <w:rPr>
                <w:rFonts w:ascii="Arial Narrow" w:hAnsi="Arial Narrow" w:cs="Segoe UI"/>
              </w:rPr>
            </w:pPr>
            <w:r w:rsidRPr="001D22A6">
              <w:rPr>
                <w:rFonts w:ascii="Arial Narrow" w:hAnsi="Arial Narrow" w:cs="Segoe UI"/>
                <w:sz w:val="22"/>
                <w:szCs w:val="22"/>
              </w:rPr>
              <w:t>prowadzonym w trybie przetargu nieograniczonego</w:t>
            </w:r>
          </w:p>
        </w:tc>
      </w:tr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pStyle w:val="Tekstpodstawowy"/>
              <w:spacing w:after="40"/>
              <w:jc w:val="center"/>
              <w:rPr>
                <w:rFonts w:ascii="Arial Narrow" w:hAnsi="Arial Narrow" w:cs="Segoe UI"/>
              </w:rPr>
            </w:pPr>
            <w:r w:rsidRPr="001D22A6">
              <w:rPr>
                <w:rFonts w:ascii="Arial Narrow" w:hAnsi="Arial Narrow" w:cs="Segoe UI"/>
                <w:sz w:val="22"/>
                <w:szCs w:val="22"/>
              </w:rPr>
              <w:t>na</w:t>
            </w:r>
          </w:p>
        </w:tc>
      </w:tr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jc w:val="center"/>
              <w:rPr>
                <w:rFonts w:ascii="Arial Narrow" w:hAnsi="Arial Narrow"/>
                <w:b/>
                <w:i/>
              </w:rPr>
            </w:pPr>
            <w:r w:rsidRPr="001D22A6">
              <w:rPr>
                <w:rFonts w:ascii="Arial Narrow" w:hAnsi="Arial Narrow"/>
                <w:b/>
                <w:i/>
                <w:sz w:val="22"/>
                <w:szCs w:val="22"/>
              </w:rPr>
              <w:t xml:space="preserve">Zakup i dostawę </w:t>
            </w:r>
            <w:r w:rsidR="00D54414">
              <w:rPr>
                <w:rFonts w:ascii="Arial Narrow" w:hAnsi="Arial Narrow"/>
                <w:b/>
                <w:i/>
                <w:sz w:val="22"/>
                <w:szCs w:val="22"/>
              </w:rPr>
              <w:t>elementów do osteosyntezy</w:t>
            </w:r>
          </w:p>
          <w:p w:rsidR="00931F86" w:rsidRPr="001D22A6" w:rsidRDefault="00931F86" w:rsidP="00931F86">
            <w:pPr>
              <w:jc w:val="center"/>
              <w:rPr>
                <w:rFonts w:ascii="Arial Narrow" w:hAnsi="Arial Narrow"/>
                <w:b/>
                <w:i/>
              </w:rPr>
            </w:pPr>
          </w:p>
        </w:tc>
      </w:tr>
      <w:tr w:rsidR="00931F86" w:rsidRPr="001D22A6" w:rsidTr="00931F86">
        <w:tc>
          <w:tcPr>
            <w:tcW w:w="9577" w:type="dxa"/>
          </w:tcPr>
          <w:p w:rsidR="00931F86" w:rsidRPr="001D22A6" w:rsidRDefault="00931F86" w:rsidP="00931F86">
            <w:pPr>
              <w:rPr>
                <w:rFonts w:ascii="Arial Narrow" w:hAnsi="Arial Narrow"/>
                <w:b/>
                <w:i/>
              </w:rPr>
            </w:pPr>
          </w:p>
          <w:p w:rsidR="00931F86" w:rsidRPr="001D22A6" w:rsidRDefault="00931F86" w:rsidP="00931F86">
            <w:pPr>
              <w:rPr>
                <w:rFonts w:ascii="Arial Narrow" w:hAnsi="Arial Narrow"/>
                <w:b/>
                <w:i/>
              </w:rPr>
            </w:pPr>
          </w:p>
        </w:tc>
      </w:tr>
      <w:tr w:rsidR="00931F86" w:rsidRPr="001D22A6" w:rsidTr="00931F86">
        <w:trPr>
          <w:trHeight w:val="80"/>
        </w:trPr>
        <w:tc>
          <w:tcPr>
            <w:tcW w:w="9577" w:type="dxa"/>
          </w:tcPr>
          <w:p w:rsidR="00931F86" w:rsidRPr="001D22A6" w:rsidRDefault="00931F86" w:rsidP="00931F86">
            <w:pPr>
              <w:spacing w:after="40"/>
              <w:jc w:val="center"/>
              <w:rPr>
                <w:rFonts w:ascii="Arial Narrow" w:hAnsi="Arial Narrow" w:cs="Segoe UI"/>
                <w:b/>
              </w:rPr>
            </w:pPr>
            <w:r w:rsidRPr="001D22A6">
              <w:rPr>
                <w:rFonts w:ascii="Arial Narrow" w:hAnsi="Arial Narrow" w:cs="Segoe UI"/>
                <w:b/>
                <w:sz w:val="22"/>
                <w:szCs w:val="22"/>
              </w:rPr>
              <w:t>nr sprawy: SA-381 -</w:t>
            </w:r>
            <w:r w:rsidR="00D54414">
              <w:rPr>
                <w:rFonts w:ascii="Arial Narrow" w:hAnsi="Arial Narrow" w:cs="Segoe UI"/>
                <w:b/>
                <w:sz w:val="22"/>
                <w:szCs w:val="22"/>
              </w:rPr>
              <w:t>9</w:t>
            </w:r>
            <w:r w:rsidRPr="001D22A6">
              <w:rPr>
                <w:rFonts w:ascii="Arial Narrow" w:hAnsi="Arial Narrow" w:cs="Segoe UI"/>
                <w:b/>
                <w:sz w:val="22"/>
                <w:szCs w:val="22"/>
              </w:rPr>
              <w:t xml:space="preserve"> /19</w:t>
            </w:r>
          </w:p>
        </w:tc>
      </w:tr>
    </w:tbl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BE4A34" w:rsidRPr="001D22A6" w:rsidRDefault="00BE4A34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Tekstpodstawowy"/>
        <w:spacing w:line="276" w:lineRule="auto"/>
        <w:ind w:right="-341"/>
        <w:jc w:val="center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spacing w:line="276" w:lineRule="auto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931F86" w:rsidRPr="001D22A6" w:rsidRDefault="00931F86" w:rsidP="00931F86">
      <w:pPr>
        <w:pStyle w:val="Nagwek5"/>
        <w:rPr>
          <w:rFonts w:ascii="Arial Narrow" w:hAnsi="Arial Narrow"/>
          <w:i w:val="0"/>
          <w:sz w:val="22"/>
          <w:szCs w:val="22"/>
        </w:rPr>
      </w:pPr>
      <w:r w:rsidRPr="001D22A6">
        <w:rPr>
          <w:rFonts w:ascii="Arial Narrow" w:hAnsi="Arial Narrow"/>
          <w:i w:val="0"/>
          <w:sz w:val="22"/>
          <w:szCs w:val="22"/>
        </w:rPr>
        <w:lastRenderedPageBreak/>
        <w:t>Zawartość Specyfikacji Istotnych Warunków Zamówienia</w:t>
      </w:r>
    </w:p>
    <w:p w:rsidR="00931F86" w:rsidRPr="001D22A6" w:rsidRDefault="00931F86" w:rsidP="00931F86">
      <w:pPr>
        <w:rPr>
          <w:rFonts w:ascii="Arial Narrow" w:hAnsi="Arial Narrow"/>
          <w:sz w:val="22"/>
          <w:szCs w:val="22"/>
        </w:rPr>
      </w:pP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Nazwa i adres Zamawiającego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Tryb udzielenia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przedmiotu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części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Informację o przewidzianych zamówieniach , o których mowa w art. 67 ust. 1 pkt. 7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sposobu przedstawienia ofert wariantowych oraz minimalne warunki, jakim muszą odpowiadać oferty wariantowe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Termin wykonania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Warunki udziału w postępowaniu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Wykaz oświadczeń i dokumentów, jakie mają dostarczyć Wykonawcy potwierdzających spełnianie warunków udziału w postępowaniu oraz brak podstaw do wykluczenia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Informacja o sposobie porozumiewania się Zamawiającego z Wykonawcami oraz przekazywania oświadczeń lub dokumentów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Sposób porozumiewania się z Wykonawcami 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Wymagania dotyczące wadium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Termin związania z ofertą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sposobu przygotowania oferty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Miejsce oraz termin składania i otwarcia ofert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sposobu obliczenia ceny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Opis kryteriów, którymi Zamawiający będzie się kierował przy wyborze oferty wraz z podaniem wag tych kryteriów i sposobu oceny ofert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Informacje o formalnościach, jakie powinny zostać dopełnione po wyborze oferty w celu zawarcia umowy w sprawie zamówienia publicznego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Wymagania dotyczące zabezpieczenia należytego wykonania umowy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Istotne dla stron postanowienia, które zostaną wprowadzone do treści umowy  w sprawie zamówienia publicznego lub wzór umowy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Pouczenie o środkach ochrony prawnej przysługujących Wykonawcy w toku postępowania o udzielenie zamówienia.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Postanowienia dotyczące jawności protokołu postępowania o udzielenie zamówienia</w:t>
      </w:r>
    </w:p>
    <w:p w:rsidR="00931F86" w:rsidRPr="001D22A6" w:rsidRDefault="00931F86" w:rsidP="00933323">
      <w:pPr>
        <w:numPr>
          <w:ilvl w:val="0"/>
          <w:numId w:val="11"/>
        </w:numPr>
        <w:suppressAutoHyphens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Informacja o podwykonawcach</w:t>
      </w:r>
      <w:r w:rsidRPr="001D22A6">
        <w:rPr>
          <w:rFonts w:ascii="Arial Narrow" w:hAnsi="Arial Narrow"/>
          <w:b/>
          <w:color w:val="FF0000"/>
          <w:sz w:val="22"/>
          <w:szCs w:val="22"/>
        </w:rPr>
        <w:t xml:space="preserve"> </w:t>
      </w:r>
    </w:p>
    <w:p w:rsidR="00931F86" w:rsidRPr="001D22A6" w:rsidRDefault="00931F86" w:rsidP="00931F86">
      <w:pPr>
        <w:ind w:left="851" w:hanging="49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24.</w:t>
      </w:r>
      <w:r w:rsidRPr="001D22A6">
        <w:rPr>
          <w:rFonts w:ascii="Arial Narrow" w:hAnsi="Arial Narrow"/>
          <w:sz w:val="22"/>
          <w:szCs w:val="22"/>
        </w:rPr>
        <w:tab/>
        <w:t xml:space="preserve">   Załączniki</w:t>
      </w: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pStyle w:val="rozdzia"/>
        <w:spacing w:line="276" w:lineRule="auto"/>
        <w:ind w:right="-341"/>
        <w:rPr>
          <w:rFonts w:ascii="Arial Narrow" w:hAnsi="Arial Narrow"/>
          <w:sz w:val="22"/>
          <w:szCs w:val="22"/>
        </w:rPr>
      </w:pPr>
    </w:p>
    <w:p w:rsidR="00FE1688" w:rsidRPr="001D22A6" w:rsidRDefault="00FE1688" w:rsidP="00931F86">
      <w:pPr>
        <w:spacing w:line="276" w:lineRule="auto"/>
        <w:ind w:right="-1"/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br w:type="page"/>
      </w:r>
    </w:p>
    <w:p w:rsidR="00FE1688" w:rsidRPr="001D22A6" w:rsidRDefault="00FE1688" w:rsidP="00FE1688">
      <w:pPr>
        <w:pStyle w:val="rozdzia"/>
        <w:spacing w:line="276" w:lineRule="auto"/>
        <w:ind w:right="-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1. </w:t>
      </w:r>
      <w:r w:rsidRPr="001D22A6">
        <w:rPr>
          <w:rFonts w:ascii="Arial Narrow" w:hAnsi="Arial Narrow"/>
          <w:sz w:val="22"/>
          <w:szCs w:val="22"/>
        </w:rPr>
        <w:tab/>
        <w:t xml:space="preserve">ZAMAWIAJĄCY 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  <w:shd w:val="clear" w:color="auto" w:fill="FFFFFF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Nazwa oraz adres zamawiającego: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„Szpital Powiatowy we Wrześni” Sp. z o.o., ul. </w:t>
      </w:r>
      <w:r w:rsidRPr="001D22A6">
        <w:rPr>
          <w:rFonts w:ascii="Arial Narrow" w:hAnsi="Arial Narrow" w:cs="Arial"/>
          <w:sz w:val="22"/>
          <w:szCs w:val="22"/>
        </w:rPr>
        <w:t>Słowackiego 2, 62- 300 Września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Adres internetowy: </w:t>
      </w:r>
      <w:hyperlink r:id="rId8" w:history="1">
        <w:r w:rsidRPr="001D22A6">
          <w:rPr>
            <w:rStyle w:val="Hipercze"/>
            <w:rFonts w:ascii="Arial Narrow" w:hAnsi="Arial Narrow"/>
            <w:color w:val="auto"/>
            <w:sz w:val="22"/>
            <w:szCs w:val="22"/>
            <w:u w:val="none"/>
          </w:rPr>
          <w:t>www.szpitalwrzesnia</w:t>
        </w:r>
      </w:hyperlink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>.home.pl</w:t>
      </w:r>
      <w:r w:rsidRPr="001D22A6">
        <w:rPr>
          <w:rFonts w:ascii="Arial Narrow" w:hAnsi="Arial Narrow" w:cs="Arial"/>
          <w:sz w:val="22"/>
          <w:szCs w:val="22"/>
        </w:rPr>
        <w:t xml:space="preserve">  ;  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e-mail: </w:t>
      </w:r>
      <w:hyperlink r:id="rId9" w:history="1">
        <w:r w:rsidRPr="001D22A6">
          <w:rPr>
            <w:rStyle w:val="Hipercze"/>
            <w:rFonts w:ascii="Arial Narrow" w:hAnsi="Arial Narrow" w:cs="Arial"/>
            <w:sz w:val="22"/>
            <w:szCs w:val="22"/>
          </w:rPr>
          <w:t>kjedraszak@szpitalwrzesnia.home.pl</w:t>
        </w:r>
      </w:hyperlink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 xml:space="preserve">        Numer NIP789 16 92 746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 xml:space="preserve">        Numer REGON 300706140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Godziny urzędowania 07:30 - 15:0</w:t>
      </w:r>
      <w:r w:rsidRPr="001D22A6">
        <w:rPr>
          <w:rFonts w:ascii="Arial Narrow" w:hAnsi="Arial Narrow" w:cs="Arial"/>
          <w:sz w:val="22"/>
          <w:szCs w:val="22"/>
        </w:rPr>
        <w:t xml:space="preserve">5 </w:t>
      </w:r>
    </w:p>
    <w:p w:rsidR="00FE1688" w:rsidRPr="001D22A6" w:rsidRDefault="00FE1688" w:rsidP="00572347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       Telefon/</w:t>
      </w:r>
      <w:proofErr w:type="spellStart"/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>fax</w:t>
      </w:r>
      <w:proofErr w:type="spellEnd"/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 (0-61) </w:t>
      </w:r>
      <w:r w:rsidRPr="001D22A6">
        <w:rPr>
          <w:rFonts w:ascii="Arial Narrow" w:hAnsi="Arial Narrow" w:cs="Arial"/>
          <w:sz w:val="22"/>
          <w:szCs w:val="22"/>
        </w:rPr>
        <w:t>4360740 / 4379730</w:t>
      </w:r>
    </w:p>
    <w:p w:rsidR="00931F86" w:rsidRPr="001D22A6" w:rsidRDefault="00931F86" w:rsidP="00931F86">
      <w:pPr>
        <w:pStyle w:val="Nagwek4"/>
        <w:rPr>
          <w:rFonts w:ascii="Arial Narrow" w:hAnsi="Arial Narrow"/>
          <w:sz w:val="22"/>
          <w:szCs w:val="22"/>
        </w:rPr>
      </w:pPr>
      <w:bookmarkStart w:id="0" w:name="_Toc88376958"/>
      <w:bookmarkStart w:id="1" w:name="_Toc171922680"/>
      <w:r w:rsidRPr="001D22A6">
        <w:rPr>
          <w:rFonts w:ascii="Arial Narrow" w:hAnsi="Arial Narrow"/>
          <w:sz w:val="22"/>
          <w:szCs w:val="22"/>
        </w:rPr>
        <w:t>2.       Tryb udzielenia zamówienia</w:t>
      </w:r>
      <w:bookmarkEnd w:id="0"/>
      <w:bookmarkEnd w:id="1"/>
    </w:p>
    <w:p w:rsidR="00931F86" w:rsidRPr="001D22A6" w:rsidRDefault="00931F86" w:rsidP="00D238F0">
      <w:pPr>
        <w:spacing w:line="276" w:lineRule="auto"/>
        <w:ind w:left="426" w:hanging="426"/>
        <w:jc w:val="both"/>
        <w:rPr>
          <w:rFonts w:ascii="Arial Narrow" w:hAnsi="Arial Narrow"/>
          <w:color w:val="0000FF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2.1.</w:t>
      </w:r>
      <w:r w:rsidRPr="001D22A6">
        <w:rPr>
          <w:rFonts w:ascii="Arial Narrow" w:hAnsi="Arial Narrow"/>
          <w:sz w:val="22"/>
          <w:szCs w:val="22"/>
        </w:rPr>
        <w:tab/>
        <w:t xml:space="preserve">Niniejsze postępowanie prowadzone jest w trybie przetargu nieograniczonego </w:t>
      </w:r>
      <w:r w:rsidRPr="001D22A6">
        <w:rPr>
          <w:rFonts w:ascii="Arial Narrow" w:hAnsi="Arial Narrow"/>
          <w:sz w:val="22"/>
          <w:szCs w:val="22"/>
        </w:rPr>
        <w:br/>
        <w:t>na podstawie art. 39 Ustawy z dnia 29 stycznia 2004 roku Prawo Zamówień Publicznych.</w:t>
      </w:r>
    </w:p>
    <w:p w:rsidR="00931F86" w:rsidRPr="001D22A6" w:rsidRDefault="00931F86" w:rsidP="00D238F0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2.3.</w:t>
      </w:r>
      <w:r w:rsidRPr="001D22A6">
        <w:rPr>
          <w:rFonts w:ascii="Arial Narrow" w:hAnsi="Arial Narrow"/>
          <w:sz w:val="22"/>
          <w:szCs w:val="22"/>
        </w:rPr>
        <w:tab/>
        <w:t xml:space="preserve">Wartość zamówienia </w:t>
      </w:r>
      <w:r w:rsidRPr="001D22A6">
        <w:rPr>
          <w:rFonts w:ascii="Arial Narrow" w:hAnsi="Arial Narrow"/>
          <w:color w:val="000000"/>
          <w:sz w:val="22"/>
          <w:szCs w:val="22"/>
        </w:rPr>
        <w:t>nie</w:t>
      </w:r>
      <w:r w:rsidRPr="001D22A6">
        <w:rPr>
          <w:rFonts w:ascii="Arial Narrow" w:hAnsi="Arial Narrow"/>
          <w:sz w:val="22"/>
          <w:szCs w:val="22"/>
        </w:rPr>
        <w:t xml:space="preserve"> przekracza równowartości kwoty określonej w przepisach wykonawczych wydanych na podstawie art. 11 ust. 8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.</w:t>
      </w:r>
    </w:p>
    <w:p w:rsidR="00931F86" w:rsidRPr="001D22A6" w:rsidRDefault="00931F86" w:rsidP="00D238F0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2.4.</w:t>
      </w:r>
      <w:r w:rsidRPr="001D22A6">
        <w:rPr>
          <w:rFonts w:ascii="Arial Narrow" w:hAnsi="Arial Narrow"/>
          <w:sz w:val="22"/>
          <w:szCs w:val="22"/>
        </w:rPr>
        <w:tab/>
        <w:t xml:space="preserve">W zakresie nieuregulowanym niniejszą Specyfikacją Istotnych Warunków Zamówienia, zastosowanie mają przepisy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.</w:t>
      </w:r>
    </w:p>
    <w:p w:rsidR="00FE1688" w:rsidRPr="001D22A6" w:rsidRDefault="00FE1688" w:rsidP="00D238F0">
      <w:pPr>
        <w:spacing w:line="276" w:lineRule="auto"/>
        <w:ind w:left="540" w:right="-1"/>
        <w:jc w:val="both"/>
        <w:rPr>
          <w:rFonts w:ascii="Arial Narrow" w:hAnsi="Arial Narrow"/>
          <w:sz w:val="22"/>
          <w:szCs w:val="22"/>
        </w:rPr>
      </w:pPr>
    </w:p>
    <w:p w:rsidR="00FE1688" w:rsidRPr="001D22A6" w:rsidRDefault="00931F86" w:rsidP="00D238F0">
      <w:pPr>
        <w:pStyle w:val="rozdzia"/>
        <w:spacing w:line="276" w:lineRule="auto"/>
        <w:ind w:right="-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</w:t>
      </w:r>
      <w:r w:rsidR="00FE1688" w:rsidRPr="001D22A6">
        <w:rPr>
          <w:rFonts w:ascii="Arial Narrow" w:hAnsi="Arial Narrow"/>
          <w:sz w:val="22"/>
          <w:szCs w:val="22"/>
        </w:rPr>
        <w:tab/>
        <w:t>PRZEDMIOT ZAMÓWIENIA</w:t>
      </w:r>
    </w:p>
    <w:p w:rsidR="00931F86" w:rsidRPr="001D22A6" w:rsidRDefault="00931F86" w:rsidP="00D238F0">
      <w:pPr>
        <w:pStyle w:val="Tekstpodstawowy2"/>
        <w:suppressAutoHyphens w:val="0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3.1 Przedmiotem z</w:t>
      </w:r>
      <w:r w:rsidR="00D54414">
        <w:rPr>
          <w:rFonts w:ascii="Arial Narrow" w:hAnsi="Arial Narrow"/>
          <w:sz w:val="22"/>
          <w:szCs w:val="22"/>
        </w:rPr>
        <w:t xml:space="preserve">amówienia jest dostawa elementów do osteosyntezy  </w:t>
      </w:r>
      <w:r w:rsidRPr="001D22A6">
        <w:rPr>
          <w:rFonts w:ascii="Arial Narrow" w:hAnsi="Arial Narrow"/>
          <w:sz w:val="22"/>
          <w:szCs w:val="22"/>
        </w:rPr>
        <w:t xml:space="preserve">na potrzeby Oddziału ortopedii, traumatologii i         narządu ruchu  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1D22A6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szczegółowo opisana  w załączniku Nr 3 </w:t>
      </w:r>
      <w:r w:rsidRPr="001D22A6">
        <w:rPr>
          <w:rFonts w:ascii="Arial Narrow" w:hAnsi="Arial Narrow"/>
          <w:bCs/>
          <w:color w:val="0000FF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do niniejszej specyfikacji istotnych </w:t>
      </w:r>
    </w:p>
    <w:p w:rsidR="00931F86" w:rsidRPr="001D22A6" w:rsidRDefault="00931F86" w:rsidP="00D238F0">
      <w:pPr>
        <w:pStyle w:val="Tekstpodstawowy2"/>
        <w:suppressAutoHyphens w:val="0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warunków zamówienia. 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3"/>
        <w:gridCol w:w="6767"/>
      </w:tblGrid>
      <w:tr w:rsidR="00D54414" w:rsidRPr="00896284" w:rsidTr="00D54414">
        <w:trPr>
          <w:trHeight w:val="480"/>
          <w:tblCellSpacing w:w="0" w:type="dxa"/>
        </w:trPr>
        <w:tc>
          <w:tcPr>
            <w:tcW w:w="393" w:type="dxa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Nazwa pakietu</w:t>
            </w:r>
          </w:p>
        </w:tc>
      </w:tr>
      <w:tr w:rsidR="00D54414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Cement kostny i akcesoria</w:t>
            </w:r>
          </w:p>
        </w:tc>
      </w:tr>
      <w:tr w:rsidR="00D54414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OSTEOSYNTEZA ZAAWANSOWANA</w:t>
            </w:r>
          </w:p>
        </w:tc>
      </w:tr>
      <w:tr w:rsidR="00D54414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Implanty do endoskopii</w:t>
            </w:r>
          </w:p>
        </w:tc>
      </w:tr>
      <w:tr w:rsidR="00D54414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bCs/>
                <w:color w:val="000000"/>
                <w:sz w:val="22"/>
                <w:szCs w:val="22"/>
              </w:rPr>
              <w:t>Zestaw do szycia łąkotki</w:t>
            </w:r>
          </w:p>
        </w:tc>
      </w:tr>
      <w:tr w:rsidR="00D54414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OSTEOSYNTEZA PODSTAWOWA</w:t>
            </w:r>
          </w:p>
        </w:tc>
      </w:tr>
      <w:tr w:rsidR="00D54414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OSTRZA DO PIŁ I</w:t>
            </w:r>
          </w:p>
        </w:tc>
      </w:tr>
      <w:tr w:rsidR="00D54414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OSTRZA DO PIŁ II</w:t>
            </w:r>
          </w:p>
        </w:tc>
      </w:tr>
      <w:tr w:rsidR="00D54414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Końcówki do artroskopii</w:t>
            </w:r>
          </w:p>
        </w:tc>
      </w:tr>
      <w:tr w:rsidR="00D54414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Spacery</w:t>
            </w:r>
          </w:p>
        </w:tc>
      </w:tr>
      <w:tr w:rsidR="00D54414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Zestaw do </w:t>
            </w:r>
            <w:proofErr w:type="spellStart"/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werteroblastyki</w:t>
            </w:r>
            <w:proofErr w:type="spellEnd"/>
          </w:p>
        </w:tc>
      </w:tr>
      <w:tr w:rsidR="00D54414" w:rsidRPr="00896284" w:rsidTr="00D54414">
        <w:trPr>
          <w:trHeight w:val="330"/>
          <w:tblCellSpacing w:w="0" w:type="dxa"/>
        </w:trPr>
        <w:tc>
          <w:tcPr>
            <w:tcW w:w="0" w:type="auto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 xml:space="preserve">Piłka </w:t>
            </w:r>
            <w:proofErr w:type="spellStart"/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Giliego</w:t>
            </w:r>
            <w:proofErr w:type="spellEnd"/>
          </w:p>
        </w:tc>
      </w:tr>
      <w:tr w:rsidR="00D54414" w:rsidRPr="00896284" w:rsidTr="00D54414">
        <w:trPr>
          <w:trHeight w:val="126"/>
          <w:tblCellSpacing w:w="0" w:type="dxa"/>
        </w:trPr>
        <w:tc>
          <w:tcPr>
            <w:tcW w:w="0" w:type="auto"/>
            <w:vAlign w:val="center"/>
            <w:hideMark/>
          </w:tcPr>
          <w:p w:rsidR="00D54414" w:rsidRPr="00D54414" w:rsidRDefault="00D54414" w:rsidP="00D54414">
            <w:pPr>
              <w:jc w:val="center"/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6767" w:type="dxa"/>
            <w:vAlign w:val="center"/>
            <w:hideMark/>
          </w:tcPr>
          <w:p w:rsidR="00D54414" w:rsidRPr="00D54414" w:rsidRDefault="00D54414" w:rsidP="00D54414">
            <w:pPr>
              <w:rPr>
                <w:rFonts w:ascii="Arial Narrow" w:hAnsi="Arial Narrow" w:cs="Arial"/>
                <w:color w:val="000000"/>
              </w:rPr>
            </w:pPr>
            <w:r w:rsidRPr="00D54414">
              <w:rPr>
                <w:rFonts w:ascii="Arial Narrow" w:hAnsi="Arial Narrow" w:cs="Arial"/>
                <w:color w:val="000000"/>
                <w:sz w:val="22"/>
                <w:szCs w:val="22"/>
              </w:rPr>
              <w:t>Kość gąbczasta</w:t>
            </w:r>
          </w:p>
        </w:tc>
      </w:tr>
    </w:tbl>
    <w:p w:rsidR="00931F86" w:rsidRPr="001D22A6" w:rsidRDefault="00931F86" w:rsidP="00D238F0">
      <w:p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931F86" w:rsidRPr="001D22A6" w:rsidRDefault="00931F86" w:rsidP="00D238F0">
      <w:p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3.2</w:t>
      </w:r>
      <w:r w:rsidRPr="001D22A6">
        <w:rPr>
          <w:rFonts w:ascii="Arial Narrow" w:hAnsi="Arial Narrow" w:cs="Arial"/>
          <w:sz w:val="22"/>
          <w:szCs w:val="22"/>
        </w:rPr>
        <w:t xml:space="preserve"> Oferowane wyroby medyczne winny spełniać wszystkie wymagania wskazane w opisie przedmiotu zamówienia. Nie spełnienie wszystkich wymaganych warunków spowoduje odrzucenie oferty. Zamawiający oczekuje produktów wysokiej jakości, spełniających wszystkie wymagane warunki podane w opisie przedmiotu zamówienia oraz spełniające wszystkie wymagania funkcjonalne właściwe dla danego asortymentu, zgodnie z jego przeznaczeniem.</w:t>
      </w:r>
    </w:p>
    <w:p w:rsidR="00931F86" w:rsidRPr="001D22A6" w:rsidRDefault="00931F86" w:rsidP="00D238F0">
      <w:pPr>
        <w:widowControl w:val="0"/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 xml:space="preserve">3.3 </w:t>
      </w:r>
      <w:r w:rsidRPr="001D22A6">
        <w:rPr>
          <w:rFonts w:ascii="Arial Narrow" w:hAnsi="Arial Narrow"/>
          <w:sz w:val="22"/>
          <w:szCs w:val="22"/>
        </w:rPr>
        <w:t xml:space="preserve">Zamawiający zastrzega, iż ilości określone w Załączniku nr 6 do SIWZ stanowią przybliżoną ilość towaru przewidzianego do zakupienia w okresie trwania umowy. W rzeczywistości ilości te mogą być mniejsze. Z tytułu zmniejszenia zakresu ilościowego w okresie trwania umowy nie będą przysługiwać Wykonawcy żadne roszczenia wobec Zamawiającego. </w:t>
      </w:r>
    </w:p>
    <w:p w:rsidR="00931F86" w:rsidRPr="001D22A6" w:rsidRDefault="00931F86" w:rsidP="00D238F0">
      <w:pPr>
        <w:suppressAutoHyphens w:val="0"/>
        <w:spacing w:line="276" w:lineRule="auto"/>
        <w:ind w:left="284" w:hanging="284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lastRenderedPageBreak/>
        <w:t>3.4 Wykonawca zobowiązany jest do przeszkolenia personelu medycznego w zakresie implantacji wszczepów będących przedmiotem za</w:t>
      </w:r>
      <w:r w:rsidR="003D3F5F">
        <w:rPr>
          <w:rFonts w:ascii="Arial Narrow" w:hAnsi="Arial Narrow" w:cs="Arial"/>
          <w:sz w:val="22"/>
          <w:szCs w:val="22"/>
        </w:rPr>
        <w:t>mówienia – pakiet nr  1,2 ,</w:t>
      </w:r>
      <w:r w:rsidR="00D54414">
        <w:rPr>
          <w:rFonts w:ascii="Arial Narrow" w:hAnsi="Arial Narrow" w:cs="Arial"/>
          <w:sz w:val="22"/>
          <w:szCs w:val="22"/>
        </w:rPr>
        <w:t>3</w:t>
      </w:r>
      <w:r w:rsidR="003D3F5F">
        <w:rPr>
          <w:rFonts w:ascii="Arial Narrow" w:hAnsi="Arial Narrow" w:cs="Arial"/>
          <w:sz w:val="22"/>
          <w:szCs w:val="22"/>
        </w:rPr>
        <w:t xml:space="preserve"> i 4 </w:t>
      </w:r>
    </w:p>
    <w:p w:rsidR="00931F86" w:rsidRPr="001D22A6" w:rsidRDefault="00931F86" w:rsidP="00D238F0">
      <w:pPr>
        <w:suppressAutoHyphens w:val="0"/>
        <w:spacing w:line="276" w:lineRule="auto"/>
        <w:ind w:left="284" w:hanging="284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>3.5</w:t>
      </w:r>
      <w:r w:rsidRPr="001D22A6">
        <w:rPr>
          <w:rFonts w:ascii="Arial Narrow" w:hAnsi="Arial Narrow"/>
          <w:sz w:val="22"/>
          <w:szCs w:val="22"/>
        </w:rPr>
        <w:t xml:space="preserve"> Cena obejmuje instrumentarium i inne urządzenia umożliwiające funkcjonowanie systemu oraz szkolenie pracowników .</w:t>
      </w:r>
    </w:p>
    <w:p w:rsidR="00D238F0" w:rsidRPr="001D22A6" w:rsidRDefault="00D238F0" w:rsidP="00933323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 xml:space="preserve">Wykonawca </w:t>
      </w:r>
      <w:r w:rsidRPr="001D22A6">
        <w:rPr>
          <w:rStyle w:val="Pogrubienie"/>
          <w:rFonts w:ascii="Arial Narrow" w:hAnsi="Arial Narrow"/>
          <w:b w:val="0"/>
          <w:iCs/>
          <w:sz w:val="22"/>
          <w:szCs w:val="22"/>
        </w:rPr>
        <w:t>zobowiązany jest  zapewnić szkolenia personelu uczestniczącego w implantacji endoprotez na poziome zapewniającym najlepsze, zgodne ze sztuką lekarską wykorzystanie dostarczonych implantów - dotyczy to planowania zabiegu, jego wykonania i opieki pooperacyjnej łącznie z rehabilitacją. Szkolenie nie może odbywać się poza granicami Polski.</w:t>
      </w:r>
    </w:p>
    <w:p w:rsidR="00D238F0" w:rsidRPr="001D22A6" w:rsidRDefault="00D238F0" w:rsidP="00933323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na własny koszt i ryzyko zobowiązany jest do utrzymani</w:t>
      </w:r>
      <w:r w:rsidR="00D54414">
        <w:rPr>
          <w:rFonts w:ascii="Arial Narrow" w:hAnsi="Arial Narrow"/>
          <w:sz w:val="22"/>
          <w:szCs w:val="22"/>
        </w:rPr>
        <w:t>a stanu zapa</w:t>
      </w:r>
      <w:r w:rsidR="003D3F5F">
        <w:rPr>
          <w:rFonts w:ascii="Arial Narrow" w:hAnsi="Arial Narrow"/>
          <w:sz w:val="22"/>
          <w:szCs w:val="22"/>
        </w:rPr>
        <w:t>sów pakiet 1,2,3,4,5,6,7,10</w:t>
      </w:r>
      <w:r w:rsidR="00D54414">
        <w:rPr>
          <w:rFonts w:ascii="Arial Narrow" w:hAnsi="Arial Narrow"/>
          <w:sz w:val="22"/>
          <w:szCs w:val="22"/>
        </w:rPr>
        <w:t xml:space="preserve">  </w:t>
      </w:r>
      <w:r w:rsidRPr="001D22A6">
        <w:rPr>
          <w:rFonts w:ascii="Arial Narrow" w:hAnsi="Arial Narrow"/>
          <w:sz w:val="22"/>
          <w:szCs w:val="22"/>
        </w:rPr>
        <w:t>na terenie Zamawiającego. Stan zapasów musi uwzględniać ilość i rozmiary niezbędne do wykonania zabiegów. Uzupełnienie stanu zapasów nastąpi w ciągu:</w:t>
      </w:r>
    </w:p>
    <w:p w:rsidR="00D238F0" w:rsidRPr="001D22A6" w:rsidRDefault="00D238F0" w:rsidP="00933323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maksymalnie 24 godzin od daty implantacji na podstawie przesłanej </w:t>
      </w:r>
      <w:proofErr w:type="spellStart"/>
      <w:r w:rsidRPr="001D22A6">
        <w:rPr>
          <w:rFonts w:ascii="Arial Narrow" w:hAnsi="Arial Narrow"/>
          <w:sz w:val="22"/>
          <w:szCs w:val="22"/>
        </w:rPr>
        <w:t>faxem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kar</w:t>
      </w:r>
      <w:r w:rsidR="00D54414">
        <w:rPr>
          <w:rFonts w:ascii="Arial Narrow" w:hAnsi="Arial Narrow"/>
          <w:sz w:val="22"/>
          <w:szCs w:val="22"/>
        </w:rPr>
        <w:t>ty ws</w:t>
      </w:r>
      <w:r w:rsidR="003D3F5F">
        <w:rPr>
          <w:rFonts w:ascii="Arial Narrow" w:hAnsi="Arial Narrow"/>
          <w:sz w:val="22"/>
          <w:szCs w:val="22"/>
        </w:rPr>
        <w:t xml:space="preserve">zczepu dla pakietu: 2,3,4,9 </w:t>
      </w:r>
    </w:p>
    <w:p w:rsidR="00D238F0" w:rsidRPr="001D22A6" w:rsidRDefault="00D238F0" w:rsidP="00933323">
      <w:pPr>
        <w:pStyle w:val="Akapitzlist"/>
        <w:numPr>
          <w:ilvl w:val="0"/>
          <w:numId w:val="13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maksymalnie 48 g</w:t>
      </w:r>
      <w:r w:rsidR="00D54414">
        <w:rPr>
          <w:rFonts w:ascii="Arial Narrow" w:hAnsi="Arial Narrow"/>
          <w:sz w:val="22"/>
          <w:szCs w:val="22"/>
        </w:rPr>
        <w:t xml:space="preserve">odzin od daty </w:t>
      </w:r>
      <w:r w:rsidRPr="001D22A6">
        <w:rPr>
          <w:rFonts w:ascii="Arial Narrow" w:hAnsi="Arial Narrow"/>
          <w:sz w:val="22"/>
          <w:szCs w:val="22"/>
        </w:rPr>
        <w:t xml:space="preserve"> wszczepu na podstawie przesłanej </w:t>
      </w:r>
      <w:proofErr w:type="spellStart"/>
      <w:r w:rsidRPr="001D22A6">
        <w:rPr>
          <w:rFonts w:ascii="Arial Narrow" w:hAnsi="Arial Narrow"/>
          <w:sz w:val="22"/>
          <w:szCs w:val="22"/>
        </w:rPr>
        <w:t>faxem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karty w</w:t>
      </w:r>
      <w:r w:rsidR="00D54414">
        <w:rPr>
          <w:rFonts w:ascii="Arial Narrow" w:hAnsi="Arial Narrow"/>
          <w:sz w:val="22"/>
          <w:szCs w:val="22"/>
        </w:rPr>
        <w:t>szczepu dla pakietu nr 1,5,6,7,8,10</w:t>
      </w:r>
      <w:r w:rsidR="003D3F5F">
        <w:rPr>
          <w:rFonts w:ascii="Arial Narrow" w:hAnsi="Arial Narrow"/>
          <w:sz w:val="22"/>
          <w:szCs w:val="22"/>
        </w:rPr>
        <w:t>.11</w:t>
      </w:r>
      <w:r w:rsidR="00D54414">
        <w:rPr>
          <w:rFonts w:ascii="Arial Narrow" w:hAnsi="Arial Narrow"/>
          <w:sz w:val="22"/>
          <w:szCs w:val="22"/>
        </w:rPr>
        <w:t xml:space="preserve"> i 12</w:t>
      </w:r>
    </w:p>
    <w:p w:rsidR="00D238F0" w:rsidRPr="001D22A6" w:rsidRDefault="00D238F0" w:rsidP="00933323">
      <w:pPr>
        <w:pStyle w:val="Tekstpodstawowywcity"/>
        <w:numPr>
          <w:ilvl w:val="1"/>
          <w:numId w:val="12"/>
        </w:numPr>
        <w:suppressAutoHyphens w:val="0"/>
        <w:spacing w:before="0" w:line="276" w:lineRule="auto"/>
        <w:rPr>
          <w:rFonts w:ascii="Arial Narrow" w:hAnsi="Arial Narrow"/>
          <w:b w:val="0"/>
          <w:sz w:val="22"/>
          <w:szCs w:val="22"/>
        </w:rPr>
      </w:pPr>
      <w:r w:rsidRPr="001D22A6">
        <w:rPr>
          <w:rFonts w:ascii="Arial Narrow" w:hAnsi="Arial Narrow"/>
          <w:b w:val="0"/>
          <w:sz w:val="22"/>
          <w:szCs w:val="22"/>
        </w:rPr>
        <w:t xml:space="preserve">W sytuacjach uzasadnionych względami medycznymi i ekonomicznymi Zamawiający ma prawo doboru elementów implantów </w:t>
      </w:r>
      <w:proofErr w:type="spellStart"/>
      <w:r w:rsidRPr="001D22A6">
        <w:rPr>
          <w:rFonts w:ascii="Arial Narrow" w:hAnsi="Arial Narrow"/>
          <w:b w:val="0"/>
          <w:sz w:val="22"/>
          <w:szCs w:val="22"/>
        </w:rPr>
        <w:t>ortopedyczych</w:t>
      </w:r>
      <w:proofErr w:type="spellEnd"/>
      <w:r w:rsidRPr="001D22A6">
        <w:rPr>
          <w:rFonts w:ascii="Arial Narrow" w:hAnsi="Arial Narrow"/>
          <w:b w:val="0"/>
          <w:sz w:val="22"/>
          <w:szCs w:val="22"/>
        </w:rPr>
        <w:t xml:space="preserve"> oraz zmiany ich ilości  w ramach jednego pakietu,   nie przekraczając wysokości  środków finansowych przeznaczonych na realizację zamówienia.</w:t>
      </w:r>
    </w:p>
    <w:p w:rsidR="00D238F0" w:rsidRPr="00D54414" w:rsidRDefault="00D238F0" w:rsidP="00933323">
      <w:pPr>
        <w:pStyle w:val="Akapitzlist"/>
        <w:numPr>
          <w:ilvl w:val="1"/>
          <w:numId w:val="12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Należność za przedmiot umowy zostanie uregulowana przez Zamawiającego w terminie maksymalnie </w:t>
      </w:r>
      <w:r w:rsidRPr="001D22A6">
        <w:rPr>
          <w:rFonts w:ascii="Arial Narrow" w:hAnsi="Arial Narrow" w:cs="Arial Narrow"/>
          <w:sz w:val="22"/>
          <w:szCs w:val="22"/>
        </w:rPr>
        <w:t xml:space="preserve">30 dni od dostarczenia faktury </w:t>
      </w:r>
      <w:r w:rsidRPr="00D54414">
        <w:rPr>
          <w:rFonts w:ascii="Arial Narrow" w:hAnsi="Arial Narrow" w:cs="Arial Narrow"/>
          <w:sz w:val="22"/>
          <w:szCs w:val="22"/>
        </w:rPr>
        <w:t>VAT</w:t>
      </w:r>
      <w:r w:rsidR="003D3F5F">
        <w:rPr>
          <w:rFonts w:ascii="Arial Narrow" w:hAnsi="Arial Narrow" w:cs="Arial Narrow"/>
          <w:sz w:val="22"/>
          <w:szCs w:val="22"/>
        </w:rPr>
        <w:t xml:space="preserve"> </w:t>
      </w:r>
      <w:r w:rsidRPr="00D54414">
        <w:rPr>
          <w:rFonts w:ascii="Arial Narrow" w:hAnsi="Arial Narrow" w:cs="Arial Narrow"/>
          <w:sz w:val="22"/>
          <w:szCs w:val="22"/>
        </w:rPr>
        <w:t>wraz z towarem do siedziby Zamawiającego.</w:t>
      </w:r>
    </w:p>
    <w:p w:rsidR="00D54414" w:rsidRPr="00D54414" w:rsidRDefault="00D238F0" w:rsidP="00D54414">
      <w:pPr>
        <w:jc w:val="both"/>
        <w:rPr>
          <w:rFonts w:ascii="Arial Narrow" w:hAnsi="Arial Narrow" w:cs="Arial"/>
          <w:sz w:val="22"/>
          <w:szCs w:val="22"/>
        </w:rPr>
      </w:pPr>
      <w:r w:rsidRPr="00D54414">
        <w:rPr>
          <w:rFonts w:ascii="Arial Narrow" w:hAnsi="Arial Narrow"/>
          <w:iCs/>
          <w:sz w:val="22"/>
          <w:szCs w:val="22"/>
        </w:rPr>
        <w:t xml:space="preserve">  </w:t>
      </w:r>
      <w:r w:rsidR="00FE1688" w:rsidRPr="00D54414">
        <w:rPr>
          <w:rFonts w:ascii="Arial Narrow" w:hAnsi="Arial Narrow"/>
          <w:iCs/>
          <w:sz w:val="22"/>
          <w:szCs w:val="22"/>
        </w:rPr>
        <w:t xml:space="preserve">CPV (Wspólny Słownik Zamówień): </w:t>
      </w:r>
      <w:r w:rsidR="00D54414" w:rsidRPr="00D54414">
        <w:rPr>
          <w:rFonts w:ascii="Arial Narrow" w:hAnsi="Arial Narrow" w:cs="Arial"/>
          <w:sz w:val="22"/>
          <w:szCs w:val="22"/>
        </w:rPr>
        <w:t>33183000-6</w:t>
      </w:r>
    </w:p>
    <w:p w:rsidR="00D238F0" w:rsidRPr="001D22A6" w:rsidRDefault="00D238F0" w:rsidP="00D54414">
      <w:pPr>
        <w:pStyle w:val="Akapitzlist"/>
        <w:spacing w:line="276" w:lineRule="auto"/>
        <w:ind w:left="360" w:right="-1"/>
        <w:rPr>
          <w:rFonts w:ascii="Arial Narrow" w:hAnsi="Arial Narrow"/>
          <w:sz w:val="22"/>
          <w:szCs w:val="22"/>
          <w:u w:val="single"/>
        </w:rPr>
      </w:pPr>
    </w:p>
    <w:p w:rsidR="00D238F0" w:rsidRPr="001D22A6" w:rsidRDefault="00D238F0" w:rsidP="003E4E3F">
      <w:pPr>
        <w:pStyle w:val="Akapitzlist"/>
        <w:spacing w:line="276" w:lineRule="auto"/>
        <w:ind w:left="360" w:right="-1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sz w:val="22"/>
          <w:szCs w:val="22"/>
          <w:u w:val="single"/>
        </w:rPr>
        <w:t>UWAGA:</w:t>
      </w:r>
    </w:p>
    <w:p w:rsidR="00D238F0" w:rsidRPr="001D22A6" w:rsidRDefault="00D238F0" w:rsidP="003E4E3F">
      <w:pPr>
        <w:tabs>
          <w:tab w:val="left" w:pos="3793"/>
        </w:tabs>
        <w:spacing w:line="276" w:lineRule="auto"/>
        <w:jc w:val="both"/>
        <w:rPr>
          <w:rFonts w:ascii="Arial Narrow" w:hAnsi="Arial Narrow"/>
          <w:bCs/>
          <w:sz w:val="22"/>
          <w:szCs w:val="22"/>
          <w:u w:val="single"/>
        </w:rPr>
      </w:pPr>
      <w:r w:rsidRPr="001D22A6">
        <w:rPr>
          <w:rFonts w:ascii="Arial Narrow" w:hAnsi="Arial Narrow"/>
          <w:bCs/>
          <w:sz w:val="22"/>
          <w:szCs w:val="22"/>
        </w:rPr>
        <w:t>Jeśli w dokumentacji przetargowej wskazana jest nazwa handlowa firmy, towaru lub produktu,</w:t>
      </w:r>
      <w:r w:rsidRPr="001D22A6">
        <w:rPr>
          <w:rFonts w:ascii="Arial Narrow" w:hAnsi="Arial Narrow"/>
          <w:sz w:val="22"/>
          <w:szCs w:val="22"/>
        </w:rPr>
        <w:t xml:space="preserve"> oznacza to, że Zamawiający nie był w stanie za pomocą dostatecznie dokładnych określeń opisać przedmiotu zamówienia i </w:t>
      </w:r>
      <w:r w:rsidRPr="001D22A6">
        <w:rPr>
          <w:rFonts w:ascii="Arial Narrow" w:hAnsi="Arial Narrow"/>
          <w:bCs/>
          <w:sz w:val="22"/>
          <w:szCs w:val="22"/>
        </w:rPr>
        <w:t>służy to jedynie określeniu pożądanego standardu wykonania i określeniu właściwości i wymogów technicznych.</w:t>
      </w:r>
    </w:p>
    <w:p w:rsidR="00D238F0" w:rsidRPr="001D22A6" w:rsidRDefault="00D238F0" w:rsidP="003E4E3F">
      <w:pPr>
        <w:tabs>
          <w:tab w:val="left" w:pos="3793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bCs/>
          <w:sz w:val="22"/>
          <w:szCs w:val="22"/>
        </w:rPr>
        <w:t xml:space="preserve">W takim przypadku Zamawiający dopuszcza rozwiązania równoważne zgodne z danymi technicznymi i parametrami zawartymi w dokumentacji. </w:t>
      </w:r>
      <w:r w:rsidRPr="001D22A6">
        <w:rPr>
          <w:rFonts w:ascii="Arial Narrow" w:hAnsi="Arial Narrow"/>
          <w:sz w:val="22"/>
          <w:szCs w:val="22"/>
        </w:rPr>
        <w:t>Jeżeli Zamawiający dopuszcza rozwiązania równoważne opisywanym w dokumentacji stanowiącej załącznik do SIWZ, ale nie podaje minimalnych parametrów, które by tę równoważność potwierdzały – Wykonawca obowiązany jest zaoferować produkt o właściwościach zbliżonych, nadający się funkcjonalnie do zapotrzebowanego zastosowania (</w:t>
      </w:r>
      <w:proofErr w:type="spellStart"/>
      <w:r w:rsidRPr="001D22A6">
        <w:rPr>
          <w:rFonts w:ascii="Arial Narrow" w:hAnsi="Arial Narrow"/>
          <w:sz w:val="22"/>
          <w:szCs w:val="22"/>
        </w:rPr>
        <w:t>arg</w:t>
      </w:r>
      <w:proofErr w:type="spellEnd"/>
      <w:r w:rsidRPr="001D22A6">
        <w:rPr>
          <w:rFonts w:ascii="Arial Narrow" w:hAnsi="Arial Narrow"/>
          <w:sz w:val="22"/>
          <w:szCs w:val="22"/>
        </w:rPr>
        <w:t>. na podstawie sentencji wyroku Krajowej Izby Odwoławczej  z dnia 14 października 2013 r. [sygn. akt: KIO 2315/13]).</w:t>
      </w:r>
      <w:r w:rsidRPr="001D22A6">
        <w:rPr>
          <w:rFonts w:ascii="Arial Narrow" w:hAnsi="Arial Narrow"/>
          <w:bCs/>
          <w:sz w:val="22"/>
          <w:szCs w:val="22"/>
        </w:rPr>
        <w:t xml:space="preserve"> Wykonawca, który powołuje się na r</w:t>
      </w:r>
      <w:r w:rsidR="00F148EE">
        <w:rPr>
          <w:rFonts w:ascii="Arial Narrow" w:hAnsi="Arial Narrow"/>
          <w:bCs/>
          <w:sz w:val="22"/>
          <w:szCs w:val="22"/>
        </w:rPr>
        <w:t>ozwiązania równoważne opisywane</w:t>
      </w:r>
      <w:r w:rsidRPr="001D22A6">
        <w:rPr>
          <w:rFonts w:ascii="Arial Narrow" w:hAnsi="Arial Narrow"/>
          <w:bCs/>
          <w:sz w:val="22"/>
          <w:szCs w:val="22"/>
        </w:rPr>
        <w:t xml:space="preserve"> przez Zamawiającego, jest obowiązany wykazać, że oferowane przez niego dostawy spełniają wymagania określone przez Zamawiającego.</w:t>
      </w:r>
    </w:p>
    <w:p w:rsidR="006324FF" w:rsidRPr="001D22A6" w:rsidRDefault="006324FF" w:rsidP="003E4E3F">
      <w:pPr>
        <w:pStyle w:val="Akapitzlist"/>
        <w:spacing w:line="276" w:lineRule="auto"/>
        <w:rPr>
          <w:rFonts w:ascii="Arial Narrow" w:hAnsi="Arial Narrow"/>
          <w:sz w:val="22"/>
          <w:szCs w:val="22"/>
        </w:rPr>
      </w:pPr>
    </w:p>
    <w:p w:rsidR="00D238F0" w:rsidRPr="001D22A6" w:rsidRDefault="00D238F0" w:rsidP="003E4E3F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4.</w:t>
      </w:r>
      <w:r w:rsidRPr="001D22A6">
        <w:rPr>
          <w:rFonts w:ascii="Arial Narrow" w:hAnsi="Arial Narrow"/>
          <w:sz w:val="22"/>
          <w:szCs w:val="22"/>
        </w:rPr>
        <w:tab/>
        <w:t>Opis części zamówienia</w:t>
      </w:r>
    </w:p>
    <w:p w:rsidR="00D238F0" w:rsidRPr="001D22A6" w:rsidRDefault="00D238F0" w:rsidP="003E4E3F">
      <w:pPr>
        <w:tabs>
          <w:tab w:val="left" w:pos="340"/>
          <w:tab w:val="left" w:pos="737"/>
          <w:tab w:val="left" w:pos="90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dopuszcza składanie  ofert częściowych. Każdy pakiet stanowi oddzielne zamówienie.  Oferta może być całościowa lub częściowa, tzn. może obejmować jeden, kilka lub wszystkie pakiety.</w:t>
      </w:r>
    </w:p>
    <w:p w:rsidR="001402D8" w:rsidRPr="001D22A6" w:rsidRDefault="001402D8" w:rsidP="003E4E3F">
      <w:pPr>
        <w:suppressAutoHyphens w:val="0"/>
        <w:spacing w:line="276" w:lineRule="auto"/>
        <w:rPr>
          <w:rFonts w:ascii="Arial Narrow" w:hAnsi="Arial Narrow" w:cs="Arial"/>
          <w:sz w:val="22"/>
          <w:szCs w:val="22"/>
          <w:lang w:eastAsia="pl-PL"/>
        </w:rPr>
      </w:pPr>
    </w:p>
    <w:p w:rsidR="003E4E3F" w:rsidRPr="001D22A6" w:rsidRDefault="003E4E3F" w:rsidP="003E4E3F">
      <w:pPr>
        <w:pStyle w:val="Nagwek4"/>
        <w:spacing w:line="276" w:lineRule="auto"/>
        <w:ind w:left="340" w:hanging="34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5.</w:t>
      </w:r>
      <w:r w:rsidRPr="001D22A6">
        <w:rPr>
          <w:rFonts w:ascii="Arial Narrow" w:hAnsi="Arial Narrow"/>
          <w:sz w:val="22"/>
          <w:szCs w:val="22"/>
        </w:rPr>
        <w:tab/>
        <w:t xml:space="preserve">Informację o przewidzianych zamówieniach, o których mowa w art. 67 ust. 1 </w:t>
      </w:r>
      <w:proofErr w:type="spellStart"/>
      <w:r w:rsidRPr="001D22A6">
        <w:rPr>
          <w:rFonts w:ascii="Arial Narrow" w:hAnsi="Arial Narrow"/>
          <w:sz w:val="22"/>
          <w:szCs w:val="22"/>
        </w:rPr>
        <w:t>pkt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7</w:t>
      </w:r>
    </w:p>
    <w:p w:rsidR="003E4E3F" w:rsidRPr="001D22A6" w:rsidRDefault="003E4E3F" w:rsidP="003E4E3F">
      <w:pPr>
        <w:tabs>
          <w:tab w:val="left" w:pos="340"/>
          <w:tab w:val="left" w:pos="737"/>
          <w:tab w:val="left" w:pos="90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spacing w:line="276" w:lineRule="auto"/>
        <w:jc w:val="both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Zamawiający nie przewiduje zamówień na dodatkowe dostawy, o których mowa </w:t>
      </w:r>
      <w:r w:rsidRPr="001D22A6">
        <w:rPr>
          <w:rFonts w:ascii="Arial Narrow" w:hAnsi="Arial Narrow"/>
          <w:color w:val="000000"/>
          <w:sz w:val="22"/>
          <w:szCs w:val="22"/>
        </w:rPr>
        <w:br/>
        <w:t>w art. 67 ust. 1 pkt. 7 Ustawy Prawo Zamówień Publicznych.</w:t>
      </w:r>
    </w:p>
    <w:p w:rsidR="003E4E3F" w:rsidRPr="001D22A6" w:rsidRDefault="003E4E3F" w:rsidP="003E4E3F">
      <w:pPr>
        <w:tabs>
          <w:tab w:val="left" w:pos="340"/>
          <w:tab w:val="left" w:pos="737"/>
          <w:tab w:val="left" w:pos="907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pStyle w:val="Nagwek4"/>
        <w:spacing w:line="276" w:lineRule="auto"/>
        <w:ind w:left="340" w:hanging="340"/>
        <w:rPr>
          <w:rFonts w:ascii="Arial Narrow" w:hAnsi="Arial Narrow"/>
          <w:sz w:val="22"/>
          <w:szCs w:val="22"/>
        </w:rPr>
      </w:pPr>
      <w:bookmarkStart w:id="2" w:name="_Toc88376962"/>
      <w:bookmarkStart w:id="3" w:name="_Toc171922684"/>
      <w:r w:rsidRPr="001D22A6">
        <w:rPr>
          <w:rFonts w:ascii="Arial Narrow" w:hAnsi="Arial Narrow"/>
          <w:sz w:val="22"/>
          <w:szCs w:val="22"/>
        </w:rPr>
        <w:t>6.</w:t>
      </w:r>
      <w:r w:rsidRPr="001D22A6">
        <w:rPr>
          <w:rFonts w:ascii="Arial Narrow" w:hAnsi="Arial Narrow"/>
          <w:sz w:val="22"/>
          <w:szCs w:val="22"/>
        </w:rPr>
        <w:tab/>
        <w:t>Opis sposobu przedstawienia ofert wariantowych oraz minimalne warunki jakim muszą odpowiadać oferty wariantowe</w:t>
      </w:r>
      <w:bookmarkEnd w:id="2"/>
      <w:bookmarkEnd w:id="3"/>
    </w:p>
    <w:p w:rsidR="003E4E3F" w:rsidRPr="001D22A6" w:rsidRDefault="003E4E3F" w:rsidP="003E4E3F">
      <w:pPr>
        <w:pStyle w:val="Tekstpodstawowy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Zamawiający </w:t>
      </w:r>
      <w:r w:rsidRPr="001D22A6">
        <w:rPr>
          <w:rFonts w:ascii="Arial Narrow" w:hAnsi="Arial Narrow"/>
          <w:b/>
          <w:sz w:val="22"/>
          <w:szCs w:val="22"/>
        </w:rPr>
        <w:t>nie dopuszcza</w:t>
      </w:r>
      <w:r w:rsidRPr="001D22A6">
        <w:rPr>
          <w:rFonts w:ascii="Arial Narrow" w:hAnsi="Arial Narrow"/>
          <w:sz w:val="22"/>
          <w:szCs w:val="22"/>
        </w:rPr>
        <w:t xml:space="preserve"> składania ofert wariantowych.</w:t>
      </w:r>
    </w:p>
    <w:p w:rsidR="003E4E3F" w:rsidRPr="001D22A6" w:rsidRDefault="003E4E3F" w:rsidP="003E4E3F">
      <w:pPr>
        <w:pStyle w:val="Tekstpodstawowy"/>
        <w:tabs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bookmarkStart w:id="4" w:name="_Toc88376963"/>
      <w:bookmarkStart w:id="5" w:name="_Toc171922685"/>
      <w:r w:rsidRPr="001D22A6">
        <w:rPr>
          <w:rFonts w:ascii="Arial Narrow" w:hAnsi="Arial Narrow"/>
          <w:sz w:val="22"/>
          <w:szCs w:val="22"/>
        </w:rPr>
        <w:t>7.</w:t>
      </w:r>
      <w:r w:rsidRPr="001D22A6">
        <w:rPr>
          <w:rFonts w:ascii="Arial Narrow" w:hAnsi="Arial Narrow"/>
          <w:sz w:val="22"/>
          <w:szCs w:val="22"/>
        </w:rPr>
        <w:tab/>
        <w:t>Termin wykonania zamówienia</w:t>
      </w:r>
      <w:bookmarkEnd w:id="4"/>
      <w:bookmarkEnd w:id="5"/>
    </w:p>
    <w:p w:rsidR="003E4E3F" w:rsidRPr="001D22A6" w:rsidRDefault="003E4E3F" w:rsidP="003E4E3F">
      <w:pPr>
        <w:tabs>
          <w:tab w:val="left" w:pos="340"/>
          <w:tab w:val="left" w:pos="737"/>
          <w:tab w:val="left" w:pos="907"/>
        </w:tabs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3E4E3F" w:rsidRPr="001D22A6" w:rsidRDefault="003E4E3F" w:rsidP="00933323">
      <w:pPr>
        <w:pStyle w:val="Tekstpodstawowy"/>
        <w:numPr>
          <w:ilvl w:val="1"/>
          <w:numId w:val="14"/>
        </w:numPr>
        <w:tabs>
          <w:tab w:val="left" w:pos="340"/>
          <w:tab w:val="left" w:pos="907"/>
        </w:tabs>
        <w:suppressAutoHyphens w:val="0"/>
        <w:spacing w:line="276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Wymagany termin realizacji zamówienia 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–  </w:t>
      </w:r>
      <w:r w:rsidRPr="001D22A6">
        <w:rPr>
          <w:rFonts w:ascii="Arial Narrow" w:hAnsi="Arial Narrow"/>
          <w:b/>
          <w:color w:val="000000"/>
          <w:sz w:val="22"/>
          <w:szCs w:val="22"/>
        </w:rPr>
        <w:t xml:space="preserve"> 8 </w:t>
      </w:r>
      <w:proofErr w:type="spellStart"/>
      <w:r w:rsidRPr="001D22A6">
        <w:rPr>
          <w:rFonts w:ascii="Arial Narrow" w:hAnsi="Arial Narrow"/>
          <w:b/>
          <w:color w:val="000000"/>
          <w:sz w:val="22"/>
          <w:szCs w:val="22"/>
        </w:rPr>
        <w:t>m-cy</w:t>
      </w:r>
      <w:proofErr w:type="spellEnd"/>
      <w:r w:rsidRPr="001D22A6">
        <w:rPr>
          <w:rFonts w:ascii="Arial Narrow" w:hAnsi="Arial Narrow"/>
          <w:b/>
          <w:sz w:val="22"/>
          <w:szCs w:val="22"/>
        </w:rPr>
        <w:t xml:space="preserve"> od dnia podpisania umowy.</w:t>
      </w:r>
    </w:p>
    <w:p w:rsidR="003E4E3F" w:rsidRPr="001D22A6" w:rsidRDefault="003E4E3F" w:rsidP="003E4E3F">
      <w:pPr>
        <w:widowControl w:val="0"/>
        <w:autoSpaceDE w:val="0"/>
        <w:spacing w:line="276" w:lineRule="auto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  <w:u w:val="single"/>
        </w:rPr>
        <w:t>Miejsce realizacji zamówienia:</w:t>
      </w:r>
      <w:r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„Szpital Powiatowy we Wrześni” Sp. z o.o., ul. </w:t>
      </w:r>
      <w:r w:rsidRPr="001D22A6">
        <w:rPr>
          <w:rFonts w:ascii="Arial Narrow" w:hAnsi="Arial Narrow" w:cs="Arial"/>
          <w:sz w:val="22"/>
          <w:szCs w:val="22"/>
        </w:rPr>
        <w:t>Słowackiego 2, 62- 300 Września</w:t>
      </w:r>
    </w:p>
    <w:p w:rsidR="003E4E3F" w:rsidRPr="001D22A6" w:rsidRDefault="003E4E3F" w:rsidP="003E4E3F">
      <w:pPr>
        <w:pStyle w:val="Nagwek4"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bookmarkStart w:id="6" w:name="_Toc88376964"/>
      <w:bookmarkStart w:id="7" w:name="_Toc171922686"/>
      <w:r w:rsidRPr="001D22A6">
        <w:rPr>
          <w:rFonts w:ascii="Arial Narrow" w:hAnsi="Arial Narrow"/>
          <w:sz w:val="22"/>
          <w:szCs w:val="22"/>
        </w:rPr>
        <w:t>8.</w:t>
      </w:r>
      <w:r w:rsidRPr="001D22A6">
        <w:rPr>
          <w:rFonts w:ascii="Arial Narrow" w:hAnsi="Arial Narrow"/>
          <w:sz w:val="22"/>
          <w:szCs w:val="22"/>
        </w:rPr>
        <w:tab/>
        <w:t xml:space="preserve">Warunki udziału w postępowaniu </w:t>
      </w:r>
      <w:bookmarkEnd w:id="6"/>
      <w:bookmarkEnd w:id="7"/>
    </w:p>
    <w:p w:rsidR="003E4E3F" w:rsidRPr="001D22A6" w:rsidRDefault="003E4E3F" w:rsidP="00933323">
      <w:pPr>
        <w:pStyle w:val="Tekstpodstawowy"/>
        <w:numPr>
          <w:ilvl w:val="1"/>
          <w:numId w:val="16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 udzielenie zamówienia mogą ubiegać się Wykonawcy, którzy:</w:t>
      </w:r>
    </w:p>
    <w:p w:rsidR="003E4E3F" w:rsidRPr="001D22A6" w:rsidRDefault="003E4E3F" w:rsidP="00933323">
      <w:pPr>
        <w:pStyle w:val="Tekstpodstawowy"/>
        <w:numPr>
          <w:ilvl w:val="2"/>
          <w:numId w:val="16"/>
        </w:numPr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sz w:val="22"/>
          <w:szCs w:val="22"/>
        </w:rPr>
        <w:t>Nie podlegają wykluczeniu z art. 24. ust.1</w:t>
      </w:r>
    </w:p>
    <w:p w:rsidR="003E4E3F" w:rsidRPr="001D22A6" w:rsidRDefault="003E4E3F" w:rsidP="003E4E3F">
      <w:pPr>
        <w:pStyle w:val="Default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Zamawiający, najpierw dokona oceny ofert, a następnie zbada, czy Wykonawca, którego oferta została oceniona jako najkorzystniejsza, nie podlega wykluczeniu oraz spełnia warunki udziału  w postępowaniu. /art. 24aa./</w:t>
      </w:r>
    </w:p>
    <w:p w:rsidR="003E4E3F" w:rsidRPr="001D22A6" w:rsidRDefault="003E4E3F" w:rsidP="003E4E3F">
      <w:pPr>
        <w:tabs>
          <w:tab w:val="left" w:pos="396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ind w:left="426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>Jeżeli Wykonawca, o którym mowa powyżej, będzie uchylał się od zawarcia umowy Zamawiający zbada, czy nie podlega wykluczeniu oraz czy spełnia warunki udziału w postępowaniu Wykonawca, który złożył ofertę najwyżej ocenioną spośród pozostałych ofert.</w:t>
      </w:r>
    </w:p>
    <w:p w:rsidR="003E4E3F" w:rsidRPr="001D22A6" w:rsidRDefault="003E4E3F" w:rsidP="003E4E3F">
      <w:pPr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numPr>
          <w:ilvl w:val="0"/>
          <w:numId w:val="16"/>
        </w:numPr>
        <w:tabs>
          <w:tab w:val="num" w:pos="-3119"/>
        </w:tabs>
        <w:suppressAutoHyphens w:val="0"/>
        <w:spacing w:line="276" w:lineRule="auto"/>
        <w:ind w:left="426" w:hanging="426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D22A6">
        <w:rPr>
          <w:rFonts w:ascii="Arial Narrow" w:hAnsi="Arial Narrow"/>
          <w:b/>
          <w:sz w:val="22"/>
          <w:szCs w:val="22"/>
          <w:u w:val="single"/>
        </w:rPr>
        <w:t xml:space="preserve">Wykaz oświadczeń i dokumentów, potwierdzających spełnianie warunków udziału </w:t>
      </w:r>
      <w:r w:rsidRPr="001D22A6">
        <w:rPr>
          <w:rFonts w:ascii="Arial Narrow" w:hAnsi="Arial Narrow"/>
          <w:b/>
          <w:sz w:val="22"/>
          <w:szCs w:val="22"/>
          <w:u w:val="single"/>
        </w:rPr>
        <w:br/>
        <w:t>w postępowaniu oraz brak podstaw wykluczenia</w:t>
      </w:r>
    </w:p>
    <w:p w:rsidR="003E4E3F" w:rsidRPr="001D22A6" w:rsidRDefault="003E4E3F" w:rsidP="00933323">
      <w:pPr>
        <w:numPr>
          <w:ilvl w:val="1"/>
          <w:numId w:val="16"/>
        </w:numPr>
        <w:suppressAutoHyphens w:val="0"/>
        <w:spacing w:line="276" w:lineRule="auto"/>
        <w:ind w:left="426" w:hanging="426"/>
        <w:jc w:val="both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Do oferty każdy Wykonawca </w:t>
      </w:r>
      <w:r w:rsidRPr="001D22A6">
        <w:rPr>
          <w:rFonts w:ascii="Arial Narrow" w:hAnsi="Arial Narrow"/>
          <w:b/>
          <w:color w:val="000000"/>
          <w:sz w:val="22"/>
          <w:szCs w:val="22"/>
        </w:rPr>
        <w:t>musi dołączyć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 aktualne na dzień składania ofert oświadczenia:</w:t>
      </w:r>
    </w:p>
    <w:p w:rsidR="003E4E3F" w:rsidRPr="001D22A6" w:rsidRDefault="003E4E3F" w:rsidP="00933323">
      <w:pPr>
        <w:numPr>
          <w:ilvl w:val="2"/>
          <w:numId w:val="16"/>
        </w:numPr>
        <w:tabs>
          <w:tab w:val="clear" w:pos="72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Oświadczenie o nie podleganiu wykluczeniu z postępowania - </w:t>
      </w:r>
      <w:r w:rsidRPr="001D22A6">
        <w:rPr>
          <w:rFonts w:ascii="Arial Narrow" w:hAnsi="Arial Narrow"/>
          <w:b/>
          <w:bCs/>
          <w:color w:val="000000"/>
          <w:sz w:val="22"/>
          <w:szCs w:val="22"/>
        </w:rPr>
        <w:t>Załącznik nr 1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 </w:t>
      </w: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  <w:tab w:val="num" w:pos="-5529"/>
        </w:tabs>
        <w:suppressAutoHyphens w:val="0"/>
        <w:spacing w:line="276" w:lineRule="auto"/>
        <w:ind w:left="426" w:hanging="426"/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 xml:space="preserve">W celu potwierdzenia braku podstaw wykluczenia Wykonawcy z postępowania </w:t>
      </w:r>
      <w:r w:rsidRPr="001D22A6">
        <w:rPr>
          <w:rFonts w:ascii="Arial Narrow" w:hAnsi="Arial Narrow"/>
          <w:b/>
          <w:sz w:val="22"/>
          <w:szCs w:val="22"/>
        </w:rPr>
        <w:br/>
        <w:t>o udzielenie zamówienia publicznego Zamawiający będzie żądał niżej wymienionych  oświadczeń i dokumentów:</w:t>
      </w:r>
    </w:p>
    <w:p w:rsidR="003E4E3F" w:rsidRPr="001D22A6" w:rsidRDefault="003E4E3F" w:rsidP="00933323">
      <w:pPr>
        <w:numPr>
          <w:ilvl w:val="2"/>
          <w:numId w:val="16"/>
        </w:numPr>
        <w:tabs>
          <w:tab w:val="clear" w:pos="720"/>
        </w:tabs>
        <w:suppressAutoHyphens w:val="0"/>
        <w:spacing w:line="276" w:lineRule="auto"/>
        <w:ind w:left="426" w:hanging="568"/>
        <w:jc w:val="both"/>
        <w:rPr>
          <w:rFonts w:ascii="Arial Narrow" w:eastAsia="Calibri" w:hAnsi="Arial Narrow"/>
          <w:sz w:val="22"/>
          <w:szCs w:val="22"/>
        </w:rPr>
      </w:pPr>
      <w:r w:rsidRPr="001D22A6">
        <w:rPr>
          <w:rFonts w:ascii="Arial Narrow" w:eastAsia="Calibri" w:hAnsi="Arial Narrow"/>
          <w:sz w:val="22"/>
          <w:szCs w:val="22"/>
        </w:rPr>
        <w:t xml:space="preserve">Oświadczenia Wykonawcy, Wykonawców wspólnie ubiegających się  o udzielenie zamówienia o przynależności </w:t>
      </w:r>
      <w:r w:rsidRPr="001D22A6">
        <w:rPr>
          <w:rFonts w:ascii="Arial Narrow" w:eastAsia="Calibri" w:hAnsi="Arial Narrow"/>
          <w:color w:val="000000"/>
          <w:sz w:val="22"/>
          <w:szCs w:val="22"/>
        </w:rPr>
        <w:t>lub</w:t>
      </w:r>
      <w:r w:rsidRPr="001D22A6">
        <w:rPr>
          <w:rFonts w:ascii="Arial Narrow" w:eastAsia="Calibri" w:hAnsi="Arial Narrow"/>
          <w:sz w:val="22"/>
          <w:szCs w:val="22"/>
        </w:rPr>
        <w:t xml:space="preserve"> braku przynależności do tej samej grupy kapitałowej w rozumieniu ustawy z dnia 16 lutego 2007 r. o ochronie konkurencji i konsumentów  (Dz</w:t>
      </w:r>
      <w:r w:rsidR="00CA6AED">
        <w:rPr>
          <w:rFonts w:ascii="Arial Narrow" w:eastAsia="Calibri" w:hAnsi="Arial Narrow"/>
          <w:sz w:val="22"/>
          <w:szCs w:val="22"/>
        </w:rPr>
        <w:t>. U. z 2019r., poz. 369</w:t>
      </w:r>
      <w:r w:rsidRPr="001D22A6">
        <w:rPr>
          <w:rFonts w:ascii="Arial Narrow" w:eastAsia="Calibri" w:hAnsi="Arial Narrow"/>
          <w:sz w:val="22"/>
          <w:szCs w:val="22"/>
        </w:rPr>
        <w:t xml:space="preserve">); które Wykonawca </w:t>
      </w:r>
      <w:r w:rsidRPr="001D22A6">
        <w:rPr>
          <w:rFonts w:ascii="Arial Narrow" w:eastAsia="Calibri" w:hAnsi="Arial Narrow"/>
          <w:b/>
          <w:sz w:val="22"/>
          <w:szCs w:val="22"/>
        </w:rPr>
        <w:t xml:space="preserve">składa w terminie 3 dni </w:t>
      </w:r>
      <w:r w:rsidRPr="001D22A6">
        <w:rPr>
          <w:rFonts w:ascii="Arial Narrow" w:eastAsia="Calibri" w:hAnsi="Arial Narrow"/>
          <w:sz w:val="22"/>
          <w:szCs w:val="22"/>
        </w:rPr>
        <w:t xml:space="preserve">od dnia zamieszczenia na stronie internetowej informacji o której mowa w art. 86 ust. 5 Ustawy Prawo Zamówień Publicznych. W przypadku przynależności do tej samej grupy kapitałowej Wykonawca może złożyć wraz z oświadczeniem dokumenty bądź informacje potwierdzające, że powiązania z innym Wykonawcą nie prowadzą do zakłócenia konkurencji w postępowaniu. - </w:t>
      </w:r>
      <w:r w:rsidRPr="001D22A6">
        <w:rPr>
          <w:rFonts w:ascii="Arial Narrow" w:eastAsia="Calibri" w:hAnsi="Arial Narrow"/>
          <w:b/>
          <w:sz w:val="22"/>
          <w:szCs w:val="22"/>
        </w:rPr>
        <w:t>Załącznik nr 7 – oświadczenie składane w oryginale.</w:t>
      </w:r>
    </w:p>
    <w:p w:rsidR="003E4E3F" w:rsidRPr="001D22A6" w:rsidRDefault="003E4E3F" w:rsidP="003E4E3F">
      <w:pPr>
        <w:spacing w:line="276" w:lineRule="auto"/>
        <w:ind w:left="705" w:hanging="705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</w:tabs>
        <w:suppressAutoHyphens w:val="0"/>
        <w:spacing w:line="276" w:lineRule="auto"/>
        <w:ind w:left="426" w:hanging="568"/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W celu potwierdzenia, że oferowane dostawy odpowiadają wymaganiom określonym przez Zamawiającego, Zamawiający będzie żądał złożenia następujących dokumentów:</w:t>
      </w:r>
    </w:p>
    <w:p w:rsidR="003E4E3F" w:rsidRPr="001D22A6" w:rsidRDefault="003E4E3F" w:rsidP="00933323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dokładny opis oferowanego przedmiotu zamówienia, potwierdzający spełnienie parametrów wymaganych przez Zamawiającego w formie prospektów, katalogów producenta, itp. w języku polskim) – w przypadku braku powyższych dokumentów oferta zostanie odrzucona jako niezgodna z treścią specyfikacji istotnych warunków zamówienia (z zastrzeżeniem art. 26 ust.3 PZP). </w:t>
      </w:r>
    </w:p>
    <w:p w:rsidR="003E4E3F" w:rsidRPr="001D22A6" w:rsidRDefault="003E4E3F" w:rsidP="00933323">
      <w:pPr>
        <w:numPr>
          <w:ilvl w:val="2"/>
          <w:numId w:val="16"/>
        </w:numPr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zgodnie z ustawą z dnia 20.05.2010r. o wy</w:t>
      </w:r>
      <w:r w:rsidR="00CA6AED">
        <w:rPr>
          <w:rFonts w:ascii="Arial Narrow" w:hAnsi="Arial Narrow"/>
          <w:sz w:val="22"/>
          <w:szCs w:val="22"/>
        </w:rPr>
        <w:t>robach medycznych (Dz. U. 2017, poz. 6211</w:t>
      </w:r>
      <w:r w:rsidRPr="001D22A6">
        <w:rPr>
          <w:rFonts w:ascii="Arial Narrow" w:hAnsi="Arial Narrow"/>
          <w:sz w:val="22"/>
          <w:szCs w:val="22"/>
        </w:rPr>
        <w:t xml:space="preserve">), Zamawiający żąda oświadczenia Wykonawcy, że posiada aktualne dopuszczenia do obrotu na każdy oferowany produkt (w postaci Deklaracji Zgodności wydanej przez producenta oraz Certyfikatu CE wydanego przez jednostkę notyfikacyjną (jeżeli dotyczy) i na żądanie Zamawiającego, Wykonawca w każdej chwili udostępni w/w dokumenty w terminie 3 dni od dnia otrzymania pisemnego wezwania – dotyczy wyrobów medycznych, </w:t>
      </w:r>
    </w:p>
    <w:p w:rsidR="003E4E3F" w:rsidRPr="001D22A6" w:rsidRDefault="003E4E3F" w:rsidP="003E4E3F">
      <w:pPr>
        <w:tabs>
          <w:tab w:val="num" w:pos="1003"/>
        </w:tabs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pStyle w:val="NormalnyWeb1"/>
        <w:spacing w:after="198"/>
        <w:rPr>
          <w:rFonts w:ascii="Arial Narrow" w:hAnsi="Arial Narrow"/>
          <w:color w:val="auto"/>
          <w:sz w:val="22"/>
          <w:szCs w:val="22"/>
        </w:rPr>
      </w:pPr>
      <w:r w:rsidRPr="001D22A6">
        <w:rPr>
          <w:rFonts w:ascii="Arial Narrow" w:hAnsi="Arial Narrow"/>
          <w:color w:val="auto"/>
          <w:sz w:val="22"/>
          <w:szCs w:val="22"/>
        </w:rPr>
        <w:t>Do Wykonawców (w tym osób fizycznych i prawnych) mających miejsce zamieszkania lub siedzibę poza terytorium Rzeczpospolitej Polskiej zastosowanie mają regulacje z § 7 Rozporządzenia Ministra Rozwoju z dnia 26 lipca 2016 r. w sprawie rodzajów dokumentów, jakich może żądać Zamawiający od Wykonawcy w postępowaniu o udzielenie zamówienia (</w:t>
      </w:r>
      <w:proofErr w:type="spellStart"/>
      <w:r w:rsidRPr="001D22A6">
        <w:rPr>
          <w:rFonts w:ascii="Arial Narrow" w:hAnsi="Arial Narrow"/>
          <w:color w:val="auto"/>
          <w:sz w:val="22"/>
          <w:szCs w:val="22"/>
        </w:rPr>
        <w:t>Dz.U</w:t>
      </w:r>
      <w:proofErr w:type="spellEnd"/>
      <w:r w:rsidRPr="001D22A6">
        <w:rPr>
          <w:rFonts w:ascii="Arial Narrow" w:hAnsi="Arial Narrow"/>
          <w:color w:val="auto"/>
          <w:sz w:val="22"/>
          <w:szCs w:val="22"/>
        </w:rPr>
        <w:t>. z 2016 r., poz. 1126)</w:t>
      </w:r>
    </w:p>
    <w:p w:rsidR="003E4E3F" w:rsidRPr="001D22A6" w:rsidRDefault="003E4E3F" w:rsidP="003E4E3F">
      <w:pPr>
        <w:autoSpaceDE w:val="0"/>
        <w:autoSpaceDN w:val="0"/>
        <w:adjustRightInd w:val="0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Ważność i forma dokumentów zgodnie z zapisami w Rozporządzeniu Ministra Rozwoju z dnia 26 lipca 2016 r. w sprawie rodzajów dokumentów, jakich może żądać Zamawiający od Wykonawcy w postępowaniu o udzielenie zamówienia (</w:t>
      </w:r>
      <w:proofErr w:type="spellStart"/>
      <w:r w:rsidRPr="001D22A6">
        <w:rPr>
          <w:rFonts w:ascii="Arial Narrow" w:hAnsi="Arial Narrow"/>
          <w:sz w:val="22"/>
          <w:szCs w:val="22"/>
        </w:rPr>
        <w:t>Dz.U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. z 2016 r., poz. 1126) oraz zgodnie z zapisami w Rozporządzeniu Ministra Przedsiębiorczości i Technologii z dnia 16 października 2018 r. (Dz. U. 2018 poz. 1993) zmieniające rozporządzenie w sprawie rodzajów dokumentów, jakich może żądać Zamawiający od Wykonawcy w postępowaniu o udzielenie zamówienia. </w:t>
      </w:r>
    </w:p>
    <w:p w:rsidR="003E4E3F" w:rsidRPr="001D22A6" w:rsidRDefault="003E4E3F" w:rsidP="003E4E3F">
      <w:pPr>
        <w:pStyle w:val="NormalnyWeb1"/>
        <w:spacing w:after="198"/>
        <w:jc w:val="both"/>
        <w:rPr>
          <w:rFonts w:ascii="Arial Narrow" w:hAnsi="Arial Narrow"/>
          <w:color w:val="auto"/>
          <w:sz w:val="22"/>
          <w:szCs w:val="22"/>
        </w:rPr>
      </w:pPr>
      <w:r w:rsidRPr="001D22A6">
        <w:rPr>
          <w:rFonts w:ascii="Arial Narrow" w:eastAsia="Calibri" w:hAnsi="Arial Narrow"/>
          <w:b/>
          <w:color w:val="auto"/>
          <w:sz w:val="22"/>
          <w:szCs w:val="22"/>
          <w:lang w:eastAsia="zh-CN"/>
        </w:rPr>
        <w:t>Dokumenty lub Oświadczenia wymienione w w/w Rozporządzeniu  składane są w oryginale lub kopii poświadczonej za zgodność z oryginałem</w:t>
      </w:r>
    </w:p>
    <w:p w:rsidR="003E4E3F" w:rsidRPr="001D22A6" w:rsidRDefault="003E4E3F" w:rsidP="003E4E3F">
      <w:pPr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 Narrow" w:eastAsia="Calibri" w:hAnsi="Arial Narrow"/>
          <w:sz w:val="22"/>
          <w:szCs w:val="22"/>
          <w:u w:val="single"/>
        </w:rPr>
      </w:pP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</w:tabs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 Narrow" w:eastAsia="Calibri" w:hAnsi="Arial Narrow"/>
          <w:sz w:val="22"/>
          <w:szCs w:val="22"/>
        </w:rPr>
      </w:pPr>
      <w:r w:rsidRPr="001D22A6">
        <w:rPr>
          <w:rFonts w:ascii="Arial Narrow" w:eastAsia="Calibri" w:hAnsi="Arial Narrow"/>
          <w:sz w:val="22"/>
          <w:szCs w:val="22"/>
        </w:rPr>
        <w:t xml:space="preserve">Zamawiający może żądać przedstawienia oryginału lub notarialnie poświadczonej kopii dokumentów, wyłącznie wtedy, gdy złożona kopia dokumentu jest nieczytelna lub budzi wątpliwości co do jej prawdziwości. </w:t>
      </w: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</w:tabs>
        <w:suppressAutoHyphens w:val="0"/>
        <w:autoSpaceDE w:val="0"/>
        <w:autoSpaceDN w:val="0"/>
        <w:adjustRightInd w:val="0"/>
        <w:spacing w:line="276" w:lineRule="auto"/>
        <w:ind w:left="426" w:hanging="568"/>
        <w:rPr>
          <w:rFonts w:ascii="Arial Narrow" w:eastAsia="Calibri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 przypadku wspólnego ubiegania się o zamówienie przez Wykonawców, oświadczenie składa każdy z Wykonawców wspólnie ubiegających się o zamówienie. Dokumenty te potwierdzają  brak podstaw wykluczenia.</w:t>
      </w:r>
    </w:p>
    <w:p w:rsidR="003E4E3F" w:rsidRPr="001D22A6" w:rsidRDefault="003E4E3F" w:rsidP="00933323">
      <w:pPr>
        <w:numPr>
          <w:ilvl w:val="1"/>
          <w:numId w:val="16"/>
        </w:numPr>
        <w:tabs>
          <w:tab w:val="clear" w:pos="436"/>
        </w:tabs>
        <w:suppressAutoHyphens w:val="0"/>
        <w:autoSpaceDE w:val="0"/>
        <w:autoSpaceDN w:val="0"/>
        <w:adjustRightInd w:val="0"/>
        <w:spacing w:line="276" w:lineRule="auto"/>
        <w:ind w:left="426" w:hanging="568"/>
        <w:jc w:val="both"/>
        <w:rPr>
          <w:rFonts w:ascii="Arial Narrow" w:eastAsia="Calibri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przed udzieleniem zamówienia wezwie Wykonawcę, którego oferta została najwyżej oceniona do złożenia w wyznaczonym, nie krótszy</w:t>
      </w:r>
      <w:r w:rsidR="00F148EE">
        <w:rPr>
          <w:rFonts w:ascii="Arial Narrow" w:hAnsi="Arial Narrow"/>
          <w:sz w:val="22"/>
          <w:szCs w:val="22"/>
        </w:rPr>
        <w:t>m niż 5 dni, terminie aktualnym</w:t>
      </w:r>
      <w:r w:rsidRPr="001D22A6">
        <w:rPr>
          <w:rFonts w:ascii="Arial Narrow" w:hAnsi="Arial Narrow"/>
          <w:sz w:val="22"/>
          <w:szCs w:val="22"/>
        </w:rPr>
        <w:t xml:space="preserve"> na dzień złożenia oświadczeń i dokumentów wymienionych w pkt. 9.3 </w:t>
      </w:r>
      <w:proofErr w:type="spellStart"/>
      <w:r w:rsidRPr="001D22A6">
        <w:rPr>
          <w:rFonts w:ascii="Arial Narrow" w:hAnsi="Arial Narrow"/>
          <w:sz w:val="22"/>
          <w:szCs w:val="22"/>
        </w:rPr>
        <w:t>siwz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, potwierdzających okoliczności, o których mowa w art. 25 ust.1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eastAsia="Calibri" w:hAnsi="Arial Narrow"/>
          <w:sz w:val="22"/>
          <w:szCs w:val="22"/>
        </w:rPr>
        <w:t>.</w:t>
      </w:r>
    </w:p>
    <w:p w:rsidR="003E4E3F" w:rsidRPr="001D22A6" w:rsidRDefault="003E4E3F" w:rsidP="00933323">
      <w:pPr>
        <w:pStyle w:val="Tekstpodstawowy2"/>
        <w:numPr>
          <w:ilvl w:val="1"/>
          <w:numId w:val="16"/>
        </w:numPr>
        <w:suppressAutoHyphens w:val="0"/>
        <w:spacing w:after="0" w:line="276" w:lineRule="auto"/>
        <w:jc w:val="both"/>
        <w:rPr>
          <w:rFonts w:ascii="Arial Narrow" w:hAnsi="Arial Narrow"/>
          <w:b/>
          <w:i/>
          <w:sz w:val="22"/>
          <w:szCs w:val="22"/>
          <w:u w:val="single"/>
        </w:rPr>
      </w:pPr>
      <w:r w:rsidRPr="001D22A6">
        <w:rPr>
          <w:rFonts w:ascii="Arial Narrow" w:hAnsi="Arial Narrow"/>
          <w:b/>
          <w:i/>
          <w:sz w:val="22"/>
          <w:szCs w:val="22"/>
          <w:u w:val="single"/>
        </w:rPr>
        <w:t>Ponadto oferta musi zawierać:</w:t>
      </w:r>
    </w:p>
    <w:p w:rsidR="003E4E3F" w:rsidRPr="001D22A6" w:rsidRDefault="003E4E3F" w:rsidP="003E4E3F">
      <w:pPr>
        <w:pStyle w:val="Tekstpodstawowy2"/>
        <w:spacing w:line="276" w:lineRule="auto"/>
        <w:ind w:left="720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3E4E3F" w:rsidRPr="001D22A6" w:rsidRDefault="003E4E3F" w:rsidP="00933323">
      <w:pPr>
        <w:pStyle w:val="Tekstpodstawowy2"/>
        <w:numPr>
          <w:ilvl w:val="2"/>
          <w:numId w:val="16"/>
        </w:numPr>
        <w:suppressAutoHyphens w:val="0"/>
        <w:spacing w:after="0"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Podpisany formularz oferty i formularz cenowy  – wg </w:t>
      </w:r>
      <w:r w:rsidRPr="001D22A6">
        <w:rPr>
          <w:rFonts w:ascii="Arial Narrow" w:hAnsi="Arial Narrow"/>
          <w:b/>
          <w:bCs/>
          <w:sz w:val="22"/>
          <w:szCs w:val="22"/>
        </w:rPr>
        <w:t xml:space="preserve">załącznika Nr 2 i 3 </w:t>
      </w:r>
      <w:r w:rsidRPr="001D22A6">
        <w:rPr>
          <w:rFonts w:ascii="Arial Narrow" w:hAnsi="Arial Narrow"/>
          <w:sz w:val="22"/>
          <w:szCs w:val="22"/>
        </w:rPr>
        <w:t>do SIWZ.</w:t>
      </w:r>
    </w:p>
    <w:p w:rsidR="003E4E3F" w:rsidRPr="001D22A6" w:rsidRDefault="003E4E3F" w:rsidP="003E4E3F">
      <w:pPr>
        <w:autoSpaceDE w:val="0"/>
        <w:autoSpaceDN w:val="0"/>
        <w:adjustRightInd w:val="0"/>
        <w:spacing w:line="276" w:lineRule="auto"/>
        <w:ind w:left="436"/>
        <w:jc w:val="both"/>
        <w:rPr>
          <w:rFonts w:ascii="Arial Narrow" w:eastAsia="Calibri" w:hAnsi="Arial Narrow"/>
          <w:sz w:val="22"/>
          <w:szCs w:val="22"/>
        </w:rPr>
      </w:pPr>
    </w:p>
    <w:p w:rsidR="003E4E3F" w:rsidRPr="001D22A6" w:rsidRDefault="003E4E3F" w:rsidP="00933323">
      <w:pPr>
        <w:numPr>
          <w:ilvl w:val="0"/>
          <w:numId w:val="16"/>
        </w:numPr>
        <w:suppressAutoHyphens w:val="0"/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  <w:r w:rsidRPr="001D22A6">
        <w:rPr>
          <w:rFonts w:ascii="Arial Narrow" w:hAnsi="Arial Narrow"/>
          <w:b/>
          <w:sz w:val="22"/>
          <w:szCs w:val="22"/>
          <w:u w:val="single"/>
        </w:rPr>
        <w:t>Informacja o sposobie porozumiewania się Zamawiającego z Wykonawcami oraz przekazywania oświadczeń lub dokumentów</w:t>
      </w:r>
    </w:p>
    <w:p w:rsidR="003E4E3F" w:rsidRPr="001D22A6" w:rsidRDefault="003E4E3F" w:rsidP="00933323">
      <w:pPr>
        <w:numPr>
          <w:ilvl w:val="1"/>
          <w:numId w:val="16"/>
        </w:numPr>
        <w:suppressAutoHyphens w:val="0"/>
        <w:spacing w:line="276" w:lineRule="auto"/>
        <w:ind w:left="567" w:hanging="567"/>
        <w:rPr>
          <w:rFonts w:ascii="Arial Narrow" w:hAnsi="Arial Narrow"/>
          <w:color w:val="FF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Wszelkie zawiadomienia, wnioski oraz informacje Zamawiający oraz Wykonawcy mogą przekazywać pisemnie lub droga elektroniczną, za wyjątkiem oferty, umowy oraz oświadczeń i dokumentów wymienionych w pkt. 9 niniejszej </w:t>
      </w:r>
      <w:proofErr w:type="spellStart"/>
      <w:r w:rsidRPr="001D22A6">
        <w:rPr>
          <w:rFonts w:ascii="Arial Narrow" w:hAnsi="Arial Narrow"/>
          <w:sz w:val="22"/>
          <w:szCs w:val="22"/>
        </w:rPr>
        <w:t>siwz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(również w przypadku ich złożenia w wyniku wezwania o którym mowa w art. 26 ust. 3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) dla których Zamawiający przewidział wyłącznie formę pisemną.</w:t>
      </w:r>
    </w:p>
    <w:p w:rsidR="003E4E3F" w:rsidRPr="001D22A6" w:rsidRDefault="003E4E3F" w:rsidP="00933323">
      <w:pPr>
        <w:numPr>
          <w:ilvl w:val="1"/>
          <w:numId w:val="16"/>
        </w:numPr>
        <w:suppressAutoHyphens w:val="0"/>
        <w:spacing w:line="276" w:lineRule="auto"/>
        <w:ind w:left="567" w:hanging="567"/>
        <w:jc w:val="both"/>
        <w:rPr>
          <w:rFonts w:ascii="Arial Narrow" w:hAnsi="Arial Narrow"/>
          <w:color w:val="FF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może zwrócić się do Zamawiającego o wyjaśnienie treści specyfikacji istotnych warunków zamówienia. Zamawiający jest obowiązany udzielić wyjaśnień niezwłocznie, jednak nie później niż:</w:t>
      </w:r>
      <w:r w:rsidRPr="001D22A6">
        <w:rPr>
          <w:rFonts w:ascii="Arial Narrow" w:hAnsi="Arial Narrow"/>
          <w:sz w:val="22"/>
          <w:szCs w:val="22"/>
          <w:lang w:eastAsia="en-US"/>
        </w:rPr>
        <w:t xml:space="preserve">  na 2 dni </w:t>
      </w:r>
      <w:r w:rsidRPr="001D22A6">
        <w:rPr>
          <w:rFonts w:ascii="Arial Narrow" w:hAnsi="Arial Narrow"/>
          <w:sz w:val="22"/>
          <w:szCs w:val="22"/>
        </w:rPr>
        <w:t>przed upływem terminu składania ofert</w:t>
      </w:r>
      <w:r w:rsidRPr="001D22A6">
        <w:rPr>
          <w:rFonts w:ascii="Arial Narrow" w:hAnsi="Arial Narrow"/>
          <w:sz w:val="22"/>
          <w:szCs w:val="22"/>
          <w:lang w:eastAsia="en-US"/>
        </w:rPr>
        <w:t xml:space="preserve"> – </w:t>
      </w:r>
      <w:r w:rsidRPr="001D22A6">
        <w:rPr>
          <w:rFonts w:ascii="Arial Narrow" w:hAnsi="Arial Narrow"/>
          <w:sz w:val="22"/>
          <w:szCs w:val="22"/>
        </w:rPr>
        <w:t xml:space="preserve"> pod warunkiem że wniosek o wyjaśnienie treści specyfikacji istotnych warunków zamówienia wpłynął do Zamawiającego nie później niż do końca dnia, w którym upływa połowa wyznaczonego terminu składania ofert.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10.3.</w:t>
      </w:r>
      <w:r w:rsidRPr="001D22A6">
        <w:rPr>
          <w:rFonts w:ascii="Arial Narrow" w:hAnsi="Arial Narrow"/>
          <w:sz w:val="22"/>
          <w:szCs w:val="22"/>
        </w:rPr>
        <w:tab/>
        <w:t xml:space="preserve"> Wnioski,  zawiadomienia oraz informacje Zamawiający i Wykonawcy przekazują drogą elektroniczną lub pisemnie. 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10.4.</w:t>
      </w:r>
      <w:r w:rsidRPr="001D22A6">
        <w:rPr>
          <w:rFonts w:ascii="Arial Narrow" w:hAnsi="Arial Narrow"/>
          <w:sz w:val="22"/>
          <w:szCs w:val="22"/>
        </w:rPr>
        <w:tab/>
        <w:t>Zawiadomienia, wnioski oraz informacje przekazywane w formie elektronicznej wymagają na żądanie każdej ze stron, niezwłocznego potwierdzenia faktu ich otrzymania.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10.5.</w:t>
      </w:r>
      <w:r w:rsidRPr="001D22A6">
        <w:rPr>
          <w:rFonts w:ascii="Arial Narrow" w:hAnsi="Arial Narrow"/>
          <w:sz w:val="22"/>
          <w:szCs w:val="22"/>
        </w:rPr>
        <w:tab/>
        <w:t xml:space="preserve">Zawiadomienia, wnioski oraz informacje przekazywane przez Wykonawcę drogą elektroniczną winny być kierowane 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na adres: </w:t>
      </w:r>
      <w:hyperlink r:id="rId10" w:history="1">
        <w:r w:rsidRPr="001D22A6">
          <w:rPr>
            <w:rStyle w:val="Hipercze"/>
            <w:rFonts w:ascii="Arial Narrow" w:hAnsi="Arial Narrow"/>
            <w:b/>
            <w:color w:val="auto"/>
            <w:sz w:val="22"/>
            <w:szCs w:val="22"/>
            <w:u w:val="none"/>
          </w:rPr>
          <w:t>sekretariat@szpitalwrzesnia.home.pl</w:t>
        </w:r>
      </w:hyperlink>
      <w:r w:rsidRPr="001D22A6">
        <w:rPr>
          <w:rFonts w:ascii="Arial Narrow" w:hAnsi="Arial Narrow"/>
          <w:b/>
          <w:sz w:val="22"/>
          <w:szCs w:val="22"/>
        </w:rPr>
        <w:t xml:space="preserve"> lub kjedraszak@szpitalwrzesnia.home.pl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10.6.</w:t>
      </w:r>
      <w:r w:rsidRPr="001D22A6">
        <w:rPr>
          <w:rFonts w:ascii="Arial Narrow" w:hAnsi="Arial Narrow"/>
          <w:sz w:val="22"/>
          <w:szCs w:val="22"/>
        </w:rPr>
        <w:tab/>
        <w:t xml:space="preserve">W przypadku złożenia wniosku o wyjaśnienie treści SIWZ, Zamawiający prześle treść wyjaśnień wszystkim Wykonawcom, którzy otrzymali Specyfikację istotnych warunków zamówienia. 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10.7.</w:t>
      </w:r>
      <w:r w:rsidRPr="001D22A6">
        <w:rPr>
          <w:rFonts w:ascii="Arial Narrow" w:hAnsi="Arial Narrow"/>
          <w:sz w:val="22"/>
          <w:szCs w:val="22"/>
        </w:rPr>
        <w:tab/>
        <w:t>Zamawiający nie przewiduje zwołania zebrania Wykonawców.</w:t>
      </w:r>
    </w:p>
    <w:p w:rsidR="003E4E3F" w:rsidRPr="001D22A6" w:rsidRDefault="003E4E3F" w:rsidP="003E4E3F">
      <w:pPr>
        <w:pStyle w:val="ust"/>
        <w:tabs>
          <w:tab w:val="num" w:pos="426"/>
        </w:tabs>
        <w:spacing w:after="0"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 xml:space="preserve">   </w:t>
      </w:r>
      <w:bookmarkStart w:id="8" w:name="_Toc88376967"/>
      <w:bookmarkStart w:id="9" w:name="_Toc171922689"/>
    </w:p>
    <w:p w:rsidR="003E4E3F" w:rsidRPr="001D22A6" w:rsidRDefault="003E4E3F" w:rsidP="00933323">
      <w:pPr>
        <w:pStyle w:val="Nagwek4"/>
        <w:numPr>
          <w:ilvl w:val="0"/>
          <w:numId w:val="16"/>
        </w:numPr>
        <w:tabs>
          <w:tab w:val="clear" w:pos="420"/>
          <w:tab w:val="left" w:pos="340"/>
          <w:tab w:val="left" w:pos="426"/>
          <w:tab w:val="left" w:pos="510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 w:val="0"/>
        <w:spacing w:before="0"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Sposób</w:t>
      </w:r>
      <w:r w:rsidRPr="001D22A6">
        <w:rPr>
          <w:rFonts w:ascii="Arial Narrow" w:hAnsi="Arial Narrow"/>
          <w:color w:val="FF0000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kontaktowania się z Wykonawcami i udzielania wyjaśnień dotyczących postępowania</w:t>
      </w:r>
      <w:bookmarkEnd w:id="8"/>
      <w:bookmarkEnd w:id="9"/>
    </w:p>
    <w:p w:rsidR="003E4E3F" w:rsidRPr="001D22A6" w:rsidRDefault="003E4E3F" w:rsidP="003E4E3F">
      <w:pPr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numPr>
          <w:ilvl w:val="0"/>
          <w:numId w:val="17"/>
        </w:numPr>
        <w:suppressAutoHyphens w:val="0"/>
        <w:spacing w:line="276" w:lineRule="auto"/>
        <w:ind w:left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Adres e-mailowy -   </w:t>
      </w:r>
      <w:hyperlink r:id="rId11" w:history="1">
        <w:r w:rsidRPr="001D22A6">
          <w:rPr>
            <w:rStyle w:val="Hipercze"/>
            <w:rFonts w:ascii="Arial Narrow" w:hAnsi="Arial Narrow"/>
            <w:b/>
            <w:color w:val="auto"/>
            <w:sz w:val="22"/>
            <w:szCs w:val="22"/>
            <w:u w:val="none"/>
          </w:rPr>
          <w:t>sekretariat@szpitalwrzesnia.home.pl</w:t>
        </w:r>
      </w:hyperlink>
      <w:r w:rsidRPr="001D22A6">
        <w:rPr>
          <w:rFonts w:ascii="Arial Narrow" w:hAnsi="Arial Narrow"/>
          <w:b/>
          <w:sz w:val="22"/>
          <w:szCs w:val="22"/>
        </w:rPr>
        <w:t xml:space="preserve"> lub kjedraszak@szpitalwrzesnia.home.pl</w:t>
      </w:r>
    </w:p>
    <w:p w:rsidR="003E4E3F" w:rsidRPr="001D22A6" w:rsidRDefault="003E4E3F" w:rsidP="003E4E3F">
      <w:pPr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spacing w:line="276" w:lineRule="auto"/>
        <w:ind w:left="720"/>
        <w:rPr>
          <w:rFonts w:ascii="Arial Narrow" w:hAnsi="Arial Narrow"/>
          <w:sz w:val="22"/>
          <w:szCs w:val="22"/>
        </w:rPr>
      </w:pPr>
    </w:p>
    <w:p w:rsidR="003E4E3F" w:rsidRPr="001D22A6" w:rsidRDefault="003E4E3F" w:rsidP="003E4E3F">
      <w:pPr>
        <w:pStyle w:val="Tekstpodstawowy"/>
        <w:tabs>
          <w:tab w:val="left" w:pos="737"/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Informacje i wyjaśnienia uzyskać można od poniedziałku do piątku w godzinach   od 8.00 – do 14.00.</w:t>
      </w:r>
    </w:p>
    <w:p w:rsidR="003E4E3F" w:rsidRPr="001D22A6" w:rsidRDefault="003E4E3F" w:rsidP="003E4E3F">
      <w:pPr>
        <w:pStyle w:val="Tekstpodstawowy"/>
        <w:tabs>
          <w:tab w:val="left" w:pos="737"/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pStyle w:val="Nagwek4"/>
        <w:numPr>
          <w:ilvl w:val="0"/>
          <w:numId w:val="16"/>
        </w:numPr>
        <w:tabs>
          <w:tab w:val="clear" w:pos="420"/>
          <w:tab w:val="left" w:pos="340"/>
          <w:tab w:val="left" w:pos="426"/>
          <w:tab w:val="left" w:pos="426"/>
          <w:tab w:val="left" w:pos="510"/>
          <w:tab w:val="num" w:pos="567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 w:val="0"/>
        <w:spacing w:before="0" w:line="276" w:lineRule="auto"/>
        <w:ind w:left="284"/>
        <w:jc w:val="left"/>
        <w:rPr>
          <w:rFonts w:ascii="Arial Narrow" w:hAnsi="Arial Narrow"/>
          <w:sz w:val="22"/>
          <w:szCs w:val="22"/>
        </w:rPr>
      </w:pPr>
      <w:bookmarkStart w:id="10" w:name="_Toc88376968"/>
      <w:bookmarkStart w:id="11" w:name="_Toc171922690"/>
      <w:r w:rsidRPr="001D22A6">
        <w:rPr>
          <w:rFonts w:ascii="Arial Narrow" w:hAnsi="Arial Narrow"/>
          <w:sz w:val="22"/>
          <w:szCs w:val="22"/>
        </w:rPr>
        <w:t>Wymagania dotyczące  wadium</w:t>
      </w:r>
      <w:bookmarkEnd w:id="10"/>
      <w:bookmarkEnd w:id="11"/>
    </w:p>
    <w:p w:rsidR="003E4E3F" w:rsidRPr="001D22A6" w:rsidRDefault="003E4E3F" w:rsidP="003E4E3F">
      <w:pPr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Nie dotyczy</w:t>
      </w:r>
    </w:p>
    <w:p w:rsidR="003E4E3F" w:rsidRPr="001D22A6" w:rsidRDefault="003E4E3F" w:rsidP="003E4E3F">
      <w:pPr>
        <w:spacing w:line="276" w:lineRule="auto"/>
        <w:rPr>
          <w:rFonts w:ascii="Arial Narrow" w:hAnsi="Arial Narrow"/>
          <w:sz w:val="22"/>
          <w:szCs w:val="22"/>
        </w:rPr>
      </w:pPr>
    </w:p>
    <w:p w:rsidR="003E4E3F" w:rsidRPr="001D22A6" w:rsidRDefault="003E4E3F" w:rsidP="00933323">
      <w:pPr>
        <w:pStyle w:val="Nagwek4"/>
        <w:numPr>
          <w:ilvl w:val="0"/>
          <w:numId w:val="16"/>
        </w:numPr>
        <w:tabs>
          <w:tab w:val="clear" w:pos="420"/>
        </w:tabs>
        <w:suppressAutoHyphens w:val="0"/>
        <w:spacing w:before="0" w:line="276" w:lineRule="auto"/>
        <w:ind w:hanging="562"/>
        <w:jc w:val="left"/>
        <w:rPr>
          <w:rFonts w:ascii="Arial Narrow" w:hAnsi="Arial Narrow"/>
          <w:sz w:val="22"/>
          <w:szCs w:val="22"/>
        </w:rPr>
      </w:pPr>
      <w:bookmarkStart w:id="12" w:name="_Toc194991168"/>
      <w:r w:rsidRPr="001D22A6">
        <w:rPr>
          <w:rFonts w:ascii="Arial Narrow" w:hAnsi="Arial Narrow"/>
          <w:sz w:val="22"/>
          <w:szCs w:val="22"/>
        </w:rPr>
        <w:t>Termin związania  ofertą</w:t>
      </w:r>
      <w:bookmarkEnd w:id="12"/>
    </w:p>
    <w:p w:rsidR="003E4E3F" w:rsidRPr="001D22A6" w:rsidRDefault="003E4E3F" w:rsidP="00933323">
      <w:pPr>
        <w:pStyle w:val="Tekstpodstawowy"/>
        <w:numPr>
          <w:ilvl w:val="1"/>
          <w:numId w:val="15"/>
        </w:numPr>
        <w:tabs>
          <w:tab w:val="left" w:pos="567"/>
        </w:tabs>
        <w:suppressAutoHyphens w:val="0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Wykonawcy będą związani ofertą przez okres </w:t>
      </w:r>
      <w:r w:rsidRPr="001D22A6">
        <w:rPr>
          <w:rFonts w:ascii="Arial Narrow" w:hAnsi="Arial Narrow"/>
          <w:color w:val="000000"/>
          <w:sz w:val="22"/>
          <w:szCs w:val="22"/>
        </w:rPr>
        <w:t>30 dni</w:t>
      </w:r>
      <w:r w:rsidRPr="001D22A6">
        <w:rPr>
          <w:rFonts w:ascii="Arial Narrow" w:hAnsi="Arial Narrow"/>
          <w:sz w:val="22"/>
          <w:szCs w:val="22"/>
        </w:rPr>
        <w:t>, licząc od daty upływu terminu do składania ofert.</w:t>
      </w:r>
    </w:p>
    <w:p w:rsidR="003E4E3F" w:rsidRPr="001D22A6" w:rsidRDefault="003E4E3F" w:rsidP="00933323">
      <w:pPr>
        <w:pStyle w:val="Tekstpodstawowy"/>
        <w:numPr>
          <w:ilvl w:val="1"/>
          <w:numId w:val="15"/>
        </w:numPr>
        <w:tabs>
          <w:tab w:val="left" w:pos="567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samodzielnie lub na wniosek Zamawiającego może przedłużyć termin związania ofertą, z tym że Zamawiający może tylko raz, co najmniej na 3 dni przed upływem terminu związania ofertą, zwrócić się do Wykonawców o wyrażenie zgody na przedłużenie tego terminu o oznaczony okres, nie dłuższy jednak niż 60 dni.</w:t>
      </w:r>
    </w:p>
    <w:p w:rsidR="003E4E3F" w:rsidRPr="001D22A6" w:rsidRDefault="003E4E3F" w:rsidP="00933323">
      <w:pPr>
        <w:pStyle w:val="Tekstpodstawowy"/>
        <w:numPr>
          <w:ilvl w:val="1"/>
          <w:numId w:val="15"/>
        </w:numPr>
        <w:tabs>
          <w:tab w:val="left" w:pos="567"/>
        </w:tabs>
        <w:suppressAutoHyphens w:val="0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Przedłużenie terminu związania ofertą jest dopuszczalne tylko z jednoczesnym przedłużeniem okresu ważności wadium (jeśli było wymagane) albo, jeżeli nie jest </w:t>
      </w:r>
      <w:r w:rsidR="00B26688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to możliwie, z wniesieniem nowego wadium na przedłużony okres związania ofertą. </w:t>
      </w:r>
      <w:r w:rsidRPr="001D22A6">
        <w:rPr>
          <w:rFonts w:ascii="Arial Narrow" w:hAnsi="Arial Narrow"/>
          <w:bCs/>
          <w:sz w:val="22"/>
          <w:szCs w:val="22"/>
        </w:rPr>
        <w:t>Jeżeli przedłużenie terminu związania ofertą dokonywane jest po wyborze oferty najkorzystniejszej, obowiązek wniesienia nowego wadium lub jeg</w:t>
      </w:r>
      <w:r w:rsidR="00F148EE">
        <w:rPr>
          <w:rFonts w:ascii="Arial Narrow" w:hAnsi="Arial Narrow"/>
          <w:bCs/>
          <w:sz w:val="22"/>
          <w:szCs w:val="22"/>
        </w:rPr>
        <w:t>o przedłużenia dotyczy jedynie W</w:t>
      </w:r>
      <w:r w:rsidRPr="001D22A6">
        <w:rPr>
          <w:rFonts w:ascii="Arial Narrow" w:hAnsi="Arial Narrow"/>
          <w:bCs/>
          <w:sz w:val="22"/>
          <w:szCs w:val="22"/>
        </w:rPr>
        <w:t>ykonawcy, którego oferta została wybrana jako najkorzystniejsza.</w:t>
      </w:r>
    </w:p>
    <w:p w:rsidR="003E4E3F" w:rsidRPr="001D22A6" w:rsidRDefault="003E4E3F" w:rsidP="003E4E3F">
      <w:pPr>
        <w:rPr>
          <w:rFonts w:ascii="Arial Narrow" w:hAnsi="Arial Narrow"/>
          <w:sz w:val="22"/>
          <w:szCs w:val="22"/>
        </w:rPr>
      </w:pPr>
    </w:p>
    <w:p w:rsidR="003E4E3F" w:rsidRPr="001D22A6" w:rsidRDefault="003E4E3F" w:rsidP="00B26688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14. Opis sposobu przygotowania oferty oraz forma oferty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Każdy Wykonawca może złożyć tylko jedną ofertę. Dotyczy to także przypadku złożenia oferty wspólnej.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Ofertę należy przygotować ściśle według wymagań określonych w niniejszej specyfikacji.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musi być złożona na piśmie pod rygorem nieważności, w formie zapewniającej czytelność jej treści.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musi być podpisana przez osoby upoważnione do reprezentowania Wykonawcy (zgodnie z dokumentem określającym status prawny Wykonawcy lub dołączonym do oferty pełnomocnictwem).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Aktualne pełnomocnictwo dla osoby lub osób  upoważnionych do reprezentowania Wykonawcy oraz podpisania oferty musi mieć formę oryginału lub kopii poświadczonej  notarialnie za zgodność z oryginałem.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Dokumenty wchodzące w skład oferty mogą być przedstawiane w formie oryginałów </w:t>
      </w:r>
      <w:r w:rsidRPr="001D22A6">
        <w:rPr>
          <w:rFonts w:ascii="Arial Narrow" w:hAnsi="Arial Narrow"/>
          <w:color w:val="000000"/>
          <w:sz w:val="22"/>
          <w:szCs w:val="22"/>
        </w:rPr>
        <w:br/>
        <w:t>lub poświadczonych za zgodność z oryginałem kopii. Zgodność z oryginałem wszystkich kopii dokumentów wchodzących w skład oferty musi być potwierdzona przez upoważnionego przedstawiciela (przedstawicieli) Wykonawcy.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nie ujawnia informacji stanowiących tajemnicę przedsiębiorstwa</w:t>
      </w:r>
      <w:r w:rsidR="00B26688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w rozumieniu przepisów o zwalczaniu nieuczciwej konkurencji, jeżeli Wykonawca, nie później niż w terminie składania ofert zastrzegł, że nie mogą być one udostępnione oraz wykazał, że zastrzeżone informacje stanowią tajemnice przedsiębiorstwa. Powyższe informacje muszą być złożone w odrębnej kopercie i dołączone do oferty. Wykonawca nie może zastrzec informacji, o których mowa  w art. 86 ust. 4 ustawy prawo zamówień publicznych.</w:t>
      </w:r>
    </w:p>
    <w:p w:rsidR="003E4E3F" w:rsidRPr="001D22A6" w:rsidRDefault="003E4E3F" w:rsidP="00B26688">
      <w:p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 xml:space="preserve">Zgodnie z art. 11 ust. 4 ustawy z dnia 16 kwietnia 1993 </w:t>
      </w:r>
      <w:proofErr w:type="spellStart"/>
      <w:r w:rsidRPr="001D22A6">
        <w:rPr>
          <w:rFonts w:ascii="Arial Narrow" w:hAnsi="Arial Narrow"/>
          <w:sz w:val="22"/>
          <w:szCs w:val="22"/>
        </w:rPr>
        <w:t>r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o zwalczaniu nieuc</w:t>
      </w:r>
      <w:r w:rsidR="00CA6AED">
        <w:rPr>
          <w:rFonts w:ascii="Arial Narrow" w:hAnsi="Arial Narrow"/>
          <w:sz w:val="22"/>
          <w:szCs w:val="22"/>
        </w:rPr>
        <w:t>zciwej konkurencji /</w:t>
      </w:r>
      <w:proofErr w:type="spellStart"/>
      <w:r w:rsidR="00CA6AED">
        <w:rPr>
          <w:rFonts w:ascii="Arial Narrow" w:hAnsi="Arial Narrow"/>
          <w:sz w:val="22"/>
          <w:szCs w:val="22"/>
        </w:rPr>
        <w:t>Dz.U</w:t>
      </w:r>
      <w:proofErr w:type="spellEnd"/>
      <w:r w:rsidR="00CA6AED">
        <w:rPr>
          <w:rFonts w:ascii="Arial Narrow" w:hAnsi="Arial Narrow"/>
          <w:sz w:val="22"/>
          <w:szCs w:val="22"/>
        </w:rPr>
        <w:t>. z 2018</w:t>
      </w:r>
      <w:r w:rsidRPr="001D22A6">
        <w:rPr>
          <w:rFonts w:ascii="Arial Narrow" w:hAnsi="Arial Narrow"/>
          <w:sz w:val="22"/>
          <w:szCs w:val="22"/>
        </w:rPr>
        <w:t>r</w:t>
      </w:r>
      <w:r w:rsidR="00CA6AED">
        <w:rPr>
          <w:rFonts w:ascii="Arial Narrow" w:hAnsi="Arial Narrow"/>
          <w:sz w:val="22"/>
          <w:szCs w:val="22"/>
        </w:rPr>
        <w:t xml:space="preserve">,  poz. 419 </w:t>
      </w:r>
      <w:r w:rsidRPr="001D22A6">
        <w:rPr>
          <w:rFonts w:ascii="Arial Narrow" w:hAnsi="Arial Narrow"/>
          <w:sz w:val="22"/>
          <w:szCs w:val="22"/>
        </w:rPr>
        <w:t xml:space="preserve">z </w:t>
      </w:r>
      <w:proofErr w:type="spellStart"/>
      <w:r w:rsidRPr="001D22A6">
        <w:rPr>
          <w:rFonts w:ascii="Arial Narrow" w:hAnsi="Arial Narrow"/>
          <w:sz w:val="22"/>
          <w:szCs w:val="22"/>
        </w:rPr>
        <w:t>późn.zm</w:t>
      </w:r>
      <w:proofErr w:type="spellEnd"/>
      <w:r w:rsidRPr="001D22A6">
        <w:rPr>
          <w:rFonts w:ascii="Arial Narrow" w:hAnsi="Arial Narrow"/>
          <w:sz w:val="22"/>
          <w:szCs w:val="22"/>
        </w:rPr>
        <w:t>./, przez tajemnicę przedsiębiorstwa rozumie się nie ujawnione do wiadomości publicznej informacje techniczne, technologiczne, organizacyjne przedsiębiorstwa lub inne informacje posiadające wartość gospodarczą, co do których  przedsiębiorca podjął niezbędne działania w celu zachowania ich poufności.</w:t>
      </w:r>
    </w:p>
    <w:p w:rsidR="003E4E3F" w:rsidRPr="001D22A6" w:rsidRDefault="003E4E3F" w:rsidP="00B26688">
      <w:pPr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Wykonawca składając ofertę musi wykazać, iż zastrzeżone informacje stanowią tajemnicę przedsiębiorstwa. Nie złożenie wyjaśnień w terminie nie później niż  w terminie składania ofert spowoduje ujawnienie informacji zastrzeżonych do publicznej wiadomości.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Wzory dokumentów dołączonych do niniejszej Specyfikacji powinny zostać wypełnione przez Wykonawcę i dołączone do oferty bądź też przygotowane przez Wykonawcę w innej zgodnej z niniejszą Specyfikacją formie.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ponosi wszelkie koszty związane z przygotowaniem i złożeniem oferty.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  <w:tab w:val="num" w:pos="284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Zamawiający dopuszcza możliwość składania ofert wspólnych (np. konsorcjum). </w:t>
      </w:r>
      <w:r w:rsidRPr="001D22A6">
        <w:rPr>
          <w:rFonts w:ascii="Arial Narrow" w:hAnsi="Arial Narrow"/>
          <w:sz w:val="22"/>
          <w:szCs w:val="22"/>
        </w:rPr>
        <w:br/>
        <w:t>W takim przypadku ich oferta musi spełniać następujące wymagania: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Każdy z wykonawców wspólnie ubiegających się o udzielenie zamówienia podpisuje oświadczenie dotyczące przesłanek wykluczenia z postępowania – </w:t>
      </w:r>
      <w:r w:rsidRPr="001D22A6">
        <w:rPr>
          <w:rFonts w:ascii="Arial Narrow" w:hAnsi="Arial Narrow"/>
          <w:b/>
          <w:sz w:val="22"/>
          <w:szCs w:val="22"/>
        </w:rPr>
        <w:t>Załącznik nr 1.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musi być podpisana w taki sposób, by prawnie zobowiązywała wszystkich</w:t>
      </w:r>
      <w:r w:rsidR="00B26688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Wykonawców występujących wspólnie.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Wykonawcy występujący wspólnie muszą ustanowić lidera (pełnomocnika)</w:t>
      </w:r>
      <w:r w:rsidR="00B26688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do reprezentowania ich w postępowaniu o udzielenie zamówienia publicznego.    Umocowanie może wynikać z  treści umowy konsorcjum lub zostać przedłożone    oddzielnie wraz z ofertą.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Wszelka korespondencja oraz rozliczenia dokonywane będą wyłącznie z pełnomocnikiem (liderem).</w:t>
      </w:r>
    </w:p>
    <w:p w:rsidR="003E4E3F" w:rsidRPr="001D22A6" w:rsidRDefault="003E4E3F" w:rsidP="00933323">
      <w:pPr>
        <w:numPr>
          <w:ilvl w:val="0"/>
          <w:numId w:val="19"/>
        </w:numPr>
        <w:suppressAutoHyphens w:val="0"/>
        <w:spacing w:line="276" w:lineRule="auto"/>
        <w:ind w:left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Wypełniając formularz ofertowy, jak również inne dokumenty powołujące się na „Wykonawcę”, w miejscu np. „nazwa i adres Wykonawcy” należy wpisać dane dotyczące konsorcjum, a nie pełnomocnika konsorcjum.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musi być sporządzona w języku polskim, mieć formę pisemną pod rygorem nieważności i format nie większy niż A4.  Arkusze o większych formatach należy złożyć do formatu A4.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Wszystkie dokumenty i oświadczenia sporządzone  w języku obcym winny być składane  wraz   z tłumaczeniem na język polski.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Stosowne wypełnienia miejsc wykropkowanych we wzorach dokumentów stanowiących załączniki do niniejszej Specyfikacji i wchodzących w skład oferty mogą być dokonane komputerowo, maszynowo lub ręcznie.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Dokumenty przygotowane samodzielnie przez Wykonawcę na podstawie wzorów stanowiących załączniki do niniejszej Specyfikacji muszą mieć formę wydruku komputerowego lub maszynopisu.</w:t>
      </w:r>
    </w:p>
    <w:p w:rsidR="003E4E3F" w:rsidRPr="001D22A6" w:rsidRDefault="003E4E3F" w:rsidP="00933323">
      <w:pPr>
        <w:numPr>
          <w:ilvl w:val="1"/>
          <w:numId w:val="18"/>
        </w:numPr>
        <w:tabs>
          <w:tab w:val="clear" w:pos="480"/>
        </w:tabs>
        <w:suppressAutoHyphens w:val="0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Wszystkie miejsca w ofercie, w których Wykonawca naniósł poprawki lub zmiany wpisywanej przez siebie treści (czyli wyłącznie w miejscach w których jest to dopuszczone przez Zamawiającego) muszą być parafowane przez osoby upoważnione do reprezentowania Wykonawcy (zgodnie z dokumentem określającym status prawny Wykonawcy lub dołączonym do oferty pełnomocnictwem).</w:t>
      </w:r>
    </w:p>
    <w:p w:rsidR="003E4E3F" w:rsidRPr="001D22A6" w:rsidRDefault="003E4E3F" w:rsidP="003E4E3F">
      <w:p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14.17 Wykonawca może wprowadzić zmiany lub wycofać złożoną ofertę przed terminem składania ofert.</w:t>
      </w:r>
    </w:p>
    <w:p w:rsidR="003E4E3F" w:rsidRPr="001D22A6" w:rsidRDefault="003E4E3F" w:rsidP="003E4E3F">
      <w:p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14.18 Powiadomienie o wprowadzeniu zmian lub wycofaniu oferty winno zostać złożone </w:t>
      </w:r>
      <w:r w:rsidRPr="001D22A6">
        <w:rPr>
          <w:rFonts w:ascii="Arial Narrow" w:hAnsi="Arial Narrow"/>
          <w:sz w:val="22"/>
          <w:szCs w:val="22"/>
        </w:rPr>
        <w:br/>
        <w:t>w sposób i formie przewidzianej dla oferty z tym, że koperta powinna być dodatkowo oznaczona dopiskiem „zmiana” lub „wycofanie”.</w:t>
      </w:r>
    </w:p>
    <w:p w:rsidR="003E4E3F" w:rsidRPr="001D22A6" w:rsidRDefault="003E4E3F" w:rsidP="003E4E3F">
      <w:pPr>
        <w:spacing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14.19.Koperty oznaczone w w/w sposób będą otwierane w pierwszej kolejności.</w:t>
      </w:r>
    </w:p>
    <w:p w:rsidR="00B13DE0" w:rsidRPr="001D22A6" w:rsidRDefault="00B13DE0" w:rsidP="00B13DE0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15.</w:t>
      </w:r>
      <w:r w:rsidRPr="001D22A6">
        <w:rPr>
          <w:rFonts w:ascii="Arial Narrow" w:hAnsi="Arial Narrow"/>
          <w:sz w:val="22"/>
          <w:szCs w:val="22"/>
        </w:rPr>
        <w:tab/>
        <w:t>Miejsce oraz termin składania i otwarcia ofert</w:t>
      </w:r>
    </w:p>
    <w:p w:rsidR="00B13DE0" w:rsidRPr="001D22A6" w:rsidRDefault="00B13DE0" w:rsidP="00B13DE0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b/>
          <w:sz w:val="22"/>
          <w:szCs w:val="22"/>
          <w:u w:val="single"/>
        </w:rPr>
      </w:pPr>
    </w:p>
    <w:p w:rsidR="00B13DE0" w:rsidRPr="001D22A6" w:rsidRDefault="00B13DE0" w:rsidP="00B13DE0">
      <w:pPr>
        <w:suppressAutoHyphens w:val="0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15.1   Of</w:t>
      </w:r>
      <w:r w:rsidR="00F148EE">
        <w:rPr>
          <w:rFonts w:ascii="Arial Narrow" w:hAnsi="Arial Narrow"/>
          <w:sz w:val="22"/>
          <w:szCs w:val="22"/>
        </w:rPr>
        <w:t>ertę należy złożyć w siedzibie Z</w:t>
      </w:r>
      <w:r w:rsidRPr="001D22A6">
        <w:rPr>
          <w:rFonts w:ascii="Arial Narrow" w:hAnsi="Arial Narrow"/>
          <w:sz w:val="22"/>
          <w:szCs w:val="22"/>
        </w:rPr>
        <w:t xml:space="preserve">amawiającego, tj. w </w:t>
      </w: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„Szpitalu Powiatowy we Wrześni” Sp. z o.o., ul. </w:t>
      </w:r>
      <w:r w:rsidRPr="001D22A6">
        <w:rPr>
          <w:rFonts w:ascii="Arial Narrow" w:hAnsi="Arial Narrow" w:cs="Arial"/>
          <w:sz w:val="22"/>
          <w:szCs w:val="22"/>
        </w:rPr>
        <w:t xml:space="preserve">Słowackiego 2, 62- 300 Września w </w:t>
      </w:r>
      <w:r w:rsidRPr="001D22A6">
        <w:rPr>
          <w:rFonts w:ascii="Arial Narrow" w:hAnsi="Arial Narrow"/>
          <w:b/>
          <w:sz w:val="22"/>
          <w:szCs w:val="22"/>
        </w:rPr>
        <w:t xml:space="preserve">sekretariacie, pokój nr 104 </w:t>
      </w:r>
      <w:r w:rsidRPr="001D22A6">
        <w:rPr>
          <w:rFonts w:ascii="Arial Narrow" w:hAnsi="Arial Narrow"/>
          <w:spacing w:val="2"/>
          <w:position w:val="-2"/>
          <w:sz w:val="22"/>
          <w:szCs w:val="22"/>
        </w:rPr>
        <w:t>.</w:t>
      </w:r>
    </w:p>
    <w:p w:rsidR="00B13DE0" w:rsidRPr="001D22A6" w:rsidRDefault="00B13DE0" w:rsidP="00B13DE0">
      <w:pPr>
        <w:spacing w:line="276" w:lineRule="auto"/>
        <w:ind w:left="360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widowControl w:val="0"/>
        <w:autoSpaceDE w:val="0"/>
        <w:ind w:right="-283"/>
        <w:rPr>
          <w:rFonts w:ascii="Arial Narrow" w:hAnsi="Arial Narrow" w:cs="Arial"/>
          <w:b/>
          <w:bCs/>
          <w:color w:val="00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Oferta: </w:t>
      </w:r>
      <w:r w:rsidRPr="001D22A6">
        <w:rPr>
          <w:rFonts w:ascii="Arial Narrow" w:hAnsi="Arial Narrow" w:cs="Arial"/>
          <w:b/>
          <w:bCs/>
          <w:color w:val="000000"/>
          <w:sz w:val="22"/>
          <w:szCs w:val="22"/>
        </w:rPr>
        <w:t>„Oferta</w:t>
      </w:r>
      <w:r w:rsidR="00D54414">
        <w:rPr>
          <w:rFonts w:ascii="Arial Narrow" w:hAnsi="Arial Narrow" w:cs="Arial Narrow"/>
          <w:b/>
          <w:sz w:val="22"/>
          <w:szCs w:val="22"/>
        </w:rPr>
        <w:t xml:space="preserve"> na zakup i dostawę</w:t>
      </w:r>
      <w:r w:rsidR="00D54414">
        <w:rPr>
          <w:rFonts w:ascii="Arial Narrow" w:hAnsi="Arial Narrow" w:cs="Arial"/>
          <w:b/>
          <w:sz w:val="22"/>
          <w:szCs w:val="22"/>
        </w:rPr>
        <w:t xml:space="preserve"> elementów do osteosyntezy</w:t>
      </w:r>
      <w:r w:rsidRPr="001D22A6">
        <w:rPr>
          <w:rFonts w:ascii="Arial Narrow" w:hAnsi="Arial Narrow" w:cs="Arial Narrow"/>
          <w:b/>
          <w:sz w:val="22"/>
          <w:szCs w:val="22"/>
        </w:rPr>
        <w:t xml:space="preserve"> </w:t>
      </w:r>
      <w:r w:rsidR="00D54414">
        <w:rPr>
          <w:rFonts w:ascii="Arial Narrow" w:hAnsi="Arial Narrow" w:cs="Arial"/>
          <w:b/>
          <w:bCs/>
          <w:sz w:val="22"/>
          <w:szCs w:val="22"/>
        </w:rPr>
        <w:t>– SA-381- 9</w:t>
      </w:r>
      <w:r w:rsidRPr="001D22A6">
        <w:rPr>
          <w:rFonts w:ascii="Arial Narrow" w:hAnsi="Arial Narrow" w:cs="Arial"/>
          <w:b/>
          <w:bCs/>
          <w:sz w:val="22"/>
          <w:szCs w:val="22"/>
        </w:rPr>
        <w:t xml:space="preserve">/19”, </w:t>
      </w:r>
      <w:r w:rsidRPr="001D22A6">
        <w:rPr>
          <w:rFonts w:ascii="Arial Narrow" w:hAnsi="Arial Narrow" w:cs="Arial"/>
          <w:sz w:val="22"/>
          <w:szCs w:val="22"/>
        </w:rPr>
        <w:t>oraz</w:t>
      </w:r>
      <w:r w:rsidR="000E56EB">
        <w:rPr>
          <w:rFonts w:ascii="Arial Narrow" w:hAnsi="Arial Narrow" w:cs="Arial"/>
          <w:b/>
          <w:bCs/>
          <w:sz w:val="22"/>
          <w:szCs w:val="22"/>
        </w:rPr>
        <w:t xml:space="preserve"> “ nie otwierać przed 14.06.</w:t>
      </w:r>
      <w:r w:rsidRPr="001D22A6">
        <w:rPr>
          <w:rFonts w:ascii="Arial Narrow" w:hAnsi="Arial Narrow" w:cs="Arial"/>
          <w:b/>
          <w:bCs/>
          <w:sz w:val="22"/>
          <w:szCs w:val="22"/>
        </w:rPr>
        <w:t>2019r. godz. 10.30</w:t>
      </w:r>
      <w:r w:rsidRPr="001D22A6">
        <w:rPr>
          <w:rFonts w:ascii="Arial Narrow" w:hAnsi="Arial Narrow" w:cs="Arial"/>
          <w:b/>
          <w:bCs/>
          <w:color w:val="000000"/>
          <w:sz w:val="22"/>
          <w:szCs w:val="22"/>
        </w:rPr>
        <w:t xml:space="preserve"> ”</w:t>
      </w:r>
    </w:p>
    <w:p w:rsidR="00B13DE0" w:rsidRPr="001D22A6" w:rsidRDefault="00B13DE0" w:rsidP="00B13DE0">
      <w:pPr>
        <w:pStyle w:val="Podtytu"/>
        <w:rPr>
          <w:rFonts w:ascii="Arial Narrow" w:hAnsi="Arial Narrow"/>
          <w:sz w:val="22"/>
          <w:szCs w:val="22"/>
        </w:rPr>
      </w:pP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Oferta  złożona po terminie zostanie zwrócona Wykonawcy.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Kopertę należy opisać następująco: </w:t>
      </w:r>
    </w:p>
    <w:p w:rsidR="00B13DE0" w:rsidRPr="001D22A6" w:rsidRDefault="00B13DE0" w:rsidP="00B13DE0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ind w:left="540"/>
        <w:jc w:val="both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Oferta: </w:t>
      </w:r>
      <w:r w:rsidRPr="001D22A6">
        <w:rPr>
          <w:rFonts w:ascii="Arial Narrow" w:hAnsi="Arial Narrow" w:cs="Arial"/>
          <w:b/>
          <w:bCs/>
          <w:color w:val="000000"/>
          <w:sz w:val="22"/>
          <w:szCs w:val="22"/>
        </w:rPr>
        <w:t>„Oferta</w:t>
      </w:r>
      <w:r w:rsidRPr="001D22A6">
        <w:rPr>
          <w:rFonts w:ascii="Arial Narrow" w:hAnsi="Arial Narrow" w:cs="Arial Narrow"/>
          <w:b/>
          <w:sz w:val="22"/>
          <w:szCs w:val="22"/>
        </w:rPr>
        <w:t xml:space="preserve"> na zakup i dostawę</w:t>
      </w:r>
      <w:r w:rsidR="00D54414" w:rsidRPr="00D54414">
        <w:rPr>
          <w:rFonts w:ascii="Arial Narrow" w:hAnsi="Arial Narrow" w:cs="Arial"/>
          <w:b/>
          <w:sz w:val="22"/>
          <w:szCs w:val="22"/>
        </w:rPr>
        <w:t xml:space="preserve"> </w:t>
      </w:r>
      <w:r w:rsidR="00D54414">
        <w:rPr>
          <w:rFonts w:ascii="Arial Narrow" w:hAnsi="Arial Narrow" w:cs="Arial"/>
          <w:b/>
          <w:sz w:val="22"/>
          <w:szCs w:val="22"/>
        </w:rPr>
        <w:t>elementów do osteosyntezy</w:t>
      </w:r>
      <w:r w:rsidR="00D54414" w:rsidRPr="001D22A6">
        <w:rPr>
          <w:rFonts w:ascii="Arial Narrow" w:hAnsi="Arial Narrow" w:cs="Arial Narrow"/>
          <w:b/>
          <w:sz w:val="22"/>
          <w:szCs w:val="22"/>
        </w:rPr>
        <w:t xml:space="preserve"> </w:t>
      </w:r>
      <w:r w:rsidR="00D54414">
        <w:rPr>
          <w:rFonts w:ascii="Arial Narrow" w:hAnsi="Arial Narrow" w:cs="Arial"/>
          <w:b/>
          <w:bCs/>
          <w:sz w:val="22"/>
          <w:szCs w:val="22"/>
        </w:rPr>
        <w:t>– SA-381- 9</w:t>
      </w:r>
      <w:r w:rsidRPr="001D22A6">
        <w:rPr>
          <w:rFonts w:ascii="Arial Narrow" w:hAnsi="Arial Narrow" w:cs="Arial"/>
          <w:b/>
          <w:bCs/>
          <w:sz w:val="22"/>
          <w:szCs w:val="22"/>
        </w:rPr>
        <w:t xml:space="preserve">/19”, </w:t>
      </w:r>
      <w:r w:rsidRPr="001D22A6">
        <w:rPr>
          <w:rFonts w:ascii="Arial Narrow" w:hAnsi="Arial Narrow" w:cs="Arial"/>
          <w:sz w:val="22"/>
          <w:szCs w:val="22"/>
        </w:rPr>
        <w:t>oraz</w:t>
      </w:r>
      <w:r w:rsidR="000E56EB">
        <w:rPr>
          <w:rFonts w:ascii="Arial Narrow" w:hAnsi="Arial Narrow" w:cs="Arial"/>
          <w:b/>
          <w:bCs/>
          <w:sz w:val="22"/>
          <w:szCs w:val="22"/>
        </w:rPr>
        <w:t xml:space="preserve"> “ nie otwierać przed 14.06.</w:t>
      </w:r>
      <w:r w:rsidRPr="001D22A6">
        <w:rPr>
          <w:rFonts w:ascii="Arial Narrow" w:hAnsi="Arial Narrow" w:cs="Arial"/>
          <w:b/>
          <w:bCs/>
          <w:sz w:val="22"/>
          <w:szCs w:val="22"/>
        </w:rPr>
        <w:t>2019r. godz. 10.30</w:t>
      </w:r>
    </w:p>
    <w:p w:rsidR="00B13DE0" w:rsidRPr="001D22A6" w:rsidRDefault="00B13DE0" w:rsidP="00B13DE0">
      <w:p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Na kopercie oprócz opisu jw. należy umieścić nazwę i adres Wykonawcy.</w:t>
      </w:r>
    </w:p>
    <w:p w:rsidR="002B6F34" w:rsidRPr="001D22A6" w:rsidRDefault="002B6F34" w:rsidP="00933323">
      <w:pPr>
        <w:numPr>
          <w:ilvl w:val="1"/>
          <w:numId w:val="20"/>
        </w:numPr>
        <w:spacing w:before="120" w:line="276" w:lineRule="auto"/>
        <w:ind w:right="-1"/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spacing w:val="4"/>
          <w:sz w:val="22"/>
          <w:szCs w:val="22"/>
        </w:rPr>
        <w:t xml:space="preserve">Oferty powinny być złożone za pośrednictwem operatora pocztowego, kuriera lub doręczone osobiście w siedzibie Zamawiającego: 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„Szpital Powiatowy we Wrześni” Sp. z </w:t>
      </w:r>
      <w:proofErr w:type="spellStart"/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>o.o.,ul</w:t>
      </w:r>
      <w:proofErr w:type="spellEnd"/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r w:rsidRPr="001D22A6">
        <w:rPr>
          <w:rFonts w:ascii="Arial Narrow" w:hAnsi="Arial Narrow" w:cs="Arial"/>
          <w:sz w:val="22"/>
          <w:szCs w:val="22"/>
        </w:rPr>
        <w:t xml:space="preserve">Słowackiego 2, 62- 300 Września w </w:t>
      </w:r>
      <w:r w:rsidRPr="001D22A6">
        <w:rPr>
          <w:rFonts w:ascii="Arial Narrow" w:hAnsi="Arial Narrow"/>
          <w:b/>
          <w:sz w:val="22"/>
          <w:szCs w:val="22"/>
        </w:rPr>
        <w:t xml:space="preserve">Sekretariacie, pokój nr 104 </w:t>
      </w:r>
      <w:r w:rsidRPr="001D22A6">
        <w:rPr>
          <w:rFonts w:ascii="Arial Narrow" w:hAnsi="Arial Narrow"/>
          <w:sz w:val="22"/>
          <w:szCs w:val="22"/>
        </w:rPr>
        <w:t xml:space="preserve">w terminie do dnia </w:t>
      </w:r>
      <w:r w:rsidR="000E56EB">
        <w:rPr>
          <w:rFonts w:ascii="Arial Narrow" w:hAnsi="Arial Narrow"/>
          <w:b/>
          <w:sz w:val="22"/>
          <w:szCs w:val="22"/>
        </w:rPr>
        <w:t>14.06.</w:t>
      </w:r>
      <w:r w:rsidRPr="001D22A6">
        <w:rPr>
          <w:rFonts w:ascii="Arial Narrow" w:hAnsi="Arial Narrow"/>
          <w:b/>
          <w:sz w:val="22"/>
          <w:szCs w:val="22"/>
        </w:rPr>
        <w:t>2019 r. do godziny 10:00</w:t>
      </w:r>
    </w:p>
    <w:p w:rsidR="002B6F34" w:rsidRPr="001D22A6" w:rsidRDefault="002B6F34" w:rsidP="00933323">
      <w:pPr>
        <w:numPr>
          <w:ilvl w:val="1"/>
          <w:numId w:val="20"/>
        </w:numPr>
        <w:spacing w:before="120" w:line="276" w:lineRule="auto"/>
        <w:ind w:right="-1"/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Otwarcie ofert nastąpi w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/>
          <w:spacing w:val="4"/>
          <w:sz w:val="22"/>
          <w:szCs w:val="22"/>
        </w:rPr>
        <w:t>siedzibie Zamawiającego: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/>
          <w:spacing w:val="4"/>
          <w:sz w:val="22"/>
          <w:szCs w:val="22"/>
        </w:rPr>
        <w:t xml:space="preserve">: 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„Szpital Powiatowy we Wrześni” Sp. z </w:t>
      </w:r>
      <w:proofErr w:type="spellStart"/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>o.o.,ul</w:t>
      </w:r>
      <w:proofErr w:type="spellEnd"/>
      <w:r w:rsidRPr="001D22A6">
        <w:rPr>
          <w:rFonts w:ascii="Arial Narrow" w:hAnsi="Arial Narrow" w:cs="Arial"/>
          <w:sz w:val="22"/>
          <w:szCs w:val="22"/>
          <w:shd w:val="clear" w:color="auto" w:fill="FFFFFF"/>
        </w:rPr>
        <w:t xml:space="preserve">. </w:t>
      </w:r>
      <w:r w:rsidRPr="001D22A6">
        <w:rPr>
          <w:rFonts w:ascii="Arial Narrow" w:hAnsi="Arial Narrow" w:cs="Arial"/>
          <w:sz w:val="22"/>
          <w:szCs w:val="22"/>
        </w:rPr>
        <w:t xml:space="preserve">Słowackiego 2, 62- 300 Września w </w:t>
      </w:r>
      <w:r w:rsidRPr="001D22A6">
        <w:rPr>
          <w:rFonts w:ascii="Arial Narrow" w:hAnsi="Arial Narrow"/>
          <w:b/>
          <w:sz w:val="22"/>
          <w:szCs w:val="22"/>
        </w:rPr>
        <w:t xml:space="preserve">sekretariacie, pokój nr 104 </w:t>
      </w:r>
      <w:r w:rsidRPr="001D22A6">
        <w:rPr>
          <w:rFonts w:ascii="Arial Narrow" w:hAnsi="Arial Narrow"/>
          <w:sz w:val="22"/>
          <w:szCs w:val="22"/>
        </w:rPr>
        <w:t xml:space="preserve">w terminie do dnia </w:t>
      </w:r>
      <w:r w:rsidR="000E56EB">
        <w:rPr>
          <w:rFonts w:ascii="Arial Narrow" w:hAnsi="Arial Narrow"/>
          <w:b/>
          <w:sz w:val="22"/>
          <w:szCs w:val="22"/>
        </w:rPr>
        <w:t>14.06.</w:t>
      </w:r>
      <w:r w:rsidRPr="001D22A6">
        <w:rPr>
          <w:rFonts w:ascii="Arial Narrow" w:hAnsi="Arial Narrow"/>
          <w:b/>
          <w:sz w:val="22"/>
          <w:szCs w:val="22"/>
        </w:rPr>
        <w:t>2019 r. do godziny 10:30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Bezpośrednio przed otwarciem ofert Zamawiający poda kwotę, jaką zamierza przeznaczyć na sfinansowanie zamówienia.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Podczas otwarcia ofert Zamawiający odczyta nazwy i adresy Wykonawców oraz cenę </w:t>
      </w:r>
      <w:r w:rsidRPr="001D22A6">
        <w:rPr>
          <w:rFonts w:ascii="Arial Narrow" w:hAnsi="Arial Narrow"/>
          <w:sz w:val="22"/>
          <w:szCs w:val="22"/>
        </w:rPr>
        <w:br/>
        <w:t xml:space="preserve">i inne informacje, zgodnie z art. 86 </w:t>
      </w:r>
      <w:proofErr w:type="spellStart"/>
      <w:r w:rsidRPr="001D22A6">
        <w:rPr>
          <w:rFonts w:ascii="Arial Narrow" w:hAnsi="Arial Narrow"/>
          <w:sz w:val="22"/>
          <w:szCs w:val="22"/>
        </w:rPr>
        <w:t>pkt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4 Ustawy Prawo Zamówień Publicznych.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 toku dokonywania oceny złożonych ofert Zamawiający może żądać udzielenia przez Wykonawcę wyjaśnień dotyczących ich treści. </w:t>
      </w:r>
    </w:p>
    <w:p w:rsidR="00B13DE0" w:rsidRPr="001D22A6" w:rsidRDefault="00B13DE0" w:rsidP="00933323">
      <w:pPr>
        <w:numPr>
          <w:ilvl w:val="1"/>
          <w:numId w:val="20"/>
        </w:numPr>
        <w:tabs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uppressAutoHyphens w:val="0"/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Zamawiający poprawia w ofercie: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a/  oczywiste omyłki pisarskie, </w:t>
      </w:r>
    </w:p>
    <w:p w:rsidR="00B13DE0" w:rsidRPr="001D22A6" w:rsidRDefault="00B13DE0" w:rsidP="00B13DE0">
      <w:pPr>
        <w:tabs>
          <w:tab w:val="left" w:pos="993"/>
          <w:tab w:val="left" w:pos="2834"/>
          <w:tab w:val="left" w:pos="3061"/>
          <w:tab w:val="left" w:pos="4422"/>
          <w:tab w:val="left" w:pos="4762"/>
        </w:tabs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b/ oczywiste omyłki rachunkowe, z uwzględnieniem konsekwencji rachunkowych                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dokonanych poprawek, tj. wadliwy wynik działania arytmetycznego,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c/  inne omyłki polegające na niezgodności oferty ze specyfikacją istotnych  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20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warunków zamówienia, niepowodujące istotnych zmian w treści oferty, niezwłocznie zawiadamiając o tym Wykonawcę, którego oferta została poprawiona.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08" w:hanging="708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15.11. Niezwłocznie po otwarciu ofert Zamawiający zamieści na stronie </w:t>
      </w:r>
      <w:hyperlink r:id="rId12" w:history="1">
        <w:r w:rsidRPr="001D22A6">
          <w:rPr>
            <w:rStyle w:val="Hipercze"/>
            <w:rFonts w:ascii="Arial Narrow" w:hAnsi="Arial Narrow"/>
            <w:sz w:val="22"/>
            <w:szCs w:val="22"/>
          </w:rPr>
          <w:t>www.zozmswlodz.pl</w:t>
        </w:r>
      </w:hyperlink>
      <w:r w:rsidRPr="001D22A6">
        <w:rPr>
          <w:rFonts w:ascii="Arial Narrow" w:hAnsi="Arial Narrow"/>
          <w:sz w:val="22"/>
          <w:szCs w:val="22"/>
        </w:rPr>
        <w:t xml:space="preserve"> informacje dotyczące:</w:t>
      </w:r>
    </w:p>
    <w:p w:rsidR="00B13DE0" w:rsidRPr="001D22A6" w:rsidRDefault="00B13DE0" w:rsidP="00B13DE0">
      <w:pPr>
        <w:tabs>
          <w:tab w:val="left" w:pos="709"/>
          <w:tab w:val="left" w:pos="2834"/>
          <w:tab w:val="left" w:pos="3061"/>
          <w:tab w:val="left" w:pos="4422"/>
          <w:tab w:val="left" w:pos="476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a/</w:t>
      </w:r>
      <w:r w:rsidRPr="001D22A6">
        <w:rPr>
          <w:rFonts w:ascii="Arial Narrow" w:hAnsi="Arial Narrow"/>
          <w:sz w:val="22"/>
          <w:szCs w:val="22"/>
        </w:rPr>
        <w:tab/>
        <w:t>kwoty, jaką zamierza przeznaczyć na sfinansowanie zamówienia;</w:t>
      </w:r>
    </w:p>
    <w:p w:rsidR="00B13DE0" w:rsidRPr="001D22A6" w:rsidRDefault="00B13DE0" w:rsidP="00B13DE0">
      <w:pPr>
        <w:tabs>
          <w:tab w:val="left" w:pos="709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b/</w:t>
      </w:r>
      <w:r w:rsidRPr="001D22A6">
        <w:rPr>
          <w:rFonts w:ascii="Arial Narrow" w:hAnsi="Arial Narrow"/>
          <w:sz w:val="22"/>
          <w:szCs w:val="22"/>
        </w:rPr>
        <w:tab/>
        <w:t>firm oraz adresów Wykonawców, którzy złożyli oferty w terminie;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08" w:hanging="708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c/</w:t>
      </w:r>
      <w:r w:rsidRPr="001D22A6">
        <w:rPr>
          <w:rFonts w:ascii="Arial Narrow" w:hAnsi="Arial Narrow"/>
          <w:sz w:val="22"/>
          <w:szCs w:val="22"/>
        </w:rPr>
        <w:tab/>
        <w:t>ceny, terminu wykonania zamówienia, okresu gwarancji i warunków płatności zawartych w ofertach.</w:t>
      </w:r>
    </w:p>
    <w:p w:rsidR="00B13DE0" w:rsidRPr="001D22A6" w:rsidRDefault="00B13DE0" w:rsidP="00B13DE0">
      <w:pPr>
        <w:tabs>
          <w:tab w:val="left" w:pos="1190"/>
          <w:tab w:val="left" w:pos="1360"/>
          <w:tab w:val="left" w:pos="1473"/>
          <w:tab w:val="left" w:pos="2834"/>
          <w:tab w:val="left" w:pos="3061"/>
          <w:tab w:val="left" w:pos="4422"/>
          <w:tab w:val="left" w:pos="4762"/>
        </w:tabs>
        <w:spacing w:line="276" w:lineRule="auto"/>
        <w:ind w:left="708" w:hanging="708"/>
        <w:jc w:val="both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bookmarkStart w:id="13" w:name="_Toc88376972"/>
      <w:bookmarkStart w:id="14" w:name="_Toc171922694"/>
      <w:r w:rsidRPr="001D22A6">
        <w:rPr>
          <w:rFonts w:ascii="Arial Narrow" w:hAnsi="Arial Narrow"/>
          <w:sz w:val="22"/>
          <w:szCs w:val="22"/>
        </w:rPr>
        <w:t>16.</w:t>
      </w:r>
      <w:r w:rsidRPr="001D22A6">
        <w:rPr>
          <w:rFonts w:ascii="Arial Narrow" w:hAnsi="Arial Narrow"/>
          <w:sz w:val="22"/>
          <w:szCs w:val="22"/>
        </w:rPr>
        <w:tab/>
        <w:t>Opis sposobu obliczenia ceny oferty</w:t>
      </w:r>
      <w:bookmarkEnd w:id="13"/>
      <w:bookmarkEnd w:id="14"/>
    </w:p>
    <w:p w:rsidR="00B13DE0" w:rsidRPr="001D22A6" w:rsidRDefault="00B13DE0" w:rsidP="00B13DE0">
      <w:pPr>
        <w:spacing w:line="276" w:lineRule="auto"/>
        <w:rPr>
          <w:rFonts w:ascii="Arial Narrow" w:hAnsi="Arial Narrow"/>
          <w:sz w:val="22"/>
          <w:szCs w:val="22"/>
        </w:rPr>
      </w:pPr>
    </w:p>
    <w:p w:rsidR="00B13DE0" w:rsidRPr="001D22A6" w:rsidRDefault="00B13DE0" w:rsidP="00B13DE0">
      <w:pPr>
        <w:pStyle w:val="Tekstpodstawowy"/>
        <w:spacing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16.1.</w:t>
      </w:r>
      <w:r w:rsidRPr="001D22A6">
        <w:rPr>
          <w:rFonts w:ascii="Arial Narrow" w:hAnsi="Arial Narrow"/>
          <w:sz w:val="22"/>
          <w:szCs w:val="22"/>
        </w:rPr>
        <w:tab/>
        <w:t>Oferowana przez Wykonawcę cena oferty to cena brutto oferty, obejmująca wszystkie rabaty i upusty i traktowana jako ostateczna do zapłaty przez Zamawiającego, określona do dwóch miejsc po przecinku, zawierająca między innymi:</w:t>
      </w:r>
    </w:p>
    <w:p w:rsidR="00B13DE0" w:rsidRPr="001D22A6" w:rsidRDefault="00B13DE0" w:rsidP="00B13DE0">
      <w:pPr>
        <w:pStyle w:val="Tekstpodstawowy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-</w:t>
      </w:r>
      <w:r w:rsidRPr="001D22A6">
        <w:rPr>
          <w:rFonts w:ascii="Arial Narrow" w:hAnsi="Arial Narrow"/>
          <w:sz w:val="22"/>
          <w:szCs w:val="22"/>
        </w:rPr>
        <w:tab/>
        <w:t>wartość netto przedmiotu zamówienia,</w:t>
      </w:r>
    </w:p>
    <w:p w:rsidR="00B13DE0" w:rsidRPr="001D22A6" w:rsidRDefault="00B13DE0" w:rsidP="00B13DE0">
      <w:pPr>
        <w:pStyle w:val="Tekstpodstawowy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-</w:t>
      </w:r>
      <w:r w:rsidRPr="001D22A6">
        <w:rPr>
          <w:rFonts w:ascii="Arial Narrow" w:hAnsi="Arial Narrow"/>
          <w:sz w:val="22"/>
          <w:szCs w:val="22"/>
        </w:rPr>
        <w:tab/>
        <w:t>podatek VAT,</w:t>
      </w:r>
    </w:p>
    <w:p w:rsidR="00B13DE0" w:rsidRPr="001D22A6" w:rsidRDefault="00B13DE0" w:rsidP="00B13DE0">
      <w:pPr>
        <w:pStyle w:val="Tekstpodstawowy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-</w:t>
      </w:r>
      <w:r w:rsidRPr="001D22A6">
        <w:rPr>
          <w:rFonts w:ascii="Arial Narrow" w:hAnsi="Arial Narrow"/>
          <w:sz w:val="22"/>
          <w:szCs w:val="22"/>
        </w:rPr>
        <w:tab/>
        <w:t>koszty ubezpieczenia,</w:t>
      </w:r>
    </w:p>
    <w:p w:rsidR="00B13DE0" w:rsidRPr="001D22A6" w:rsidRDefault="00B13DE0" w:rsidP="00B13DE0">
      <w:pPr>
        <w:pStyle w:val="Tekstpodstawowy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ab/>
        <w:t>-   koszt transportu do siedziby Zamawiającego.</w:t>
      </w:r>
    </w:p>
    <w:p w:rsidR="00B13DE0" w:rsidRPr="001D22A6" w:rsidRDefault="00B13DE0" w:rsidP="00B13DE0">
      <w:pPr>
        <w:pStyle w:val="Tekstpodstawowy"/>
        <w:numPr>
          <w:ilvl w:val="1"/>
          <w:numId w:val="0"/>
        </w:num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16.2. Cenę oferty należy obliczyć zgodnie z załączonym formularzem cenowym. </w:t>
      </w:r>
    </w:p>
    <w:p w:rsidR="00B13DE0" w:rsidRPr="001D22A6" w:rsidRDefault="00B13DE0" w:rsidP="00B13DE0">
      <w:pPr>
        <w:pStyle w:val="Tekstpodstawowy"/>
        <w:numPr>
          <w:ilvl w:val="1"/>
          <w:numId w:val="0"/>
        </w:numPr>
        <w:tabs>
          <w:tab w:val="num" w:pos="720"/>
        </w:tabs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16.3. Rozliczenia między Wykonawcą a Zamawiającym będą prowadzone w PLN.</w:t>
      </w:r>
    </w:p>
    <w:p w:rsidR="00B13DE0" w:rsidRPr="001D22A6" w:rsidRDefault="00B13DE0" w:rsidP="002B6F34">
      <w:p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16.4. Jeżeli złożono ofertę, której wy</w:t>
      </w:r>
      <w:r w:rsidR="00F148EE">
        <w:rPr>
          <w:rFonts w:ascii="Arial Narrow" w:hAnsi="Arial Narrow"/>
          <w:sz w:val="22"/>
          <w:szCs w:val="22"/>
        </w:rPr>
        <w:t>bór prowadziłby do powstania u Z</w:t>
      </w:r>
      <w:r w:rsidRPr="001D22A6">
        <w:rPr>
          <w:rFonts w:ascii="Arial Narrow" w:hAnsi="Arial Narrow"/>
          <w:sz w:val="22"/>
          <w:szCs w:val="22"/>
        </w:rPr>
        <w:t>amawiającego obowiązku podatkowego zgodnie z przepisami</w:t>
      </w:r>
      <w:r w:rsidR="00F148EE">
        <w:rPr>
          <w:rFonts w:ascii="Arial Narrow" w:hAnsi="Arial Narrow"/>
          <w:sz w:val="22"/>
          <w:szCs w:val="22"/>
        </w:rPr>
        <w:t xml:space="preserve"> o podatku od towarów i usług, Z</w:t>
      </w:r>
      <w:r w:rsidRPr="001D22A6">
        <w:rPr>
          <w:rFonts w:ascii="Arial Narrow" w:hAnsi="Arial Narrow"/>
          <w:sz w:val="22"/>
          <w:szCs w:val="22"/>
        </w:rPr>
        <w:t>amawiający w celu oceny takiej oferty dolicza do przedstawionej w niej ceny podatek od towarów i usług, który miałby obowiązek rozliczyć zgodnie z tymi przepisami. Wykonawc</w:t>
      </w:r>
      <w:r w:rsidR="00F148EE">
        <w:rPr>
          <w:rFonts w:ascii="Arial Narrow" w:hAnsi="Arial Narrow"/>
          <w:sz w:val="22"/>
          <w:szCs w:val="22"/>
        </w:rPr>
        <w:t>a, składając ofertę, informuje Z</w:t>
      </w:r>
      <w:r w:rsidRPr="001D22A6">
        <w:rPr>
          <w:rFonts w:ascii="Arial Narrow" w:hAnsi="Arial Narrow"/>
          <w:sz w:val="22"/>
          <w:szCs w:val="22"/>
        </w:rPr>
        <w:t>amawiającego, czy wybór oferty bę</w:t>
      </w:r>
      <w:r w:rsidR="00F148EE">
        <w:rPr>
          <w:rFonts w:ascii="Arial Narrow" w:hAnsi="Arial Narrow"/>
          <w:sz w:val="22"/>
          <w:szCs w:val="22"/>
        </w:rPr>
        <w:t>dzie prowadzić do powstania  u Z</w:t>
      </w:r>
      <w:r w:rsidRPr="001D22A6">
        <w:rPr>
          <w:rFonts w:ascii="Arial Narrow" w:hAnsi="Arial Narrow"/>
          <w:sz w:val="22"/>
          <w:szCs w:val="22"/>
        </w:rPr>
        <w:t>amawiającego obowiązku podatkowego, wskazując nazwę (rodzaj) towaru lub usługi, których dostawa lub świadczenie będzie prowadzić do jego powstania, oraz wskazując ich wartość bez kwoty podatku.</w:t>
      </w:r>
    </w:p>
    <w:p w:rsidR="002B6F34" w:rsidRPr="001D22A6" w:rsidRDefault="002B6F34" w:rsidP="002B6F34">
      <w:pPr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</w:p>
    <w:p w:rsidR="002B6F34" w:rsidRPr="001D22A6" w:rsidRDefault="002B6F34" w:rsidP="00933323">
      <w:pPr>
        <w:pStyle w:val="Nagwek4"/>
        <w:numPr>
          <w:ilvl w:val="0"/>
          <w:numId w:val="21"/>
        </w:numPr>
        <w:tabs>
          <w:tab w:val="left" w:pos="340"/>
          <w:tab w:val="left" w:pos="396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uppressAutoHyphens w:val="0"/>
        <w:spacing w:before="0" w:line="276" w:lineRule="auto"/>
        <w:jc w:val="left"/>
        <w:rPr>
          <w:rFonts w:ascii="Arial Narrow" w:hAnsi="Arial Narrow"/>
          <w:sz w:val="22"/>
          <w:szCs w:val="22"/>
        </w:rPr>
      </w:pPr>
      <w:bookmarkStart w:id="15" w:name="_Toc88376974"/>
      <w:bookmarkStart w:id="16" w:name="_Toc171922695"/>
      <w:r w:rsidRPr="001D22A6">
        <w:rPr>
          <w:rFonts w:ascii="Arial Narrow" w:hAnsi="Arial Narrow"/>
          <w:sz w:val="22"/>
          <w:szCs w:val="22"/>
        </w:rPr>
        <w:t>Opis kryteriów, którymi Zamawiający będzie się kierował przy wyborze oferty wraz</w:t>
      </w:r>
      <w:r w:rsidRPr="001D22A6">
        <w:rPr>
          <w:rFonts w:ascii="Arial Narrow" w:hAnsi="Arial Narrow"/>
          <w:sz w:val="22"/>
          <w:szCs w:val="22"/>
        </w:rPr>
        <w:br/>
        <w:t xml:space="preserve"> z podaniem znaczenia tych kryteriów oraz sposobu oceny ofert</w:t>
      </w:r>
      <w:bookmarkEnd w:id="15"/>
      <w:bookmarkEnd w:id="16"/>
      <w:r w:rsidRPr="001D22A6">
        <w:rPr>
          <w:rFonts w:ascii="Arial Narrow" w:hAnsi="Arial Narrow"/>
          <w:sz w:val="22"/>
          <w:szCs w:val="22"/>
        </w:rPr>
        <w:t>:</w:t>
      </w:r>
    </w:p>
    <w:p w:rsidR="002B6F34" w:rsidRPr="001D22A6" w:rsidRDefault="002B6F34" w:rsidP="002B6F3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B6F34" w:rsidRPr="001D22A6" w:rsidRDefault="002B6F34" w:rsidP="00933323">
      <w:pPr>
        <w:pStyle w:val="Bezodstpw"/>
        <w:numPr>
          <w:ilvl w:val="1"/>
          <w:numId w:val="21"/>
        </w:numPr>
        <w:spacing w:line="276" w:lineRule="auto"/>
        <w:jc w:val="both"/>
        <w:rPr>
          <w:rFonts w:ascii="Arial Narrow" w:hAnsi="Arial Narrow" w:cs="Arial Narrow"/>
        </w:rPr>
      </w:pPr>
      <w:r w:rsidRPr="001D22A6">
        <w:rPr>
          <w:rFonts w:ascii="Arial Narrow" w:hAnsi="Arial Narrow" w:cs="Arial Narrow"/>
        </w:rPr>
        <w:t>Oferty będą ocenione według poniższych kryteriów oceny ofert:</w:t>
      </w:r>
    </w:p>
    <w:tbl>
      <w:tblPr>
        <w:tblW w:w="0" w:type="auto"/>
        <w:tblInd w:w="240" w:type="dxa"/>
        <w:tblLayout w:type="fixed"/>
        <w:tblLook w:val="0000"/>
      </w:tblPr>
      <w:tblGrid>
        <w:gridCol w:w="1652"/>
        <w:gridCol w:w="2327"/>
        <w:gridCol w:w="1985"/>
        <w:gridCol w:w="2835"/>
      </w:tblGrid>
      <w:tr w:rsidR="002B6F34" w:rsidRPr="001D22A6" w:rsidTr="00087F3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1.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Cena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60%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Wszystkich pakietów</w:t>
            </w:r>
          </w:p>
        </w:tc>
      </w:tr>
      <w:tr w:rsidR="002B6F34" w:rsidRPr="001D22A6" w:rsidTr="00087F3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2.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34" w:rsidRPr="001D22A6" w:rsidRDefault="002B6F34" w:rsidP="00D5441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 xml:space="preserve">Termin  uzupełnienia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 xml:space="preserve">Pakietu </w:t>
            </w:r>
            <w:r w:rsidR="00D54414">
              <w:rPr>
                <w:rFonts w:ascii="Arial Narrow" w:hAnsi="Arial Narrow"/>
                <w:sz w:val="22"/>
                <w:szCs w:val="22"/>
              </w:rPr>
              <w:t>2,3,4,9</w:t>
            </w:r>
          </w:p>
        </w:tc>
      </w:tr>
      <w:tr w:rsidR="002B6F34" w:rsidRPr="001D22A6" w:rsidTr="00087F37"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lastRenderedPageBreak/>
              <w:t>3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 xml:space="preserve">Termin dostawy                                                            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40%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6F34" w:rsidRPr="001D22A6" w:rsidRDefault="002B6F34" w:rsidP="002B6F34">
            <w:pPr>
              <w:spacing w:after="200" w:line="276" w:lineRule="auto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 xml:space="preserve">Pakietu </w:t>
            </w:r>
            <w:r w:rsidRPr="001D22A6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54414">
              <w:rPr>
                <w:rFonts w:ascii="Arial Narrow" w:hAnsi="Arial Narrow"/>
                <w:sz w:val="22"/>
                <w:szCs w:val="22"/>
              </w:rPr>
              <w:t>1,5,6</w:t>
            </w:r>
            <w:r w:rsidR="00F148EE">
              <w:rPr>
                <w:rFonts w:ascii="Arial Narrow" w:hAnsi="Arial Narrow"/>
                <w:sz w:val="22"/>
                <w:szCs w:val="22"/>
              </w:rPr>
              <w:t>,</w:t>
            </w:r>
            <w:r w:rsidR="00D54414">
              <w:rPr>
                <w:rFonts w:ascii="Arial Narrow" w:hAnsi="Arial Narrow"/>
                <w:sz w:val="22"/>
                <w:szCs w:val="22"/>
              </w:rPr>
              <w:t xml:space="preserve">7,8,10 </w:t>
            </w:r>
            <w:r w:rsidR="00D20013">
              <w:rPr>
                <w:rFonts w:ascii="Arial Narrow" w:hAnsi="Arial Narrow"/>
                <w:sz w:val="22"/>
                <w:szCs w:val="22"/>
              </w:rPr>
              <w:t xml:space="preserve">,11 </w:t>
            </w:r>
            <w:r w:rsidR="00D54414">
              <w:rPr>
                <w:rFonts w:ascii="Arial Narrow" w:hAnsi="Arial Narrow"/>
                <w:sz w:val="22"/>
                <w:szCs w:val="22"/>
              </w:rPr>
              <w:t>i 12</w:t>
            </w:r>
          </w:p>
        </w:tc>
      </w:tr>
    </w:tbl>
    <w:p w:rsidR="002B6F34" w:rsidRPr="001D22A6" w:rsidRDefault="002B6F34" w:rsidP="002B6F34">
      <w:pPr>
        <w:pStyle w:val="Bezodstpw"/>
        <w:spacing w:line="276" w:lineRule="auto"/>
        <w:ind w:left="720"/>
        <w:jc w:val="both"/>
        <w:rPr>
          <w:rFonts w:ascii="Arial Narrow" w:hAnsi="Arial Narrow" w:cs="Arial Narrow"/>
        </w:rPr>
      </w:pPr>
      <w:r w:rsidRPr="001D22A6">
        <w:rPr>
          <w:rFonts w:ascii="Arial Narrow" w:hAnsi="Arial Narrow" w:cs="Arial Narrow"/>
        </w:rPr>
        <w:t>8.Punkty przyznawane za kryterium będą liczone wg następującego wzoru</w:t>
      </w:r>
    </w:p>
    <w:tbl>
      <w:tblPr>
        <w:tblW w:w="0" w:type="auto"/>
        <w:tblInd w:w="240" w:type="dxa"/>
        <w:tblLayout w:type="fixed"/>
        <w:tblLook w:val="0000"/>
      </w:tblPr>
      <w:tblGrid>
        <w:gridCol w:w="1575"/>
        <w:gridCol w:w="7234"/>
      </w:tblGrid>
      <w:tr w:rsidR="002B6F34" w:rsidRPr="001D22A6" w:rsidTr="00087F3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95B3D7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 w:cs="Arial Narrow"/>
              </w:rPr>
            </w:pPr>
            <w:proofErr w:type="spellStart"/>
            <w:r w:rsidRPr="001D22A6">
              <w:rPr>
                <w:rFonts w:ascii="Arial Narrow" w:hAnsi="Arial Narrow" w:cs="Arial Narrow"/>
                <w:sz w:val="22"/>
                <w:szCs w:val="22"/>
              </w:rPr>
              <w:t>Nr</w:t>
            </w:r>
            <w:proofErr w:type="spellEnd"/>
            <w:r w:rsidRPr="001D22A6">
              <w:rPr>
                <w:rFonts w:ascii="Arial Narrow" w:hAnsi="Arial Narrow" w:cs="Arial Narrow"/>
                <w:sz w:val="22"/>
                <w:szCs w:val="22"/>
              </w:rPr>
              <w:t>. Kryterium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5B3D7"/>
            <w:vAlign w:val="center"/>
          </w:tcPr>
          <w:p w:rsidR="002B6F34" w:rsidRPr="001D22A6" w:rsidRDefault="002B6F34" w:rsidP="002B6F34">
            <w:pPr>
              <w:spacing w:after="200" w:line="276" w:lineRule="auto"/>
              <w:jc w:val="center"/>
              <w:rPr>
                <w:rFonts w:ascii="Arial Narrow" w:hAnsi="Arial Narrow"/>
              </w:rPr>
            </w:pPr>
            <w:r w:rsidRPr="001D22A6">
              <w:rPr>
                <w:rFonts w:ascii="Arial Narrow" w:hAnsi="Arial Narrow" w:cs="Arial Narrow"/>
                <w:sz w:val="22"/>
                <w:szCs w:val="22"/>
              </w:rPr>
              <w:t>Wzór</w:t>
            </w:r>
          </w:p>
        </w:tc>
      </w:tr>
      <w:tr w:rsidR="002B6F34" w:rsidRPr="001D22A6" w:rsidTr="00087F3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pStyle w:val="Bezodstpw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</w:rPr>
              <w:t>1.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 xml:space="preserve">Liczba punktów = </w:t>
            </w:r>
            <w:proofErr w:type="spellStart"/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n</w:t>
            </w:r>
            <w:proofErr w:type="spellEnd"/>
            <w:r w:rsidRPr="000E56EB">
              <w:rPr>
                <w:rFonts w:ascii="Arial Narrow" w:hAnsi="Arial Narrow" w:cs="Arial Narrow"/>
              </w:rPr>
              <w:t>/</w:t>
            </w:r>
            <w:proofErr w:type="spellStart"/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b</w:t>
            </w:r>
            <w:proofErr w:type="spellEnd"/>
            <w:r w:rsidRPr="000E56EB">
              <w:rPr>
                <w:rFonts w:ascii="Arial Narrow" w:hAnsi="Arial Narrow" w:cs="Arial Narrow"/>
                <w:vertAlign w:val="subscript"/>
              </w:rPr>
              <w:t xml:space="preserve"> </w:t>
            </w:r>
            <w:r w:rsidRPr="000E56EB">
              <w:rPr>
                <w:rFonts w:ascii="Arial Narrow" w:hAnsi="Arial Narrow" w:cs="Arial Narrow"/>
              </w:rPr>
              <w:t>x 60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 xml:space="preserve">gdzie: 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proofErr w:type="spellStart"/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n</w:t>
            </w:r>
            <w:proofErr w:type="spellEnd"/>
            <w:r w:rsidRPr="000E56EB">
              <w:rPr>
                <w:rFonts w:ascii="Arial Narrow" w:hAnsi="Arial Narrow" w:cs="Arial Narrow"/>
              </w:rPr>
              <w:t xml:space="preserve"> = najniższa cena pośród wszystkich badanych ofert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/>
              </w:rPr>
            </w:pPr>
            <w:proofErr w:type="spellStart"/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b</w:t>
            </w:r>
            <w:proofErr w:type="spellEnd"/>
            <w:r w:rsidRPr="000E56EB">
              <w:rPr>
                <w:rFonts w:ascii="Arial Narrow" w:hAnsi="Arial Narrow" w:cs="Arial Narrow"/>
                <w:vertAlign w:val="subscript"/>
              </w:rPr>
              <w:t xml:space="preserve"> </w:t>
            </w:r>
            <w:r w:rsidRPr="000E56EB">
              <w:rPr>
                <w:rFonts w:ascii="Arial Narrow" w:hAnsi="Arial Narrow" w:cs="Arial Narrow"/>
              </w:rPr>
              <w:t>= cena oferty badanej</w:t>
            </w:r>
          </w:p>
        </w:tc>
      </w:tr>
      <w:tr w:rsidR="002B6F34" w:rsidRPr="001D22A6" w:rsidTr="00087F3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pStyle w:val="Bezodstpw"/>
              <w:spacing w:line="276" w:lineRule="auto"/>
              <w:jc w:val="center"/>
              <w:rPr>
                <w:rFonts w:ascii="Arial Narrow" w:hAnsi="Arial Narrow" w:cs="Arial Narrow"/>
                <w:b/>
                <w:bCs/>
              </w:rPr>
            </w:pPr>
            <w:r w:rsidRPr="001D22A6">
              <w:rPr>
                <w:rFonts w:ascii="Arial Narrow" w:hAnsi="Arial Narrow" w:cs="Arial Narrow"/>
              </w:rPr>
              <w:t>2.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0E56EB" w:rsidRDefault="002B6F34" w:rsidP="002B6F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76" w:lineRule="auto"/>
              <w:ind w:left="720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  <w:b/>
                <w:bCs/>
                <w:sz w:val="22"/>
                <w:szCs w:val="22"/>
              </w:rPr>
              <w:t xml:space="preserve">                                                       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 xml:space="preserve">Liczba punktów = </w:t>
            </w:r>
            <w:proofErr w:type="spellStart"/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n</w:t>
            </w:r>
            <w:proofErr w:type="spellEnd"/>
            <w:r w:rsidRPr="000E56EB">
              <w:rPr>
                <w:rFonts w:ascii="Arial Narrow" w:hAnsi="Arial Narrow" w:cs="Arial Narrow"/>
              </w:rPr>
              <w:t>/</w:t>
            </w:r>
            <w:proofErr w:type="spellStart"/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b</w:t>
            </w:r>
            <w:proofErr w:type="spellEnd"/>
            <w:r w:rsidRPr="000E56EB">
              <w:rPr>
                <w:rFonts w:ascii="Arial Narrow" w:hAnsi="Arial Narrow" w:cs="Arial Narrow"/>
                <w:vertAlign w:val="subscript"/>
              </w:rPr>
              <w:t xml:space="preserve"> </w:t>
            </w:r>
            <w:r w:rsidRPr="000E56EB">
              <w:rPr>
                <w:rFonts w:ascii="Arial Narrow" w:hAnsi="Arial Narrow" w:cs="Arial Narrow"/>
              </w:rPr>
              <w:t>x 40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 xml:space="preserve">gdzie: 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proofErr w:type="spellStart"/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n</w:t>
            </w:r>
            <w:proofErr w:type="spellEnd"/>
            <w:r w:rsidRPr="000E56EB">
              <w:rPr>
                <w:rFonts w:ascii="Arial Narrow" w:hAnsi="Arial Narrow" w:cs="Arial Narrow"/>
              </w:rPr>
              <w:t xml:space="preserve"> = </w:t>
            </w:r>
            <w:r w:rsidRPr="000E56EB">
              <w:rPr>
                <w:rFonts w:ascii="Arial Narrow" w:hAnsi="Arial Narrow" w:cs="Arial Narrow"/>
                <w:bCs/>
              </w:rPr>
              <w:t>suma punktów przyznanych ofercie ocenianej</w:t>
            </w:r>
          </w:p>
          <w:p w:rsidR="002B6F34" w:rsidRPr="000E56EB" w:rsidRDefault="002B6F34" w:rsidP="002B6F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76" w:lineRule="auto"/>
              <w:rPr>
                <w:rFonts w:ascii="Arial Narrow" w:hAnsi="Arial Narrow" w:cs="Arial Narrow"/>
              </w:rPr>
            </w:pPr>
            <w:proofErr w:type="spellStart"/>
            <w:r w:rsidRPr="000E56EB">
              <w:rPr>
                <w:rFonts w:ascii="Arial Narrow" w:hAnsi="Arial Narrow" w:cs="Arial Narrow"/>
                <w:sz w:val="22"/>
                <w:szCs w:val="22"/>
              </w:rPr>
              <w:t>C</w:t>
            </w:r>
            <w:r w:rsidRPr="000E56EB">
              <w:rPr>
                <w:rFonts w:ascii="Arial Narrow" w:hAnsi="Arial Narrow" w:cs="Arial Narrow"/>
                <w:sz w:val="22"/>
                <w:szCs w:val="22"/>
                <w:vertAlign w:val="subscript"/>
              </w:rPr>
              <w:t>b</w:t>
            </w:r>
            <w:proofErr w:type="spellEnd"/>
            <w:r w:rsidRPr="000E56EB">
              <w:rPr>
                <w:rFonts w:ascii="Arial Narrow" w:hAnsi="Arial Narrow" w:cs="Arial Narrow"/>
                <w:sz w:val="22"/>
                <w:szCs w:val="22"/>
                <w:vertAlign w:val="subscript"/>
              </w:rPr>
              <w:t xml:space="preserve"> </w:t>
            </w:r>
            <w:r w:rsidRPr="000E56EB">
              <w:rPr>
                <w:rFonts w:ascii="Arial Narrow" w:hAnsi="Arial Narrow" w:cs="Arial Narrow"/>
                <w:sz w:val="22"/>
                <w:szCs w:val="22"/>
              </w:rPr>
              <w:t xml:space="preserve">= </w:t>
            </w:r>
            <w:r w:rsidRPr="000E56EB">
              <w:rPr>
                <w:rFonts w:ascii="Arial Narrow" w:hAnsi="Arial Narrow" w:cs="Arial Narrow"/>
                <w:bCs/>
                <w:sz w:val="22"/>
                <w:szCs w:val="22"/>
              </w:rPr>
              <w:t>maksymalna ilość punktów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W kryterium termin czas na uzupełnienie implantów: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1. Jeżeli Wykonawca zaoferuje termin uzupełnieni</w:t>
            </w:r>
            <w:r w:rsidR="00E324DC" w:rsidRPr="000E56EB">
              <w:rPr>
                <w:rFonts w:ascii="Arial Narrow" w:hAnsi="Arial Narrow" w:cs="Arial Narrow"/>
              </w:rPr>
              <w:t>a implantów 24 godz. otrzyma – 1</w:t>
            </w:r>
            <w:r w:rsidRPr="000E56EB">
              <w:rPr>
                <w:rFonts w:ascii="Arial Narrow" w:hAnsi="Arial Narrow" w:cs="Arial Narrow"/>
              </w:rPr>
              <w:t xml:space="preserve"> pkt.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2. Jeżeli Wykonawca zaoferuje termin uzupełnienia implantów  krótszy niż 24 godz. otrzyma – 5 pkt.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/>
              </w:rPr>
            </w:pPr>
          </w:p>
        </w:tc>
      </w:tr>
      <w:tr w:rsidR="002B6F34" w:rsidRPr="001D22A6" w:rsidTr="00087F37">
        <w:tc>
          <w:tcPr>
            <w:tcW w:w="1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B6F34" w:rsidRPr="001D22A6" w:rsidRDefault="002B6F34" w:rsidP="002B6F34">
            <w:pPr>
              <w:pStyle w:val="Bezodstpw"/>
              <w:spacing w:line="276" w:lineRule="auto"/>
              <w:jc w:val="center"/>
              <w:rPr>
                <w:rFonts w:ascii="Arial Narrow" w:hAnsi="Arial Narrow" w:cs="Arial Narrow"/>
              </w:rPr>
            </w:pPr>
            <w:r w:rsidRPr="001D22A6">
              <w:rPr>
                <w:rFonts w:ascii="Arial Narrow" w:hAnsi="Arial Narrow" w:cs="Arial Narrow"/>
              </w:rPr>
              <w:t>3</w:t>
            </w:r>
          </w:p>
        </w:tc>
        <w:tc>
          <w:tcPr>
            <w:tcW w:w="72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 xml:space="preserve">Liczba punktów = </w:t>
            </w:r>
            <w:proofErr w:type="spellStart"/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n</w:t>
            </w:r>
            <w:proofErr w:type="spellEnd"/>
            <w:r w:rsidRPr="000E56EB">
              <w:rPr>
                <w:rFonts w:ascii="Arial Narrow" w:hAnsi="Arial Narrow" w:cs="Arial Narrow"/>
              </w:rPr>
              <w:t>/</w:t>
            </w:r>
            <w:proofErr w:type="spellStart"/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b</w:t>
            </w:r>
            <w:proofErr w:type="spellEnd"/>
            <w:r w:rsidRPr="000E56EB">
              <w:rPr>
                <w:rFonts w:ascii="Arial Narrow" w:hAnsi="Arial Narrow" w:cs="Arial Narrow"/>
                <w:vertAlign w:val="subscript"/>
              </w:rPr>
              <w:t xml:space="preserve"> </w:t>
            </w:r>
            <w:r w:rsidR="00E324DC" w:rsidRPr="000E56EB">
              <w:rPr>
                <w:rFonts w:ascii="Arial Narrow" w:hAnsi="Arial Narrow" w:cs="Arial Narrow"/>
              </w:rPr>
              <w:t>x 40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 xml:space="preserve">gdzie: 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proofErr w:type="spellStart"/>
            <w:r w:rsidRPr="000E56EB">
              <w:rPr>
                <w:rFonts w:ascii="Arial Narrow" w:hAnsi="Arial Narrow" w:cs="Arial Narrow"/>
              </w:rPr>
              <w:t>C</w:t>
            </w:r>
            <w:r w:rsidRPr="000E56EB">
              <w:rPr>
                <w:rFonts w:ascii="Arial Narrow" w:hAnsi="Arial Narrow" w:cs="Arial Narrow"/>
                <w:vertAlign w:val="subscript"/>
              </w:rPr>
              <w:t>n</w:t>
            </w:r>
            <w:proofErr w:type="spellEnd"/>
            <w:r w:rsidRPr="000E56EB">
              <w:rPr>
                <w:rFonts w:ascii="Arial Narrow" w:hAnsi="Arial Narrow" w:cs="Arial Narrow"/>
              </w:rPr>
              <w:t xml:space="preserve"> = </w:t>
            </w:r>
            <w:r w:rsidRPr="000E56EB">
              <w:rPr>
                <w:rFonts w:ascii="Arial Narrow" w:hAnsi="Arial Narrow" w:cs="Arial Narrow"/>
                <w:bCs/>
              </w:rPr>
              <w:t>suma punktów przyznanych ofercie ocenianej</w:t>
            </w:r>
          </w:p>
          <w:p w:rsidR="002B6F34" w:rsidRPr="000E56EB" w:rsidRDefault="002B6F34" w:rsidP="002B6F34">
            <w:pPr>
              <w:tabs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276" w:lineRule="auto"/>
              <w:rPr>
                <w:rFonts w:ascii="Arial Narrow" w:hAnsi="Arial Narrow" w:cs="Arial Narrow"/>
              </w:rPr>
            </w:pPr>
            <w:proofErr w:type="spellStart"/>
            <w:r w:rsidRPr="000E56EB">
              <w:rPr>
                <w:rFonts w:ascii="Arial Narrow" w:hAnsi="Arial Narrow" w:cs="Arial Narrow"/>
                <w:sz w:val="22"/>
                <w:szCs w:val="22"/>
              </w:rPr>
              <w:t>C</w:t>
            </w:r>
            <w:r w:rsidRPr="000E56EB">
              <w:rPr>
                <w:rFonts w:ascii="Arial Narrow" w:hAnsi="Arial Narrow" w:cs="Arial Narrow"/>
                <w:sz w:val="22"/>
                <w:szCs w:val="22"/>
                <w:vertAlign w:val="subscript"/>
              </w:rPr>
              <w:t>b</w:t>
            </w:r>
            <w:proofErr w:type="spellEnd"/>
            <w:r w:rsidRPr="000E56EB">
              <w:rPr>
                <w:rFonts w:ascii="Arial Narrow" w:hAnsi="Arial Narrow" w:cs="Arial Narrow"/>
                <w:sz w:val="22"/>
                <w:szCs w:val="22"/>
                <w:vertAlign w:val="subscript"/>
              </w:rPr>
              <w:t xml:space="preserve"> </w:t>
            </w:r>
            <w:r w:rsidRPr="000E56EB">
              <w:rPr>
                <w:rFonts w:ascii="Arial Narrow" w:hAnsi="Arial Narrow" w:cs="Arial Narrow"/>
                <w:sz w:val="22"/>
                <w:szCs w:val="22"/>
              </w:rPr>
              <w:t xml:space="preserve">= </w:t>
            </w:r>
            <w:r w:rsidRPr="000E56EB">
              <w:rPr>
                <w:rFonts w:ascii="Arial Narrow" w:hAnsi="Arial Narrow" w:cs="Arial Narrow"/>
                <w:bCs/>
                <w:sz w:val="22"/>
                <w:szCs w:val="22"/>
              </w:rPr>
              <w:t>maksymalna ilość punktów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 xml:space="preserve">W kryterium </w:t>
            </w:r>
            <w:proofErr w:type="spellStart"/>
            <w:r w:rsidRPr="000E56EB">
              <w:rPr>
                <w:rFonts w:ascii="Arial Narrow" w:hAnsi="Arial Narrow" w:cs="Arial Narrow"/>
              </w:rPr>
              <w:t>termindostawy</w:t>
            </w:r>
            <w:proofErr w:type="spellEnd"/>
            <w:r w:rsidRPr="000E56EB">
              <w:rPr>
                <w:rFonts w:ascii="Arial Narrow" w:hAnsi="Arial Narrow" w:cs="Arial Narrow"/>
              </w:rPr>
              <w:t>: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1. Jeżeli Wykon</w:t>
            </w:r>
            <w:r w:rsidR="00E324DC" w:rsidRPr="000E56EB">
              <w:rPr>
                <w:rFonts w:ascii="Arial Narrow" w:hAnsi="Arial Narrow" w:cs="Arial Narrow"/>
              </w:rPr>
              <w:t>awca zaoferuje termin dostawy 48 godz. otrzyma – 1</w:t>
            </w:r>
            <w:r w:rsidRPr="000E56EB">
              <w:rPr>
                <w:rFonts w:ascii="Arial Narrow" w:hAnsi="Arial Narrow" w:cs="Arial Narrow"/>
              </w:rPr>
              <w:t xml:space="preserve"> pkt.</w:t>
            </w:r>
          </w:p>
          <w:p w:rsidR="002B6F34" w:rsidRPr="000E56EB" w:rsidRDefault="002B6F34" w:rsidP="002B6F34">
            <w:pPr>
              <w:pStyle w:val="Bezodstpw"/>
              <w:spacing w:line="276" w:lineRule="auto"/>
              <w:jc w:val="both"/>
              <w:rPr>
                <w:rFonts w:ascii="Arial Narrow" w:hAnsi="Arial Narrow" w:cs="Arial Narrow"/>
              </w:rPr>
            </w:pPr>
            <w:r w:rsidRPr="000E56EB">
              <w:rPr>
                <w:rFonts w:ascii="Arial Narrow" w:hAnsi="Arial Narrow" w:cs="Arial Narrow"/>
              </w:rPr>
              <w:t>2. Jeżeli Wykonawca zaoferuje termin dost</w:t>
            </w:r>
            <w:r w:rsidR="00E324DC" w:rsidRPr="000E56EB">
              <w:rPr>
                <w:rFonts w:ascii="Arial Narrow" w:hAnsi="Arial Narrow" w:cs="Arial Narrow"/>
              </w:rPr>
              <w:t>awy  krótszy niż 48</w:t>
            </w:r>
            <w:r w:rsidRPr="000E56EB">
              <w:rPr>
                <w:rFonts w:ascii="Arial Narrow" w:hAnsi="Arial Narrow" w:cs="Arial Narrow"/>
              </w:rPr>
              <w:t xml:space="preserve"> godz. otrzyma – 5 pkt.</w:t>
            </w:r>
          </w:p>
          <w:p w:rsidR="002B6F34" w:rsidRPr="000E56EB" w:rsidRDefault="002B6F34" w:rsidP="002B6F34">
            <w:pPr>
              <w:spacing w:line="276" w:lineRule="auto"/>
              <w:rPr>
                <w:rFonts w:ascii="Arial Narrow" w:hAnsi="Arial Narrow" w:cs="Arial Narrow"/>
                <w:b/>
                <w:bCs/>
              </w:rPr>
            </w:pPr>
          </w:p>
        </w:tc>
      </w:tr>
    </w:tbl>
    <w:p w:rsidR="002B6F34" w:rsidRPr="001D22A6" w:rsidRDefault="002B6F34" w:rsidP="002B6F34">
      <w:pPr>
        <w:pStyle w:val="Bezodstpw"/>
        <w:spacing w:line="276" w:lineRule="auto"/>
        <w:ind w:left="426"/>
        <w:jc w:val="both"/>
        <w:rPr>
          <w:rFonts w:ascii="Arial Narrow" w:hAnsi="Arial Narrow" w:cs="Arial Narrow"/>
        </w:rPr>
      </w:pPr>
    </w:p>
    <w:p w:rsidR="002B6F34" w:rsidRPr="001D22A6" w:rsidRDefault="002B6F34" w:rsidP="002B6F34">
      <w:pPr>
        <w:pStyle w:val="Bezodstpw"/>
        <w:spacing w:line="276" w:lineRule="auto"/>
        <w:ind w:left="426" w:hanging="426"/>
        <w:jc w:val="both"/>
        <w:rPr>
          <w:rFonts w:ascii="Arial Narrow" w:hAnsi="Arial Narrow" w:cs="Arial Narrow"/>
          <w:color w:val="000000"/>
          <w:shd w:val="clear" w:color="auto" w:fill="FFFFFF"/>
        </w:rPr>
      </w:pPr>
      <w:r w:rsidRPr="001D22A6">
        <w:rPr>
          <w:rFonts w:ascii="Arial Narrow" w:hAnsi="Arial Narrow" w:cs="Arial Narrow"/>
        </w:rPr>
        <w:t>17.2 Oferta, która uzyska największą łączną liczbą punktów na podstawie oceny podanych kryteriów zostanie, uznana za najkorzystniejszą.</w:t>
      </w:r>
    </w:p>
    <w:p w:rsidR="002B6F34" w:rsidRPr="001D22A6" w:rsidRDefault="002B6F34" w:rsidP="002B6F34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2B6F34" w:rsidRPr="001D22A6" w:rsidRDefault="002B6F34" w:rsidP="002B6F34">
      <w:pPr>
        <w:tabs>
          <w:tab w:val="left" w:pos="142"/>
          <w:tab w:val="left" w:pos="426"/>
          <w:tab w:val="left" w:pos="567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17.3 Najkorzystniejsza oferta może zdobyć </w:t>
      </w:r>
      <w:proofErr w:type="spellStart"/>
      <w:r w:rsidRPr="001D22A6">
        <w:rPr>
          <w:rFonts w:ascii="Arial Narrow" w:hAnsi="Arial Narrow"/>
          <w:sz w:val="22"/>
          <w:szCs w:val="22"/>
        </w:rPr>
        <w:t>max</w:t>
      </w:r>
      <w:proofErr w:type="spellEnd"/>
      <w:r w:rsidRPr="001D22A6">
        <w:rPr>
          <w:rFonts w:ascii="Arial Narrow" w:hAnsi="Arial Narrow"/>
          <w:sz w:val="22"/>
          <w:szCs w:val="22"/>
        </w:rPr>
        <w:t>.</w:t>
      </w:r>
      <w:r w:rsidRPr="001D22A6">
        <w:rPr>
          <w:rFonts w:ascii="Arial Narrow" w:hAnsi="Arial Narrow"/>
          <w:b/>
          <w:sz w:val="22"/>
          <w:szCs w:val="22"/>
        </w:rPr>
        <w:t xml:space="preserve"> 100 pkt.</w:t>
      </w:r>
    </w:p>
    <w:p w:rsidR="002B6F34" w:rsidRPr="001D22A6" w:rsidRDefault="002B6F34" w:rsidP="002B6F34">
      <w:pPr>
        <w:tabs>
          <w:tab w:val="left" w:pos="142"/>
          <w:tab w:val="left" w:pos="510"/>
          <w:tab w:val="left" w:pos="680"/>
          <w:tab w:val="left" w:pos="793"/>
          <w:tab w:val="left" w:pos="907"/>
          <w:tab w:val="left" w:pos="1020"/>
          <w:tab w:val="left" w:pos="2154"/>
          <w:tab w:val="left" w:pos="2381"/>
          <w:tab w:val="left" w:pos="3742"/>
          <w:tab w:val="left" w:pos="4082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17.4 Uzyskane oceny zostaną zaokrąglone z dokładnością do dwóch miejsc po przecinku.</w:t>
      </w:r>
    </w:p>
    <w:p w:rsidR="00E324DC" w:rsidRPr="001D22A6" w:rsidRDefault="00E324DC" w:rsidP="00E324DC">
      <w:pPr>
        <w:pStyle w:val="Nagwek4"/>
        <w:spacing w:line="276" w:lineRule="auto"/>
        <w:ind w:left="426" w:hanging="426"/>
        <w:jc w:val="left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18.</w:t>
      </w:r>
      <w:r w:rsidRPr="001D22A6">
        <w:rPr>
          <w:rFonts w:ascii="Arial Narrow" w:hAnsi="Arial Narrow"/>
          <w:sz w:val="22"/>
          <w:szCs w:val="22"/>
        </w:rPr>
        <w:tab/>
        <w:t>Informacja o formalnościach, jakie powinny zostać dopełnione po wyborze oferty w celu zawarcia umowy w sprawie zamówienia publicznego</w:t>
      </w:r>
    </w:p>
    <w:p w:rsidR="00E324DC" w:rsidRPr="001D22A6" w:rsidRDefault="00E324DC" w:rsidP="00E324DC">
      <w:pPr>
        <w:pStyle w:val="Tekstpodstawowy"/>
        <w:tabs>
          <w:tab w:val="left" w:pos="907"/>
        </w:tabs>
        <w:spacing w:line="276" w:lineRule="auto"/>
        <w:rPr>
          <w:rFonts w:ascii="Arial Narrow" w:hAnsi="Arial Narrow"/>
          <w:b/>
          <w:sz w:val="22"/>
          <w:szCs w:val="22"/>
          <w:u w:val="single"/>
        </w:rPr>
      </w:pPr>
    </w:p>
    <w:p w:rsidR="00E324DC" w:rsidRPr="001D22A6" w:rsidRDefault="00E324DC" w:rsidP="00E324DC">
      <w:pPr>
        <w:pStyle w:val="Tekstpodstawowy"/>
        <w:spacing w:line="276" w:lineRule="auto"/>
        <w:ind w:left="426" w:hanging="568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18.1.</w:t>
      </w:r>
      <w:r w:rsidRPr="001D22A6">
        <w:rPr>
          <w:rFonts w:ascii="Arial Narrow" w:hAnsi="Arial Narrow"/>
          <w:sz w:val="22"/>
          <w:szCs w:val="22"/>
        </w:rPr>
        <w:tab/>
        <w:t>Zamawiający udzieli zamówienia Wykonawcy, którego oferta odpowiada zasadom określonym w Ustawie Prawo Zamówień Publicznych i w niniejszej Specyfikacji istotnych warunków zamówienia oraz zostanie uznana za najkorzystniejszą wg kryteriów podanych w rozdziale 17.</w:t>
      </w:r>
    </w:p>
    <w:p w:rsidR="00E324DC" w:rsidRPr="001D22A6" w:rsidRDefault="00E324DC" w:rsidP="00933323">
      <w:pPr>
        <w:pStyle w:val="Tekstpodstawowy"/>
        <w:numPr>
          <w:ilvl w:val="1"/>
          <w:numId w:val="22"/>
        </w:numPr>
        <w:tabs>
          <w:tab w:val="clear" w:pos="720"/>
        </w:tabs>
        <w:suppressAutoHyphens w:val="0"/>
        <w:spacing w:line="276" w:lineRule="auto"/>
        <w:ind w:left="426" w:hanging="568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powiadomi o wyniku przetargu zamieszczając ogłoszenie o wyborze oferty  na stronie internetowej oraz przesyłając powyższe zawiadomienie wszystkim Wykonawcom.</w:t>
      </w:r>
    </w:p>
    <w:p w:rsidR="00E324DC" w:rsidRPr="001D22A6" w:rsidRDefault="00E324DC" w:rsidP="00933323">
      <w:pPr>
        <w:pStyle w:val="Tekstpodstawowy"/>
        <w:numPr>
          <w:ilvl w:val="1"/>
          <w:numId w:val="22"/>
        </w:numPr>
        <w:tabs>
          <w:tab w:val="clear" w:pos="720"/>
        </w:tabs>
        <w:suppressAutoHyphens w:val="0"/>
        <w:spacing w:line="276" w:lineRule="auto"/>
        <w:ind w:left="426" w:hanging="568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zawrze umowę w sprawie zamówienia publicznego w terminie zgodnym z art. 94 PZP .</w:t>
      </w:r>
    </w:p>
    <w:p w:rsidR="00E324DC" w:rsidRPr="001D22A6" w:rsidRDefault="00E324DC" w:rsidP="00933323">
      <w:pPr>
        <w:pStyle w:val="Tekstpodstawowy"/>
        <w:numPr>
          <w:ilvl w:val="1"/>
          <w:numId w:val="22"/>
        </w:numPr>
        <w:tabs>
          <w:tab w:val="clear" w:pos="720"/>
        </w:tabs>
        <w:suppressAutoHyphens w:val="0"/>
        <w:spacing w:line="276" w:lineRule="auto"/>
        <w:ind w:left="426" w:hanging="568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W terminie 30 dni od zawarcia umowy Zamawiający zamieszcza ogłoszenie o udzieleniu zamówienia  BZP.</w:t>
      </w:r>
    </w:p>
    <w:p w:rsidR="00E324DC" w:rsidRPr="001D22A6" w:rsidRDefault="00E324DC" w:rsidP="00E324DC">
      <w:pPr>
        <w:pStyle w:val="Tekstpodstawowy"/>
        <w:tabs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bookmarkStart w:id="17" w:name="_Toc88376976"/>
      <w:bookmarkStart w:id="18" w:name="_Toc171922697"/>
      <w:r w:rsidRPr="001D22A6">
        <w:rPr>
          <w:rFonts w:ascii="Arial Narrow" w:hAnsi="Arial Narrow"/>
          <w:sz w:val="22"/>
          <w:szCs w:val="22"/>
        </w:rPr>
        <w:t>19.</w:t>
      </w:r>
      <w:r w:rsidRPr="001D22A6">
        <w:rPr>
          <w:rFonts w:ascii="Arial Narrow" w:hAnsi="Arial Narrow"/>
          <w:sz w:val="22"/>
          <w:szCs w:val="22"/>
        </w:rPr>
        <w:tab/>
        <w:t xml:space="preserve"> Wymagania dotyczące zabezpieczenia należytego wykonania umowy</w:t>
      </w:r>
      <w:bookmarkEnd w:id="17"/>
      <w:bookmarkEnd w:id="18"/>
    </w:p>
    <w:p w:rsidR="00E324DC" w:rsidRPr="001D22A6" w:rsidRDefault="00E324DC" w:rsidP="00E324DC">
      <w:pPr>
        <w:pStyle w:val="Tekstpodstawowy"/>
        <w:spacing w:line="276" w:lineRule="auto"/>
        <w:ind w:left="284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Nie dotyczy</w:t>
      </w:r>
    </w:p>
    <w:p w:rsidR="00E324DC" w:rsidRPr="001D22A6" w:rsidRDefault="00E324DC" w:rsidP="00E324DC">
      <w:pPr>
        <w:pStyle w:val="Tekstpodstawowy"/>
        <w:spacing w:line="276" w:lineRule="auto"/>
        <w:ind w:left="284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ind w:left="426" w:hanging="426"/>
        <w:jc w:val="left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20. </w:t>
      </w:r>
      <w:bookmarkStart w:id="19" w:name="_Toc88376977"/>
      <w:bookmarkStart w:id="20" w:name="_Toc171922698"/>
      <w:r w:rsidRPr="001D22A6">
        <w:rPr>
          <w:rFonts w:ascii="Arial Narrow" w:hAnsi="Arial Narrow"/>
          <w:sz w:val="22"/>
          <w:szCs w:val="22"/>
        </w:rPr>
        <w:t>Istotne dla stron postanowienia, które zostaną wprowadzone do treści umowy  w sprawie zamówienia publicznego lub wzór umowy</w:t>
      </w:r>
      <w:bookmarkEnd w:id="19"/>
      <w:bookmarkEnd w:id="20"/>
      <w:r w:rsidRPr="001D22A6">
        <w:rPr>
          <w:rFonts w:ascii="Arial Narrow" w:hAnsi="Arial Narrow"/>
          <w:sz w:val="22"/>
          <w:szCs w:val="22"/>
        </w:rPr>
        <w:t xml:space="preserve">. </w:t>
      </w:r>
    </w:p>
    <w:p w:rsidR="00E324DC" w:rsidRPr="001D22A6" w:rsidRDefault="00E324DC" w:rsidP="00E324DC">
      <w:pPr>
        <w:pStyle w:val="Nagwek4"/>
        <w:spacing w:line="276" w:lineRule="auto"/>
        <w:ind w:left="426" w:hanging="426"/>
        <w:jc w:val="left"/>
        <w:rPr>
          <w:rFonts w:ascii="Arial Narrow" w:hAnsi="Arial Narrow"/>
          <w:b w:val="0"/>
          <w:color w:val="000000"/>
          <w:sz w:val="22"/>
          <w:szCs w:val="22"/>
        </w:rPr>
      </w:pPr>
      <w:r w:rsidRPr="001D22A6">
        <w:rPr>
          <w:rFonts w:ascii="Arial Narrow" w:hAnsi="Arial Narrow"/>
          <w:b w:val="0"/>
          <w:sz w:val="22"/>
          <w:szCs w:val="22"/>
        </w:rPr>
        <w:t xml:space="preserve">20.1 Wzór  umowy  zgodnie </w:t>
      </w:r>
      <w:r w:rsidRPr="001D22A6">
        <w:rPr>
          <w:rFonts w:ascii="Arial Narrow" w:hAnsi="Arial Narrow"/>
          <w:b w:val="0"/>
          <w:color w:val="000000"/>
          <w:sz w:val="22"/>
          <w:szCs w:val="22"/>
        </w:rPr>
        <w:t>z  Załącznikiem Nr 4 do SIWZ.</w:t>
      </w:r>
    </w:p>
    <w:p w:rsidR="00E324DC" w:rsidRPr="001D22A6" w:rsidRDefault="00E324DC" w:rsidP="00E324DC">
      <w:pPr>
        <w:pStyle w:val="Tekstpodstawowy"/>
        <w:spacing w:line="276" w:lineRule="auto"/>
        <w:ind w:left="284" w:hanging="284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ab/>
        <w:t xml:space="preserve"> </w:t>
      </w:r>
    </w:p>
    <w:p w:rsidR="00E324DC" w:rsidRPr="001D22A6" w:rsidRDefault="00E324DC" w:rsidP="00E324DC">
      <w:pPr>
        <w:pStyle w:val="Tekstpodstawowy"/>
        <w:tabs>
          <w:tab w:val="left" w:pos="907"/>
        </w:tabs>
        <w:spacing w:line="276" w:lineRule="auto"/>
        <w:ind w:left="426" w:hanging="426"/>
        <w:rPr>
          <w:rFonts w:ascii="Arial Narrow" w:hAnsi="Arial Narrow"/>
          <w:b/>
          <w:bCs/>
          <w:sz w:val="22"/>
          <w:szCs w:val="22"/>
          <w:u w:val="single"/>
        </w:rPr>
      </w:pPr>
      <w:bookmarkStart w:id="21" w:name="_Toc88376978"/>
      <w:bookmarkStart w:id="22" w:name="_Toc194991176"/>
      <w:r w:rsidRPr="001D22A6">
        <w:rPr>
          <w:rFonts w:ascii="Arial Narrow" w:hAnsi="Arial Narrow"/>
          <w:b/>
          <w:bCs/>
          <w:sz w:val="22"/>
          <w:szCs w:val="22"/>
        </w:rPr>
        <w:t>21.</w:t>
      </w:r>
      <w:r w:rsidRPr="001D22A6">
        <w:rPr>
          <w:rFonts w:ascii="Arial Narrow" w:hAnsi="Arial Narrow"/>
          <w:b/>
          <w:bCs/>
          <w:sz w:val="22"/>
          <w:szCs w:val="22"/>
        </w:rPr>
        <w:tab/>
      </w:r>
      <w:r w:rsidRPr="001D22A6">
        <w:rPr>
          <w:rFonts w:ascii="Arial Narrow" w:hAnsi="Arial Narrow"/>
          <w:b/>
          <w:bCs/>
          <w:sz w:val="22"/>
          <w:szCs w:val="22"/>
          <w:u w:val="single"/>
        </w:rPr>
        <w:t>Pouczenie o środkach ochrony prawnej przysługujących Wykonawcy w toku postępowania o udzielenie zamówienia.</w:t>
      </w:r>
      <w:bookmarkEnd w:id="21"/>
      <w:bookmarkEnd w:id="22"/>
    </w:p>
    <w:p w:rsidR="00E324DC" w:rsidRPr="001D22A6" w:rsidRDefault="00E324DC" w:rsidP="00E324DC">
      <w:pPr>
        <w:pStyle w:val="Tekstpodstawowy"/>
        <w:tabs>
          <w:tab w:val="left" w:pos="907"/>
        </w:tabs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autoSpaceDE w:val="0"/>
        <w:autoSpaceDN w:val="0"/>
        <w:adjustRightInd w:val="0"/>
        <w:spacing w:line="276" w:lineRule="auto"/>
        <w:ind w:left="284" w:hanging="284"/>
        <w:rPr>
          <w:rFonts w:ascii="Arial Narrow" w:hAnsi="Arial Narrow"/>
          <w:sz w:val="22"/>
          <w:szCs w:val="22"/>
        </w:rPr>
      </w:pPr>
      <w:bookmarkStart w:id="23" w:name="_Toc194991177"/>
      <w:bookmarkStart w:id="24" w:name="_Toc88376979"/>
      <w:bookmarkStart w:id="25" w:name="_Toc137626412"/>
      <w:bookmarkStart w:id="26" w:name="_Toc171922702"/>
      <w:r w:rsidRPr="001D22A6">
        <w:rPr>
          <w:rFonts w:ascii="Arial Narrow" w:hAnsi="Arial Narrow"/>
          <w:sz w:val="22"/>
          <w:szCs w:val="22"/>
        </w:rPr>
        <w:t>21.1  Wobec czynności podjętych przez Zamawiającego w toku postępowania oraz w przypadku zaniechania przez Zamawiającego czynności do której jest obowiązany na podstawie Ustawy, można wnieść pisemne odwołanie zgodnie z Działem VI – rozdział 1 i 2 Ustawy Prawo Zamówień Publicznych.</w:t>
      </w:r>
    </w:p>
    <w:p w:rsidR="00E324DC" w:rsidRPr="001D22A6" w:rsidRDefault="00E324DC" w:rsidP="00E324DC">
      <w:pPr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ind w:left="426" w:hanging="426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22.</w:t>
      </w:r>
      <w:r w:rsidRPr="001D22A6">
        <w:rPr>
          <w:rFonts w:ascii="Arial Narrow" w:hAnsi="Arial Narrow"/>
          <w:sz w:val="22"/>
          <w:szCs w:val="22"/>
        </w:rPr>
        <w:tab/>
        <w:t>Postanowienia dotyczące jawności protokołu postępowania o udzielenie zamówienia</w:t>
      </w:r>
      <w:bookmarkEnd w:id="23"/>
    </w:p>
    <w:p w:rsidR="00E324DC" w:rsidRPr="001D22A6" w:rsidRDefault="00E324DC" w:rsidP="00E324DC">
      <w:pPr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</w:tabs>
        <w:suppressAutoHyphens w:val="0"/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Oferty, opinie biegłych, oświadczenia, zawiadomienia, wnioski, inne dokumenty i informacje składane przez Zamawiającego i Wykonawców oraz umowa w sprawie zamówienia publicznego stanowią załączniki do protokołu postępowania.</w:t>
      </w: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</w:tabs>
        <w:suppressAutoHyphens w:val="0"/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Protokół wraz z załącznikami jest jawny. Załączniki do protokołu udostępnia się po dokonaniu wyboru najkorzystniejszej oferty lub unieważnieniu postępowania.</w:t>
      </w: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  <w:tab w:val="left" w:pos="567"/>
        </w:tabs>
        <w:suppressAutoHyphens w:val="0"/>
        <w:spacing w:after="0" w:line="276" w:lineRule="auto"/>
        <w:ind w:left="567" w:hanging="567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Oferty są jawne od chwili ich otwarcia, a wnioski o dopuszczenie do udziału w postępowaniu po upływie terminu ich składania.</w:t>
      </w: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  <w:tab w:val="left" w:pos="567"/>
        </w:tabs>
        <w:suppressAutoHyphens w:val="0"/>
        <w:spacing w:after="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na wniosek Wykonawcy prześle pisemnie,  lub drogą e-mailową kopię protokołu.</w:t>
      </w:r>
    </w:p>
    <w:p w:rsidR="00E324DC" w:rsidRPr="001D22A6" w:rsidRDefault="00E324DC" w:rsidP="00933323">
      <w:pPr>
        <w:pStyle w:val="Tekstpodstawowywcity3"/>
        <w:numPr>
          <w:ilvl w:val="1"/>
          <w:numId w:val="23"/>
        </w:numPr>
        <w:tabs>
          <w:tab w:val="clear" w:pos="720"/>
        </w:tabs>
        <w:suppressAutoHyphens w:val="0"/>
        <w:spacing w:after="0" w:line="276" w:lineRule="auto"/>
        <w:ind w:left="567" w:hanging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Ujawnienie treści protokołu wraz z załącznikami odbywać się będzie wg następujących zasad: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udostępnia wskazane dokumenty po złożeniu pisemnego wniosku,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  <w:tab w:val="left" w:pos="284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wyznacza termin, miejsce oraz zakres udostępnionych dokumentów                             i informacji,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  <w:tab w:val="left" w:pos="284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Zamawiający umożliwi  kopiowanie udostępnionych dokumentów i informacji.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  <w:tab w:val="left" w:pos="284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Udostępnienie może mieć miejsce w siedzibie Zamawiającego oraz w czasie godzin jego pracy – urzędowania.</w:t>
      </w:r>
    </w:p>
    <w:p w:rsidR="00E324DC" w:rsidRPr="001D22A6" w:rsidRDefault="00E324DC" w:rsidP="00933323">
      <w:pPr>
        <w:pStyle w:val="Tekstpodstawowywcity3"/>
        <w:numPr>
          <w:ilvl w:val="2"/>
          <w:numId w:val="23"/>
        </w:numPr>
        <w:tabs>
          <w:tab w:val="clear" w:pos="720"/>
          <w:tab w:val="left" w:pos="284"/>
        </w:tabs>
        <w:suppressAutoHyphens w:val="0"/>
        <w:spacing w:after="0" w:line="276" w:lineRule="auto"/>
        <w:ind w:left="567" w:hanging="709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 sprawach nieuregulowanych zastosowanie mają przepisy Ustawy Prawo zamówień publicznych.</w:t>
      </w:r>
    </w:p>
    <w:p w:rsidR="00E324DC" w:rsidRPr="001D22A6" w:rsidRDefault="00E324DC" w:rsidP="00E324DC">
      <w:pPr>
        <w:pStyle w:val="Tekstpodstawowywcity3"/>
        <w:tabs>
          <w:tab w:val="left" w:pos="284"/>
          <w:tab w:val="left" w:pos="851"/>
        </w:tabs>
        <w:spacing w:line="276" w:lineRule="auto"/>
        <w:ind w:left="0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23. Informacja o podwykonawcach</w:t>
      </w:r>
    </w:p>
    <w:p w:rsidR="00E324DC" w:rsidRPr="001D22A6" w:rsidRDefault="00E324DC" w:rsidP="00E324DC">
      <w:pPr>
        <w:spacing w:line="276" w:lineRule="auto"/>
        <w:ind w:left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Zamawiający żąda wskazania  przez Wykonawcę części zamówienia których wykonanie zamierza powierzyć podwykonawcom i podania przez Wykonawcę Firm podwykonawców, zgodnie z załącznikiem </w:t>
      </w:r>
      <w:r w:rsidRPr="001D22A6">
        <w:rPr>
          <w:rFonts w:ascii="Arial Narrow" w:hAnsi="Arial Narrow"/>
          <w:b/>
          <w:color w:val="0000FF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>Nr 5 do SIWZ</w:t>
      </w:r>
    </w:p>
    <w:p w:rsidR="00E324DC" w:rsidRPr="001D22A6" w:rsidRDefault="00E324DC" w:rsidP="00E324DC">
      <w:pPr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spacing w:line="276" w:lineRule="auto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Załączniki</w:t>
      </w:r>
      <w:bookmarkEnd w:id="24"/>
      <w:bookmarkEnd w:id="25"/>
      <w:bookmarkEnd w:id="26"/>
    </w:p>
    <w:p w:rsidR="00E324DC" w:rsidRPr="001D22A6" w:rsidRDefault="00E324DC" w:rsidP="00E324DC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1</w:t>
      </w:r>
      <w:r w:rsidRPr="001D22A6">
        <w:rPr>
          <w:rFonts w:ascii="Arial Narrow" w:hAnsi="Arial Narrow"/>
          <w:sz w:val="22"/>
          <w:szCs w:val="22"/>
        </w:rPr>
        <w:tab/>
        <w:t xml:space="preserve">-Wzór oświadczenia Wykonawcy </w:t>
      </w:r>
    </w:p>
    <w:p w:rsidR="00E324DC" w:rsidRPr="001D22A6" w:rsidRDefault="00E324DC" w:rsidP="00E324DC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2</w:t>
      </w:r>
      <w:r w:rsidRPr="001D22A6">
        <w:rPr>
          <w:rFonts w:ascii="Arial Narrow" w:hAnsi="Arial Narrow"/>
          <w:sz w:val="22"/>
          <w:szCs w:val="22"/>
        </w:rPr>
        <w:tab/>
        <w:t>- Formularz oferty</w:t>
      </w:r>
    </w:p>
    <w:p w:rsidR="00E324DC" w:rsidRPr="001D22A6" w:rsidRDefault="00E324DC" w:rsidP="00E324DC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Załącznik Nr 3 – Formularz cenowy i parametry  </w:t>
      </w:r>
    </w:p>
    <w:p w:rsidR="00E324DC" w:rsidRPr="001D22A6" w:rsidRDefault="00E324DC" w:rsidP="00E324DC">
      <w:pPr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4</w:t>
      </w:r>
      <w:r w:rsidRPr="001D22A6">
        <w:rPr>
          <w:rFonts w:ascii="Arial Narrow" w:hAnsi="Arial Narrow"/>
          <w:sz w:val="22"/>
          <w:szCs w:val="22"/>
        </w:rPr>
        <w:tab/>
        <w:t>- Wzór umowy</w:t>
      </w:r>
    </w:p>
    <w:p w:rsidR="00E324DC" w:rsidRPr="001D22A6" w:rsidRDefault="00E324DC" w:rsidP="00E324DC">
      <w:pPr>
        <w:tabs>
          <w:tab w:val="left" w:pos="1701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5 - Informacja o podwykonawcach</w:t>
      </w:r>
    </w:p>
    <w:p w:rsidR="00E324DC" w:rsidRPr="001D22A6" w:rsidRDefault="00E324DC" w:rsidP="00E324DC">
      <w:pPr>
        <w:tabs>
          <w:tab w:val="left" w:pos="1701"/>
        </w:tabs>
        <w:spacing w:line="276" w:lineRule="auto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Załącznik Nr 6 - Informacja RODO</w:t>
      </w:r>
    </w:p>
    <w:p w:rsidR="00E324DC" w:rsidRPr="001D22A6" w:rsidRDefault="00E324DC" w:rsidP="00E324DC">
      <w:pPr>
        <w:tabs>
          <w:tab w:val="left" w:pos="1701"/>
        </w:tabs>
        <w:spacing w:line="276" w:lineRule="auto"/>
        <w:ind w:left="426" w:hanging="426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 xml:space="preserve">Załącznik Nr 7  - Wzór </w:t>
      </w:r>
      <w:r w:rsidRPr="001D22A6">
        <w:rPr>
          <w:rFonts w:ascii="Arial Narrow" w:eastAsia="Calibri" w:hAnsi="Arial Narrow"/>
          <w:color w:val="000000"/>
          <w:sz w:val="22"/>
          <w:szCs w:val="22"/>
          <w:lang w:eastAsia="en-US"/>
        </w:rPr>
        <w:t>Oświadczenia Wykonawcy zgodnie z art. 24 ust. 1 pkt. 23  ustawy PZP</w:t>
      </w:r>
    </w:p>
    <w:p w:rsidR="003E4E3F" w:rsidRPr="001D22A6" w:rsidRDefault="003E4E3F" w:rsidP="003E4E3F">
      <w:pPr>
        <w:pStyle w:val="Tekstpodstawowy"/>
        <w:tabs>
          <w:tab w:val="left" w:pos="340"/>
          <w:tab w:val="left" w:pos="907"/>
        </w:tabs>
        <w:suppressAutoHyphens w:val="0"/>
        <w:ind w:left="426"/>
        <w:jc w:val="both"/>
        <w:rPr>
          <w:rFonts w:ascii="Arial Narrow" w:hAnsi="Arial Narrow"/>
          <w:color w:val="FF0000"/>
          <w:sz w:val="22"/>
          <w:szCs w:val="22"/>
        </w:rPr>
      </w:pPr>
    </w:p>
    <w:p w:rsidR="00B52D37" w:rsidRPr="001D22A6" w:rsidRDefault="00B52D37" w:rsidP="00FE1688">
      <w:pPr>
        <w:ind w:left="540"/>
        <w:jc w:val="both"/>
        <w:rPr>
          <w:rFonts w:ascii="Arial Narrow" w:hAnsi="Arial Narrow"/>
          <w:color w:val="FF0000"/>
          <w:sz w:val="22"/>
          <w:szCs w:val="22"/>
        </w:rPr>
      </w:pPr>
    </w:p>
    <w:tbl>
      <w:tblPr>
        <w:tblW w:w="0" w:type="auto"/>
        <w:tblInd w:w="-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1536"/>
        <w:gridCol w:w="4619"/>
      </w:tblGrid>
      <w:tr w:rsidR="005451E6" w:rsidRPr="001D22A6" w:rsidTr="00BE4A3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1D22A6">
              <w:rPr>
                <w:rFonts w:ascii="Arial Narrow" w:hAnsi="Arial Narrow" w:cs="Arial"/>
                <w:b/>
                <w:bCs/>
                <w:sz w:val="22"/>
                <w:szCs w:val="22"/>
              </w:rPr>
              <w:t>Data</w:t>
            </w: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1D22A6">
              <w:rPr>
                <w:rFonts w:ascii="Arial Narrow" w:hAnsi="Arial Narrow" w:cs="Arial"/>
                <w:b/>
                <w:bCs/>
                <w:sz w:val="22"/>
                <w:szCs w:val="22"/>
              </w:rPr>
              <w:t>Sporządziła Komisja Przetargowa :</w:t>
            </w:r>
          </w:p>
        </w:tc>
      </w:tr>
      <w:tr w:rsidR="005451E6" w:rsidRPr="001D22A6" w:rsidTr="00BE4A34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29061D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…………</w:t>
            </w:r>
            <w:r w:rsidR="00743CDD" w:rsidRPr="001D22A6">
              <w:rPr>
                <w:rFonts w:ascii="Arial Narrow" w:hAnsi="Arial Narrow" w:cs="Arial"/>
                <w:sz w:val="22"/>
                <w:szCs w:val="22"/>
              </w:rPr>
              <w:t>.</w:t>
            </w:r>
            <w:r w:rsidR="0067425E" w:rsidRPr="001D22A6">
              <w:rPr>
                <w:rFonts w:ascii="Arial Narrow" w:hAnsi="Arial Narrow" w:cs="Arial"/>
                <w:sz w:val="22"/>
                <w:szCs w:val="22"/>
              </w:rPr>
              <w:t>2019</w:t>
            </w:r>
            <w:r w:rsidR="005451E6" w:rsidRPr="001D22A6">
              <w:rPr>
                <w:rFonts w:ascii="Arial Narrow" w:hAnsi="Arial Narrow" w:cs="Arial"/>
                <w:sz w:val="22"/>
                <w:szCs w:val="22"/>
              </w:rPr>
              <w:t>r.</w:t>
            </w: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6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>1 M. Janiak                                  ............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>............</w:t>
            </w:r>
          </w:p>
          <w:p w:rsidR="005451E6" w:rsidRPr="001D22A6" w:rsidRDefault="00C8396A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lastRenderedPageBreak/>
              <w:t>3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 J. </w:t>
            </w:r>
            <w:proofErr w:type="spellStart"/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>Klamecka</w:t>
            </w:r>
            <w:proofErr w:type="spellEnd"/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- Cicha             </w:t>
            </w:r>
            <w:r w:rsidR="005451E6" w:rsidRPr="001D22A6">
              <w:rPr>
                <w:rFonts w:ascii="Arial Narrow" w:hAnsi="Arial Narrow" w:cs="Arial"/>
                <w:sz w:val="22"/>
                <w:szCs w:val="22"/>
              </w:rPr>
              <w:t xml:space="preserve">       ………………….</w:t>
            </w:r>
          </w:p>
          <w:p w:rsidR="005451E6" w:rsidRPr="001D22A6" w:rsidRDefault="00C8396A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 w:rsidRPr="001D22A6">
              <w:rPr>
                <w:rFonts w:ascii="Arial Narrow" w:hAnsi="Arial Narrow" w:cs="Arial"/>
                <w:sz w:val="22"/>
                <w:szCs w:val="22"/>
              </w:rPr>
              <w:t>4</w:t>
            </w:r>
            <w:r w:rsidR="00E324DC" w:rsidRPr="001D22A6">
              <w:rPr>
                <w:rFonts w:ascii="Arial Narrow" w:hAnsi="Arial Narrow" w:cs="Arial"/>
                <w:sz w:val="22"/>
                <w:szCs w:val="22"/>
              </w:rPr>
              <w:t xml:space="preserve"> M. Krajewski    </w:t>
            </w:r>
            <w:r w:rsidR="00B844C5" w:rsidRPr="001D22A6">
              <w:rPr>
                <w:rFonts w:ascii="Arial Narrow" w:hAnsi="Arial Narrow" w:cs="Arial"/>
                <w:sz w:val="22"/>
                <w:szCs w:val="22"/>
              </w:rPr>
              <w:t xml:space="preserve">      </w:t>
            </w:r>
            <w:r w:rsidR="0067425E" w:rsidRPr="001D22A6">
              <w:rPr>
                <w:rFonts w:ascii="Arial Narrow" w:hAnsi="Arial Narrow" w:cs="Arial"/>
                <w:sz w:val="22"/>
                <w:szCs w:val="22"/>
              </w:rPr>
              <w:t xml:space="preserve">                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   ........................</w:t>
            </w:r>
          </w:p>
          <w:p w:rsidR="005451E6" w:rsidRPr="001D22A6" w:rsidRDefault="0029061D" w:rsidP="00C8396A">
            <w:pPr>
              <w:tabs>
                <w:tab w:val="left" w:pos="360"/>
              </w:tabs>
              <w:spacing w:line="360" w:lineRule="auto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</w:t>
            </w:r>
            <w:r w:rsidR="005451E6" w:rsidRPr="001D22A6">
              <w:rPr>
                <w:rFonts w:ascii="Arial Narrow" w:hAnsi="Arial Narrow" w:cs="Arial"/>
                <w:sz w:val="22"/>
                <w:szCs w:val="22"/>
              </w:rPr>
              <w:t xml:space="preserve">. K. Jędraszak                     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   </w:t>
            </w:r>
            <w:r w:rsidR="005451E6" w:rsidRPr="001D22A6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B5A66" w:rsidRPr="001D22A6">
              <w:rPr>
                <w:rFonts w:ascii="Arial Narrow" w:hAnsi="Arial Narrow" w:cs="Arial"/>
                <w:sz w:val="22"/>
                <w:szCs w:val="22"/>
              </w:rPr>
              <w:t xml:space="preserve">   .......................</w:t>
            </w:r>
            <w:r w:rsidR="00C8396A" w:rsidRPr="001D22A6">
              <w:rPr>
                <w:rFonts w:ascii="Arial Narrow" w:hAnsi="Arial Narrow" w:cs="Arial"/>
                <w:sz w:val="22"/>
                <w:szCs w:val="22"/>
              </w:rPr>
              <w:t>.</w:t>
            </w: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</w:tc>
      </w:tr>
      <w:tr w:rsidR="005451E6" w:rsidRPr="001D22A6" w:rsidTr="00BE4A34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1D22A6">
              <w:rPr>
                <w:rFonts w:ascii="Arial Narrow" w:hAnsi="Arial Narrow" w:cs="Arial"/>
                <w:b/>
                <w:bCs/>
                <w:sz w:val="22"/>
                <w:szCs w:val="22"/>
              </w:rPr>
              <w:lastRenderedPageBreak/>
              <w:t>Sprawdził :</w:t>
            </w: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  <w:b/>
                <w:bCs/>
              </w:rPr>
            </w:pPr>
            <w:r w:rsidRPr="001D22A6">
              <w:rPr>
                <w:rFonts w:ascii="Arial Narrow" w:hAnsi="Arial Narrow" w:cs="Arial"/>
                <w:b/>
                <w:bCs/>
                <w:sz w:val="22"/>
                <w:szCs w:val="22"/>
              </w:rPr>
              <w:t>Zatwierdził :</w:t>
            </w:r>
          </w:p>
        </w:tc>
      </w:tr>
      <w:tr w:rsidR="005451E6" w:rsidRPr="001D22A6" w:rsidTr="00BE4A34">
        <w:tc>
          <w:tcPr>
            <w:tcW w:w="46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</w:tc>
        <w:tc>
          <w:tcPr>
            <w:tcW w:w="4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51E6" w:rsidRPr="001D22A6" w:rsidRDefault="005451E6" w:rsidP="00BE4A34">
            <w:pPr>
              <w:tabs>
                <w:tab w:val="left" w:pos="360"/>
              </w:tabs>
              <w:snapToGrid w:val="0"/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  <w:p w:rsidR="005451E6" w:rsidRPr="001D22A6" w:rsidRDefault="005451E6" w:rsidP="00BE4A34">
            <w:pPr>
              <w:tabs>
                <w:tab w:val="left" w:pos="360"/>
              </w:tabs>
              <w:jc w:val="both"/>
              <w:rPr>
                <w:rFonts w:ascii="Arial Narrow" w:hAnsi="Arial Narrow" w:cs="Arial"/>
              </w:rPr>
            </w:pPr>
          </w:p>
        </w:tc>
      </w:tr>
    </w:tbl>
    <w:p w:rsidR="00FE1688" w:rsidRPr="001D22A6" w:rsidRDefault="00FE1688" w:rsidP="00FE1688">
      <w:pPr>
        <w:rPr>
          <w:rFonts w:ascii="Arial Narrow" w:hAnsi="Arial Narrow"/>
          <w:sz w:val="22"/>
          <w:szCs w:val="22"/>
        </w:rPr>
      </w:pPr>
    </w:p>
    <w:p w:rsidR="00FE1688" w:rsidRPr="001D22A6" w:rsidRDefault="00FE1688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Default="00C643BC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A626B8" w:rsidRDefault="00A626B8" w:rsidP="00E324DC">
      <w:pPr>
        <w:rPr>
          <w:rFonts w:ascii="Arial Narrow" w:hAnsi="Arial Narrow"/>
          <w:sz w:val="22"/>
          <w:szCs w:val="22"/>
        </w:rPr>
      </w:pPr>
    </w:p>
    <w:p w:rsidR="0029061D" w:rsidRDefault="0029061D" w:rsidP="00E324DC">
      <w:pPr>
        <w:rPr>
          <w:rFonts w:ascii="Arial Narrow" w:hAnsi="Arial Narrow"/>
          <w:sz w:val="22"/>
          <w:szCs w:val="22"/>
        </w:rPr>
      </w:pPr>
    </w:p>
    <w:p w:rsidR="00A626B8" w:rsidRPr="001D22A6" w:rsidRDefault="00A626B8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C643BC" w:rsidRPr="001D22A6" w:rsidRDefault="00C643B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pStyle w:val="Nagwek4"/>
        <w:jc w:val="right"/>
        <w:rPr>
          <w:rFonts w:ascii="Arial Narrow" w:hAnsi="Arial Narrow"/>
          <w:bCs w:val="0"/>
          <w:color w:val="0000FF"/>
          <w:sz w:val="22"/>
          <w:szCs w:val="22"/>
        </w:rPr>
      </w:pPr>
      <w:r w:rsidRPr="001D22A6">
        <w:rPr>
          <w:rFonts w:ascii="Arial Narrow" w:hAnsi="Arial Narrow"/>
          <w:bCs w:val="0"/>
          <w:sz w:val="22"/>
          <w:szCs w:val="22"/>
        </w:rPr>
        <w:lastRenderedPageBreak/>
        <w:t>Załącznik Nr 1</w:t>
      </w:r>
    </w:p>
    <w:p w:rsidR="00E324DC" w:rsidRPr="001D22A6" w:rsidRDefault="00E324DC" w:rsidP="00743B6D">
      <w:pPr>
        <w:widowControl w:val="0"/>
        <w:spacing w:line="276" w:lineRule="auto"/>
        <w:ind w:right="7400"/>
        <w:jc w:val="both"/>
        <w:rPr>
          <w:rFonts w:ascii="Arial Narrow" w:hAnsi="Arial Narrow"/>
          <w:b/>
          <w:snapToGrid w:val="0"/>
          <w:sz w:val="22"/>
          <w:szCs w:val="22"/>
        </w:rPr>
      </w:pPr>
    </w:p>
    <w:p w:rsidR="00C643BC" w:rsidRPr="001D22A6" w:rsidRDefault="00C643BC" w:rsidP="00743B6D">
      <w:pPr>
        <w:widowControl w:val="0"/>
        <w:autoSpaceDE w:val="0"/>
        <w:spacing w:line="276" w:lineRule="auto"/>
        <w:ind w:left="360" w:right="-283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„Szpital Powiatowy we Wrześni” Sp. z o.o.</w:t>
      </w:r>
    </w:p>
    <w:p w:rsidR="00C643BC" w:rsidRPr="001D22A6" w:rsidRDefault="00C643BC" w:rsidP="00743B6D">
      <w:pPr>
        <w:widowControl w:val="0"/>
        <w:autoSpaceDE w:val="0"/>
        <w:spacing w:line="276" w:lineRule="auto"/>
        <w:ind w:left="360" w:right="-283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ul. </w:t>
      </w:r>
      <w:r w:rsidRPr="001D22A6">
        <w:rPr>
          <w:rFonts w:ascii="Arial Narrow" w:hAnsi="Arial Narrow" w:cs="Arial"/>
          <w:b/>
          <w:color w:val="000000"/>
          <w:sz w:val="22"/>
          <w:szCs w:val="22"/>
        </w:rPr>
        <w:t>Słowackiego 2, 62- 300 Września</w:t>
      </w:r>
    </w:p>
    <w:p w:rsidR="00E324DC" w:rsidRPr="001D22A6" w:rsidRDefault="00E324DC" w:rsidP="00743B6D">
      <w:pPr>
        <w:widowControl w:val="0"/>
        <w:tabs>
          <w:tab w:val="left" w:pos="1276"/>
          <w:tab w:val="left" w:pos="2410"/>
        </w:tabs>
        <w:spacing w:line="276" w:lineRule="auto"/>
        <w:ind w:left="7" w:right="-150"/>
        <w:jc w:val="right"/>
        <w:rPr>
          <w:rFonts w:ascii="Arial Narrow" w:hAnsi="Arial Narrow"/>
          <w:b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6087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snapToGrid w:val="0"/>
          <w:color w:val="000000"/>
          <w:sz w:val="22"/>
          <w:szCs w:val="22"/>
        </w:rPr>
        <w:t xml:space="preserve">........................................    </w:t>
      </w:r>
    </w:p>
    <w:p w:rsidR="00E324DC" w:rsidRPr="001D22A6" w:rsidRDefault="00E324DC" w:rsidP="00743B6D">
      <w:pPr>
        <w:widowControl w:val="0"/>
        <w:spacing w:line="276" w:lineRule="auto"/>
        <w:ind w:right="6087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snapToGrid w:val="0"/>
          <w:color w:val="000000"/>
          <w:sz w:val="22"/>
          <w:szCs w:val="22"/>
        </w:rPr>
        <w:t>pieczęć Wykonawcy</w:t>
      </w:r>
    </w:p>
    <w:p w:rsidR="00E324DC" w:rsidRPr="001D22A6" w:rsidRDefault="00E324DC" w:rsidP="00743B6D">
      <w:pPr>
        <w:widowControl w:val="0"/>
        <w:spacing w:line="276" w:lineRule="auto"/>
        <w:ind w:right="6087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6087"/>
        <w:jc w:val="both"/>
        <w:rPr>
          <w:rFonts w:ascii="Arial Narrow" w:hAnsi="Arial Narrow"/>
          <w:b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spacing w:line="276" w:lineRule="auto"/>
        <w:jc w:val="center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>Oświadczenie  Wykonawcy w prowadzonym postępowaniu</w:t>
      </w:r>
    </w:p>
    <w:p w:rsidR="00E324DC" w:rsidRPr="001D22A6" w:rsidRDefault="00E324DC" w:rsidP="00743B6D">
      <w:pPr>
        <w:spacing w:line="276" w:lineRule="auto"/>
        <w:jc w:val="center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>w trybie przetargu nieograniczonego</w:t>
      </w:r>
    </w:p>
    <w:p w:rsidR="00E324DC" w:rsidRPr="001D22A6" w:rsidRDefault="00C643BC" w:rsidP="00743B6D">
      <w:pPr>
        <w:spacing w:line="276" w:lineRule="auto"/>
        <w:jc w:val="center"/>
        <w:rPr>
          <w:rFonts w:ascii="Arial Narrow" w:hAnsi="Arial Narrow"/>
          <w:b/>
          <w:bCs/>
          <w:i/>
          <w:snapToGrid w:val="0"/>
          <w:color w:val="FF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 xml:space="preserve">na zakup i </w:t>
      </w:r>
      <w:r w:rsidR="0029061D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 xml:space="preserve">dostawę </w:t>
      </w:r>
      <w:r w:rsidR="0029061D">
        <w:rPr>
          <w:rFonts w:ascii="Arial Narrow" w:hAnsi="Arial Narrow" w:cs="Arial"/>
          <w:b/>
          <w:sz w:val="22"/>
          <w:szCs w:val="22"/>
        </w:rPr>
        <w:t>elementów do osteosyntezy</w:t>
      </w:r>
      <w:r w:rsidR="00E324DC"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 xml:space="preserve">   - nr sprawy </w:t>
      </w:r>
      <w:r w:rsidR="0029061D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>SA-381-9</w:t>
      </w: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>/19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Dane dotyczące Wykonawcy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Nazwa……………………………………………………………………..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Siedziba……………………………………………………………………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Województwo……………………………………………………………..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trike/>
          <w:snapToGrid w:val="0"/>
          <w:color w:val="FF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 xml:space="preserve">Nr telefonu  …………………….                                  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color w:val="000000"/>
          <w:sz w:val="22"/>
          <w:szCs w:val="22"/>
        </w:rPr>
        <w:t>E-mail……………………………..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snapToGrid w:val="0"/>
          <w:sz w:val="22"/>
          <w:szCs w:val="22"/>
        </w:rPr>
        <w:t>w zależności od podmiotu: NIP/PESEL/KRS/CEIDG)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snapToGrid w:val="0"/>
          <w:sz w:val="22"/>
          <w:szCs w:val="22"/>
        </w:rPr>
        <w:t>NIP………………………………………………..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snapToGrid w:val="0"/>
          <w:sz w:val="22"/>
          <w:szCs w:val="22"/>
        </w:rPr>
        <w:t>PESEL…………………………………………….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  <w:r w:rsidRPr="001D22A6">
        <w:rPr>
          <w:rFonts w:ascii="Arial Narrow" w:hAnsi="Arial Narrow"/>
          <w:snapToGrid w:val="0"/>
          <w:sz w:val="22"/>
          <w:szCs w:val="22"/>
          <w:lang w:val="en-US"/>
        </w:rPr>
        <w:t>KRS……………………………………………….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  <w:r w:rsidRPr="001D22A6">
        <w:rPr>
          <w:rFonts w:ascii="Arial Narrow" w:hAnsi="Arial Narrow"/>
          <w:snapToGrid w:val="0"/>
          <w:sz w:val="22"/>
          <w:szCs w:val="22"/>
          <w:lang w:val="en-US"/>
        </w:rPr>
        <w:t>CEIDG…………………………………………….</w:t>
      </w:r>
    </w:p>
    <w:p w:rsidR="00E324DC" w:rsidRPr="001D22A6" w:rsidRDefault="00E324DC" w:rsidP="00743B6D">
      <w:pPr>
        <w:widowControl w:val="0"/>
        <w:tabs>
          <w:tab w:val="left" w:pos="0"/>
        </w:tabs>
        <w:spacing w:line="276" w:lineRule="auto"/>
        <w:ind w:right="3684"/>
        <w:jc w:val="both"/>
        <w:rPr>
          <w:rFonts w:ascii="Arial Narrow" w:hAnsi="Arial Narrow"/>
          <w:snapToGrid w:val="0"/>
          <w:sz w:val="22"/>
          <w:szCs w:val="22"/>
          <w:lang w:val="en-US"/>
        </w:rPr>
      </w:pP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sz w:val="22"/>
          <w:szCs w:val="22"/>
          <w:lang w:val="en-US"/>
        </w:rPr>
      </w:pPr>
      <w:r w:rsidRPr="001D22A6">
        <w:rPr>
          <w:rFonts w:ascii="Arial Narrow" w:hAnsi="Arial Narrow"/>
          <w:bCs/>
          <w:i/>
          <w:snapToGrid w:val="0"/>
          <w:sz w:val="22"/>
          <w:szCs w:val="22"/>
          <w:lang w:val="en-US"/>
        </w:rPr>
        <w:t xml:space="preserve">Bank, </w:t>
      </w:r>
      <w:proofErr w:type="spellStart"/>
      <w:r w:rsidRPr="001D22A6">
        <w:rPr>
          <w:rFonts w:ascii="Arial Narrow" w:hAnsi="Arial Narrow"/>
          <w:bCs/>
          <w:i/>
          <w:snapToGrid w:val="0"/>
          <w:sz w:val="22"/>
          <w:szCs w:val="22"/>
          <w:lang w:val="en-US"/>
        </w:rPr>
        <w:t>numer</w:t>
      </w:r>
      <w:proofErr w:type="spellEnd"/>
      <w:r w:rsidRPr="001D22A6">
        <w:rPr>
          <w:rFonts w:ascii="Arial Narrow" w:hAnsi="Arial Narrow"/>
          <w:bCs/>
          <w:i/>
          <w:snapToGrid w:val="0"/>
          <w:sz w:val="22"/>
          <w:szCs w:val="22"/>
          <w:lang w:val="en-US"/>
        </w:rPr>
        <w:t xml:space="preserve"> </w:t>
      </w:r>
      <w:proofErr w:type="spellStart"/>
      <w:r w:rsidRPr="001D22A6">
        <w:rPr>
          <w:rFonts w:ascii="Arial Narrow" w:hAnsi="Arial Narrow"/>
          <w:bCs/>
          <w:i/>
          <w:snapToGrid w:val="0"/>
          <w:sz w:val="22"/>
          <w:szCs w:val="22"/>
          <w:lang w:val="en-US"/>
        </w:rPr>
        <w:t>konta</w:t>
      </w:r>
      <w:proofErr w:type="spellEnd"/>
      <w:r w:rsidRPr="001D22A6">
        <w:rPr>
          <w:rFonts w:ascii="Arial Narrow" w:hAnsi="Arial Narrow"/>
          <w:bCs/>
          <w:i/>
          <w:snapToGrid w:val="0"/>
          <w:sz w:val="22"/>
          <w:szCs w:val="22"/>
          <w:lang w:val="en-US"/>
        </w:rPr>
        <w:t>……………………………………………………….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sz w:val="22"/>
          <w:szCs w:val="22"/>
        </w:rPr>
      </w:pPr>
      <w:r w:rsidRPr="001D22A6">
        <w:rPr>
          <w:rFonts w:ascii="Arial Narrow" w:hAnsi="Arial Narrow"/>
          <w:bCs/>
          <w:i/>
          <w:snapToGrid w:val="0"/>
          <w:sz w:val="22"/>
          <w:szCs w:val="22"/>
        </w:rPr>
        <w:t xml:space="preserve">Osoba upoważniona do podpisywania dokumentów w złożonej ofercie zgodnie                                 z  reprezentacją…………………………………………………………………………                                                             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sz w:val="22"/>
          <w:szCs w:val="22"/>
          <w:vertAlign w:val="superscript"/>
        </w:rPr>
      </w:pPr>
      <w:r w:rsidRPr="001D22A6">
        <w:rPr>
          <w:rFonts w:ascii="Arial Narrow" w:hAnsi="Arial Narrow"/>
          <w:bCs/>
          <w:i/>
          <w:snapToGrid w:val="0"/>
          <w:sz w:val="22"/>
          <w:szCs w:val="22"/>
          <w:vertAlign w:val="superscript"/>
        </w:rPr>
        <w:t xml:space="preserve">                                                                               imię i nazwisko- stanowisko, podstawa do reprezentacji</w:t>
      </w:r>
    </w:p>
    <w:p w:rsidR="00E324DC" w:rsidRPr="001D22A6" w:rsidRDefault="00E324DC" w:rsidP="00743B6D">
      <w:pPr>
        <w:widowControl w:val="0"/>
        <w:spacing w:line="276" w:lineRule="auto"/>
        <w:ind w:left="1040" w:right="760"/>
        <w:jc w:val="center"/>
        <w:rPr>
          <w:rFonts w:ascii="Arial Narrow" w:hAnsi="Arial Narrow"/>
          <w:b/>
          <w:snapToGrid w:val="0"/>
          <w:sz w:val="22"/>
          <w:szCs w:val="22"/>
          <w:u w:val="single"/>
        </w:rPr>
      </w:pPr>
    </w:p>
    <w:p w:rsidR="00743B6D" w:rsidRPr="001D22A6" w:rsidRDefault="00743B6D" w:rsidP="00743B6D">
      <w:pPr>
        <w:widowControl w:val="0"/>
        <w:spacing w:line="276" w:lineRule="auto"/>
        <w:ind w:left="1040" w:right="760"/>
        <w:jc w:val="center"/>
        <w:rPr>
          <w:rFonts w:ascii="Arial Narrow" w:hAnsi="Arial Narrow"/>
          <w:b/>
          <w:snapToGrid w:val="0"/>
          <w:sz w:val="22"/>
          <w:szCs w:val="22"/>
          <w:u w:val="single"/>
        </w:rPr>
      </w:pPr>
    </w:p>
    <w:p w:rsidR="00E324DC" w:rsidRPr="001D22A6" w:rsidRDefault="00E324DC" w:rsidP="00743B6D">
      <w:pPr>
        <w:widowControl w:val="0"/>
        <w:spacing w:line="276" w:lineRule="auto"/>
        <w:ind w:left="1040" w:right="760"/>
        <w:jc w:val="center"/>
        <w:rPr>
          <w:rFonts w:ascii="Arial Narrow" w:hAnsi="Arial Narrow"/>
          <w:b/>
          <w:snapToGrid w:val="0"/>
          <w:sz w:val="22"/>
          <w:szCs w:val="22"/>
          <w:u w:val="single"/>
        </w:rPr>
      </w:pPr>
      <w:r w:rsidRPr="001D22A6">
        <w:rPr>
          <w:rFonts w:ascii="Arial Narrow" w:hAnsi="Arial Narrow"/>
          <w:b/>
          <w:snapToGrid w:val="0"/>
          <w:sz w:val="22"/>
          <w:szCs w:val="22"/>
          <w:u w:val="single"/>
        </w:rPr>
        <w:t xml:space="preserve">OŚWIADCZENIE: </w:t>
      </w:r>
    </w:p>
    <w:p w:rsidR="00E324DC" w:rsidRPr="001D22A6" w:rsidRDefault="00E324DC" w:rsidP="00743B6D">
      <w:pPr>
        <w:widowControl w:val="0"/>
        <w:spacing w:line="276" w:lineRule="auto"/>
        <w:ind w:left="1040" w:right="760"/>
        <w:jc w:val="center"/>
        <w:rPr>
          <w:rFonts w:ascii="Arial Narrow" w:hAnsi="Arial Narrow"/>
          <w:b/>
          <w:snapToGrid w:val="0"/>
          <w:sz w:val="22"/>
          <w:szCs w:val="22"/>
          <w:u w:val="single"/>
        </w:rPr>
      </w:pPr>
    </w:p>
    <w:p w:rsidR="00E324DC" w:rsidRPr="001D22A6" w:rsidRDefault="00E324DC" w:rsidP="00743B6D">
      <w:pPr>
        <w:widowControl w:val="0"/>
        <w:spacing w:line="276" w:lineRule="auto"/>
        <w:ind w:right="-2"/>
        <w:jc w:val="center"/>
        <w:rPr>
          <w:rFonts w:ascii="Arial Narrow" w:hAnsi="Arial Narrow"/>
          <w:b/>
          <w:snapToGrid w:val="0"/>
          <w:sz w:val="22"/>
          <w:szCs w:val="22"/>
        </w:rPr>
      </w:pPr>
      <w:bookmarkStart w:id="27" w:name="f0062eTJ3s19v2649a"/>
      <w:bookmarkEnd w:id="27"/>
      <w:r w:rsidRPr="001D22A6">
        <w:rPr>
          <w:rFonts w:ascii="Arial Narrow" w:hAnsi="Arial Narrow"/>
          <w:b/>
          <w:snapToGrid w:val="0"/>
          <w:color w:val="000000"/>
          <w:sz w:val="22"/>
          <w:szCs w:val="22"/>
        </w:rPr>
        <w:t xml:space="preserve">(zgodnie </w:t>
      </w:r>
      <w:r w:rsidRPr="001D22A6">
        <w:rPr>
          <w:rFonts w:ascii="Arial Narrow" w:hAnsi="Arial Narrow"/>
          <w:b/>
          <w:snapToGrid w:val="0"/>
          <w:sz w:val="22"/>
          <w:szCs w:val="22"/>
        </w:rPr>
        <w:t>z art. 25a ust. 1 Ustawy Prawo Zamówień Publicznych)</w:t>
      </w:r>
    </w:p>
    <w:p w:rsidR="00E324DC" w:rsidRPr="001D22A6" w:rsidRDefault="00E324DC" w:rsidP="00743B6D">
      <w:pPr>
        <w:widowControl w:val="0"/>
        <w:spacing w:line="276" w:lineRule="auto"/>
        <w:jc w:val="both"/>
        <w:rPr>
          <w:rFonts w:ascii="Arial Narrow" w:hAnsi="Arial Narrow"/>
          <w:bCs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jc w:val="center"/>
        <w:rPr>
          <w:rFonts w:ascii="Arial Narrow" w:hAnsi="Arial Narrow"/>
          <w:b/>
          <w:bCs/>
          <w:snapToGrid w:val="0"/>
          <w:sz w:val="22"/>
          <w:szCs w:val="22"/>
          <w:u w:val="single"/>
        </w:rPr>
      </w:pPr>
      <w:r w:rsidRPr="001D22A6">
        <w:rPr>
          <w:rFonts w:ascii="Arial Narrow" w:hAnsi="Arial Narrow"/>
          <w:b/>
          <w:bCs/>
          <w:snapToGrid w:val="0"/>
          <w:sz w:val="22"/>
          <w:szCs w:val="22"/>
          <w:u w:val="single"/>
        </w:rPr>
        <w:t>Dotyczące przesłanek wykluczenia z postępowania</w:t>
      </w:r>
    </w:p>
    <w:p w:rsidR="00E324DC" w:rsidRPr="001D22A6" w:rsidRDefault="00E324DC" w:rsidP="00743B6D">
      <w:pPr>
        <w:widowControl w:val="0"/>
        <w:spacing w:line="276" w:lineRule="auto"/>
        <w:jc w:val="both"/>
        <w:rPr>
          <w:rFonts w:ascii="Arial Narrow" w:hAnsi="Arial Narrow"/>
          <w:bCs/>
          <w:snapToGrid w:val="0"/>
          <w:sz w:val="22"/>
          <w:szCs w:val="22"/>
        </w:rPr>
      </w:pPr>
    </w:p>
    <w:p w:rsidR="00E324DC" w:rsidRPr="001D22A6" w:rsidRDefault="00E324DC" w:rsidP="00743B6D">
      <w:pPr>
        <w:shd w:val="clear" w:color="auto" w:fill="BFBFBF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OŚWIADCZENIE DOTYCZĄCE WYKONAWCY:</w:t>
      </w:r>
    </w:p>
    <w:p w:rsidR="00E324DC" w:rsidRPr="001D22A6" w:rsidRDefault="00E324DC" w:rsidP="00743B6D">
      <w:pPr>
        <w:widowControl w:val="0"/>
        <w:spacing w:line="276" w:lineRule="auto"/>
        <w:jc w:val="both"/>
        <w:rPr>
          <w:rFonts w:ascii="Arial Narrow" w:hAnsi="Arial Narrow"/>
          <w:bCs/>
          <w:snapToGrid w:val="0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jc w:val="both"/>
        <w:rPr>
          <w:rFonts w:ascii="Arial Narrow" w:hAnsi="Arial Narrow"/>
          <w:bCs/>
          <w:snapToGrid w:val="0"/>
          <w:sz w:val="22"/>
          <w:szCs w:val="22"/>
        </w:rPr>
      </w:pPr>
      <w:r w:rsidRPr="001D22A6">
        <w:rPr>
          <w:rFonts w:ascii="Arial Narrow" w:hAnsi="Arial Narrow"/>
          <w:bCs/>
          <w:snapToGrid w:val="0"/>
          <w:sz w:val="22"/>
          <w:szCs w:val="22"/>
        </w:rPr>
        <w:t xml:space="preserve">Przystępując do postępowania o zamówienie publiczne oświadczam, że </w:t>
      </w:r>
      <w:r w:rsidRPr="001D22A6">
        <w:rPr>
          <w:rFonts w:ascii="Arial Narrow" w:hAnsi="Arial Narrow"/>
          <w:bCs/>
          <w:sz w:val="22"/>
          <w:szCs w:val="22"/>
        </w:rPr>
        <w:t>nie podlegam wykluczeniu z postępowania na podstawie art. 24 ust. 1 pkt. 12-23 Ustawy Prawo Zamówień Publicznych.</w:t>
      </w: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eastAsia="Calibri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eastAsia="Calibri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...................................................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…….........……………………         (miejsce i data wystawienia)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743B6D">
      <w:pPr>
        <w:widowControl w:val="0"/>
        <w:tabs>
          <w:tab w:val="left" w:pos="8505"/>
        </w:tabs>
        <w:spacing w:line="276" w:lineRule="auto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Oświadczam, że zachodzą w stosunku do mnie podstawy wykluczenia z postępowania </w:t>
      </w:r>
      <w:r w:rsidRPr="001D22A6">
        <w:rPr>
          <w:rFonts w:ascii="Arial Narrow" w:hAnsi="Arial Narrow"/>
          <w:sz w:val="22"/>
          <w:szCs w:val="22"/>
        </w:rPr>
        <w:br/>
        <w:t xml:space="preserve">na podstawie art. ………….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i/>
          <w:sz w:val="22"/>
          <w:szCs w:val="22"/>
        </w:rPr>
        <w:t xml:space="preserve">(podać mającą zastosowanie podstawę wykluczenia spośród wymienionych w art. 24 ust. 1 </w:t>
      </w:r>
      <w:proofErr w:type="spellStart"/>
      <w:r w:rsidRPr="001D22A6">
        <w:rPr>
          <w:rFonts w:ascii="Arial Narrow" w:hAnsi="Arial Narrow"/>
          <w:i/>
          <w:sz w:val="22"/>
          <w:szCs w:val="22"/>
        </w:rPr>
        <w:t>pkt</w:t>
      </w:r>
      <w:proofErr w:type="spellEnd"/>
      <w:r w:rsidRPr="001D22A6">
        <w:rPr>
          <w:rFonts w:ascii="Arial Narrow" w:hAnsi="Arial Narrow"/>
          <w:i/>
          <w:sz w:val="22"/>
          <w:szCs w:val="22"/>
        </w:rPr>
        <w:t xml:space="preserve"> 13-14, 16-20).</w:t>
      </w:r>
      <w:r w:rsidRPr="001D22A6">
        <w:rPr>
          <w:rFonts w:ascii="Arial Narrow" w:hAnsi="Arial Narrow"/>
          <w:sz w:val="22"/>
          <w:szCs w:val="22"/>
        </w:rPr>
        <w:t xml:space="preserve"> Jednocześnie oświadczam, </w:t>
      </w:r>
      <w:r w:rsidRPr="001D22A6">
        <w:rPr>
          <w:rFonts w:ascii="Arial Narrow" w:hAnsi="Arial Narrow"/>
          <w:sz w:val="22"/>
          <w:szCs w:val="22"/>
        </w:rPr>
        <w:br/>
        <w:t xml:space="preserve">że  w związku z ww. okolicznością, na podstawie art. 24 ust. 8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podjąłem następujące środki naprawcze: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</w:t>
      </w: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................................................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          ……..……....……………</w:t>
      </w: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(miejsce i data wystawienia)             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</w:p>
    <w:p w:rsidR="00E324DC" w:rsidRPr="001D22A6" w:rsidRDefault="00E324DC" w:rsidP="00743B6D">
      <w:pPr>
        <w:shd w:val="clear" w:color="auto" w:fill="BFBFBF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OŚWIADCZENIE DOTYCZĄCE PODMIOTU, NA KTÓREGO ZASOBY POWOŁUJE SIĘ WYKONAWCA: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i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Oświadczam, że następujący/e podmiot/y, na którego/</w:t>
      </w:r>
      <w:proofErr w:type="spellStart"/>
      <w:r w:rsidRPr="001D22A6">
        <w:rPr>
          <w:rFonts w:ascii="Arial Narrow" w:hAnsi="Arial Narrow"/>
          <w:sz w:val="22"/>
          <w:szCs w:val="22"/>
        </w:rPr>
        <w:t>ych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zasoby powołuję się w niniejszym postępowaniu, tj.: …………………………………………………………….……………………….................. </w:t>
      </w:r>
      <w:r w:rsidRPr="001D22A6">
        <w:rPr>
          <w:rFonts w:ascii="Arial Narrow" w:hAnsi="Arial Narrow"/>
          <w:sz w:val="22"/>
          <w:szCs w:val="22"/>
        </w:rPr>
        <w:br/>
      </w:r>
      <w:r w:rsidRPr="001D22A6">
        <w:rPr>
          <w:rFonts w:ascii="Arial Narrow" w:hAnsi="Arial Narrow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1D22A6">
        <w:rPr>
          <w:rFonts w:ascii="Arial Narrow" w:hAnsi="Arial Narrow"/>
          <w:i/>
          <w:sz w:val="22"/>
          <w:szCs w:val="22"/>
        </w:rPr>
        <w:t>CEiDG</w:t>
      </w:r>
      <w:proofErr w:type="spellEnd"/>
      <w:r w:rsidRPr="001D22A6">
        <w:rPr>
          <w:rFonts w:ascii="Arial Narrow" w:hAnsi="Arial Narrow"/>
          <w:i/>
          <w:sz w:val="22"/>
          <w:szCs w:val="22"/>
        </w:rPr>
        <w:t xml:space="preserve">) </w:t>
      </w:r>
      <w:r w:rsidRPr="001D22A6">
        <w:rPr>
          <w:rFonts w:ascii="Arial Narrow" w:hAnsi="Arial Narrow"/>
          <w:sz w:val="22"/>
          <w:szCs w:val="22"/>
        </w:rPr>
        <w:t>nie podlega/ją wykluczeniu z postępowania o udzielenie zamówienia.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................................................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                       …………...………………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</w:t>
      </w: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(miejsce i data wystawienia)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F148EE" w:rsidP="00743B6D">
      <w:pPr>
        <w:shd w:val="clear" w:color="auto" w:fill="BFBFBF"/>
        <w:spacing w:line="276" w:lineRule="auto"/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INFORMACJA czy W</w:t>
      </w:r>
      <w:r w:rsidR="00E324DC" w:rsidRPr="001D22A6">
        <w:rPr>
          <w:rFonts w:ascii="Arial Narrow" w:hAnsi="Arial Narrow"/>
          <w:b/>
          <w:sz w:val="22"/>
          <w:szCs w:val="22"/>
        </w:rPr>
        <w:t xml:space="preserve">ykonawca jest  </w:t>
      </w:r>
      <w:proofErr w:type="spellStart"/>
      <w:r w:rsidR="00E324DC" w:rsidRPr="001D22A6">
        <w:rPr>
          <w:rFonts w:ascii="Arial Narrow" w:hAnsi="Arial Narrow"/>
          <w:b/>
          <w:sz w:val="22"/>
          <w:szCs w:val="22"/>
        </w:rPr>
        <w:t>mikroprzedsiębiorstwem</w:t>
      </w:r>
      <w:proofErr w:type="spellEnd"/>
      <w:r w:rsidR="00E324DC" w:rsidRPr="001D22A6">
        <w:rPr>
          <w:rFonts w:ascii="Arial Narrow" w:hAnsi="Arial Narrow"/>
          <w:b/>
          <w:sz w:val="22"/>
          <w:szCs w:val="22"/>
        </w:rPr>
        <w:t xml:space="preserve"> bądź małym lub średnim przedsiębiorstwem</w:t>
      </w:r>
      <w:r w:rsidR="00E324DC" w:rsidRPr="001D22A6">
        <w:rPr>
          <w:rFonts w:ascii="Arial Narrow" w:hAnsi="Arial Narrow"/>
          <w:sz w:val="22"/>
          <w:szCs w:val="22"/>
        </w:rPr>
        <w:t>: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spacing w:line="276" w:lineRule="auto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>TAK     /  NIE     - odpowiednio zakreślić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bCs/>
          <w:i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pStyle w:val="Tekstprzypisudolnego"/>
        <w:spacing w:line="276" w:lineRule="auto"/>
        <w:rPr>
          <w:rStyle w:val="DeltaViewInsertion"/>
          <w:rFonts w:ascii="Arial Narrow" w:hAnsi="Arial Narrow"/>
          <w:b w:val="0"/>
          <w:i w:val="0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  <w:vertAlign w:val="superscript"/>
        </w:rPr>
        <w:t>1</w:t>
      </w:r>
      <w:r w:rsidRPr="001D22A6">
        <w:rPr>
          <w:rFonts w:ascii="Arial Narrow" w:hAnsi="Arial Narrow" w:cs="Arial"/>
          <w:sz w:val="22"/>
          <w:szCs w:val="22"/>
        </w:rPr>
        <w:t xml:space="preserve">Por. </w:t>
      </w:r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 xml:space="preserve">zalecenie Komisji z dnia 6 maja 2003 r. dotyczące definicji </w:t>
      </w:r>
      <w:proofErr w:type="spellStart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mikroprzedsiębiorstw</w:t>
      </w:r>
      <w:proofErr w:type="spellEnd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 xml:space="preserve"> oraz małych i średnich przedsiębiorstw (</w:t>
      </w:r>
      <w:proofErr w:type="spellStart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Dz.U</w:t>
      </w:r>
      <w:proofErr w:type="spellEnd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 xml:space="preserve">. L 124 z 20.5.2003, s. 36). Te informacje są wymagane wyłącznie do celów statystycznych. </w:t>
      </w:r>
    </w:p>
    <w:p w:rsidR="00E324DC" w:rsidRPr="001D22A6" w:rsidRDefault="00E324DC" w:rsidP="00743B6D">
      <w:pPr>
        <w:pStyle w:val="Tekstprzypisudolnego"/>
        <w:spacing w:line="276" w:lineRule="auto"/>
        <w:ind w:hanging="12"/>
        <w:rPr>
          <w:rStyle w:val="DeltaViewInsertion"/>
          <w:rFonts w:ascii="Arial Narrow" w:hAnsi="Arial Narrow"/>
          <w:b w:val="0"/>
          <w:i w:val="0"/>
          <w:sz w:val="22"/>
          <w:szCs w:val="22"/>
        </w:rPr>
      </w:pPr>
      <w:proofErr w:type="spellStart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Mikroprzedsiębiorstwo</w:t>
      </w:r>
      <w:proofErr w:type="spellEnd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: przedsiębiorstwo, które zatrudnia mniej niż 10 osób i którego roczny obrót lub roczna suma bilansowa nie przekracza 2 milionów EUR.</w:t>
      </w:r>
    </w:p>
    <w:p w:rsidR="00E324DC" w:rsidRPr="001D22A6" w:rsidRDefault="00E324DC" w:rsidP="00743B6D">
      <w:pPr>
        <w:pStyle w:val="Tekstprzypisudolnego"/>
        <w:spacing w:line="276" w:lineRule="auto"/>
        <w:ind w:hanging="12"/>
        <w:rPr>
          <w:rStyle w:val="DeltaViewInsertion"/>
          <w:rFonts w:ascii="Arial Narrow" w:hAnsi="Arial Narrow"/>
          <w:b w:val="0"/>
          <w:i w:val="0"/>
          <w:sz w:val="22"/>
          <w:szCs w:val="22"/>
        </w:rPr>
      </w:pPr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Małe przedsiębiorstwo: przedsiębiorstwo, które zatrudnia mniej niż 50 osób i którego roczny obrót lub roczna suma bilansowa nie przekracza 10 milionów EUR.</w:t>
      </w:r>
    </w:p>
    <w:p w:rsidR="00E324DC" w:rsidRPr="001D22A6" w:rsidRDefault="00E324DC" w:rsidP="00743B6D">
      <w:pPr>
        <w:pStyle w:val="Tekstprzypisudolnego"/>
        <w:spacing w:line="276" w:lineRule="auto"/>
        <w:ind w:hanging="12"/>
        <w:rPr>
          <w:rFonts w:ascii="Arial Narrow" w:hAnsi="Arial Narrow" w:cs="Arial"/>
          <w:sz w:val="22"/>
          <w:szCs w:val="22"/>
        </w:rPr>
      </w:pPr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 xml:space="preserve">Średnie przedsiębiorstwa: przedsiębiorstwa, które nie są </w:t>
      </w:r>
      <w:proofErr w:type="spellStart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>mikroprzedsiębiorstwami</w:t>
      </w:r>
      <w:proofErr w:type="spellEnd"/>
      <w:r w:rsidRPr="001D22A6">
        <w:rPr>
          <w:rStyle w:val="DeltaViewInsertion"/>
          <w:rFonts w:ascii="Arial Narrow" w:hAnsi="Arial Narrow"/>
          <w:b w:val="0"/>
          <w:i w:val="0"/>
          <w:sz w:val="22"/>
          <w:szCs w:val="22"/>
        </w:rPr>
        <w:t xml:space="preserve"> ani małymi przedsiębiorstwami</w:t>
      </w:r>
      <w:r w:rsidRPr="001D22A6">
        <w:rPr>
          <w:rFonts w:ascii="Arial Narrow" w:hAnsi="Arial Narrow" w:cs="Arial"/>
          <w:sz w:val="22"/>
          <w:szCs w:val="22"/>
        </w:rPr>
        <w:t xml:space="preserve"> i które zatrudniają mniej niż 250 osób i których roczny obrót nie przekracza 50 milionów EUR </w:t>
      </w:r>
      <w:r w:rsidRPr="001D22A6">
        <w:rPr>
          <w:rFonts w:ascii="Arial Narrow" w:hAnsi="Arial Narrow" w:cs="Arial"/>
          <w:i/>
          <w:sz w:val="22"/>
          <w:szCs w:val="22"/>
        </w:rPr>
        <w:t>lub</w:t>
      </w:r>
      <w:r w:rsidRPr="001D22A6">
        <w:rPr>
          <w:rFonts w:ascii="Arial Narrow" w:hAnsi="Arial Narrow" w:cs="Arial"/>
          <w:sz w:val="22"/>
          <w:szCs w:val="22"/>
        </w:rPr>
        <w:t xml:space="preserve"> roczna suma bilansowa nie przekracza 43 milionów EUR.</w:t>
      </w:r>
      <w:r w:rsidRPr="001D22A6">
        <w:rPr>
          <w:rFonts w:ascii="Arial Narrow" w:hAnsi="Arial Narrow" w:cs="Arial"/>
          <w:sz w:val="22"/>
          <w:szCs w:val="22"/>
        </w:rPr>
        <w:br/>
      </w:r>
      <w:r w:rsidRPr="001D22A6">
        <w:rPr>
          <w:rFonts w:ascii="Arial Narrow" w:hAnsi="Arial Narrow" w:cs="Arial"/>
          <w:sz w:val="22"/>
          <w:szCs w:val="22"/>
        </w:rPr>
        <w:br/>
      </w:r>
    </w:p>
    <w:p w:rsidR="00E324DC" w:rsidRPr="001D22A6" w:rsidRDefault="00E324DC" w:rsidP="00743B6D">
      <w:pPr>
        <w:tabs>
          <w:tab w:val="left" w:pos="5103"/>
        </w:tabs>
        <w:spacing w:line="276" w:lineRule="auto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 xml:space="preserve">      ................................................</w:t>
      </w: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ab/>
        <w:t xml:space="preserve">     ........................................</w:t>
      </w:r>
    </w:p>
    <w:p w:rsidR="00E324DC" w:rsidRPr="001D22A6" w:rsidRDefault="00E324DC" w:rsidP="00743B6D">
      <w:pPr>
        <w:tabs>
          <w:tab w:val="left" w:pos="5103"/>
        </w:tabs>
        <w:spacing w:line="276" w:lineRule="auto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 xml:space="preserve">    (miejsce i data wystawienia)</w:t>
      </w: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ab/>
      </w:r>
      <w:r w:rsidRPr="001D22A6"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  <w:tab/>
        <w:t>(podpis i pieczątka)</w:t>
      </w:r>
    </w:p>
    <w:p w:rsidR="00743B6D" w:rsidRDefault="00743B6D" w:rsidP="00743B6D">
      <w:pPr>
        <w:tabs>
          <w:tab w:val="left" w:pos="5103"/>
        </w:tabs>
        <w:spacing w:line="276" w:lineRule="auto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</w:p>
    <w:p w:rsidR="00A626B8" w:rsidRPr="001D22A6" w:rsidRDefault="00A626B8" w:rsidP="00743B6D">
      <w:pPr>
        <w:tabs>
          <w:tab w:val="left" w:pos="5103"/>
        </w:tabs>
        <w:spacing w:line="276" w:lineRule="auto"/>
        <w:rPr>
          <w:rFonts w:ascii="Arial Narrow" w:hAnsi="Arial Narrow"/>
          <w:b/>
          <w:bCs/>
          <w:i/>
          <w:snapToGrid w:val="0"/>
          <w:color w:val="000000"/>
          <w:sz w:val="22"/>
          <w:szCs w:val="22"/>
        </w:rPr>
      </w:pPr>
    </w:p>
    <w:p w:rsidR="00E324DC" w:rsidRPr="001D22A6" w:rsidRDefault="00E324DC" w:rsidP="00743B6D">
      <w:pPr>
        <w:shd w:val="clear" w:color="auto" w:fill="BFBFBF"/>
        <w:spacing w:line="276" w:lineRule="auto"/>
        <w:jc w:val="center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lastRenderedPageBreak/>
        <w:t>OŚWIADCZENIE DOTYCZĄCE PODANYCH INFORMACJI:</w:t>
      </w: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743B6D">
      <w:pPr>
        <w:spacing w:line="276" w:lineRule="auto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Oświadczam, że wszystkie informacje podane w powyższych oświadczeniach są aktualne </w:t>
      </w:r>
      <w:r w:rsidRPr="001D22A6">
        <w:rPr>
          <w:rFonts w:ascii="Arial Narrow" w:hAnsi="Arial Narrow"/>
          <w:sz w:val="22"/>
          <w:szCs w:val="22"/>
        </w:rPr>
        <w:br/>
        <w:t>i zgodne z prawdą oraz zostały przedstawione z pełną świadomo</w:t>
      </w:r>
      <w:r w:rsidR="00F148EE">
        <w:rPr>
          <w:rFonts w:ascii="Arial Narrow" w:hAnsi="Arial Narrow"/>
          <w:sz w:val="22"/>
          <w:szCs w:val="22"/>
        </w:rPr>
        <w:t>ścią konsekwencji wprowadzenia Z</w:t>
      </w:r>
      <w:r w:rsidRPr="001D22A6">
        <w:rPr>
          <w:rFonts w:ascii="Arial Narrow" w:hAnsi="Arial Narrow"/>
          <w:sz w:val="22"/>
          <w:szCs w:val="22"/>
        </w:rPr>
        <w:t>amawiającego w błąd przy przedstawianiu informacji.</w:t>
      </w:r>
    </w:p>
    <w:p w:rsidR="00E324DC" w:rsidRPr="001D22A6" w:rsidRDefault="00E324DC" w:rsidP="00743B6D">
      <w:pPr>
        <w:pStyle w:val="ust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pStyle w:val="ust"/>
        <w:spacing w:line="276" w:lineRule="auto"/>
        <w:ind w:left="0" w:firstLine="0"/>
        <w:rPr>
          <w:rFonts w:ascii="Arial Narrow" w:hAnsi="Arial Narrow"/>
          <w:sz w:val="22"/>
          <w:szCs w:val="22"/>
        </w:rPr>
      </w:pPr>
    </w:p>
    <w:p w:rsidR="00E324DC" w:rsidRPr="001D22A6" w:rsidRDefault="00E324DC" w:rsidP="00743B6D">
      <w:pPr>
        <w:widowControl w:val="0"/>
        <w:spacing w:line="276" w:lineRule="auto"/>
        <w:ind w:right="760"/>
        <w:jc w:val="both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>................................................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         …………………………</w:t>
      </w:r>
    </w:p>
    <w:p w:rsidR="00E324DC" w:rsidRPr="001D22A6" w:rsidRDefault="00E324DC" w:rsidP="00743B6D">
      <w:pPr>
        <w:widowControl w:val="0"/>
        <w:spacing w:line="276" w:lineRule="auto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(miejsce i data wystawienia)               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743B6D">
      <w:pPr>
        <w:spacing w:line="276" w:lineRule="auto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743B6D" w:rsidRPr="001D22A6" w:rsidRDefault="00743B6D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1D22A6">
        <w:rPr>
          <w:rFonts w:ascii="Arial Narrow" w:hAnsi="Arial Narrow"/>
          <w:b/>
          <w:bCs/>
          <w:sz w:val="22"/>
          <w:szCs w:val="22"/>
        </w:rPr>
        <w:lastRenderedPageBreak/>
        <w:t>Załącznik Nr 2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...........................................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Pieczęć  Wykonawcy</w:t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</w:r>
      <w:r w:rsidRPr="001D22A6">
        <w:rPr>
          <w:rFonts w:ascii="Arial Narrow" w:hAnsi="Arial Narrow"/>
          <w:b/>
          <w:sz w:val="22"/>
          <w:szCs w:val="22"/>
        </w:rPr>
        <w:tab/>
        <w:t xml:space="preserve">  </w:t>
      </w:r>
    </w:p>
    <w:p w:rsidR="00E324DC" w:rsidRPr="001D22A6" w:rsidRDefault="00E324DC" w:rsidP="00E324DC">
      <w:pPr>
        <w:tabs>
          <w:tab w:val="left" w:pos="-5670"/>
          <w:tab w:val="left" w:pos="-5529"/>
        </w:tabs>
        <w:ind w:left="5664"/>
        <w:rPr>
          <w:rFonts w:ascii="Arial Narrow" w:hAnsi="Arial Narrow"/>
          <w:b/>
          <w:sz w:val="22"/>
          <w:szCs w:val="22"/>
        </w:rPr>
      </w:pPr>
    </w:p>
    <w:p w:rsidR="00743B6D" w:rsidRPr="001D22A6" w:rsidRDefault="00743B6D" w:rsidP="00743B6D">
      <w:pPr>
        <w:widowControl w:val="0"/>
        <w:autoSpaceDE w:val="0"/>
        <w:ind w:left="360" w:right="-283"/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</w:pPr>
      <w:r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„Szpital Powiatowy we Wrześni” Sp. z o.o.</w:t>
      </w:r>
    </w:p>
    <w:p w:rsidR="00743B6D" w:rsidRPr="001D22A6" w:rsidRDefault="00743B6D" w:rsidP="00743B6D">
      <w:pPr>
        <w:widowControl w:val="0"/>
        <w:autoSpaceDE w:val="0"/>
        <w:ind w:left="360" w:right="-283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                                                                                                          ul. </w:t>
      </w:r>
      <w:r w:rsidRPr="001D22A6">
        <w:rPr>
          <w:rFonts w:ascii="Arial Narrow" w:hAnsi="Arial Narrow" w:cs="Arial"/>
          <w:b/>
          <w:color w:val="000000"/>
          <w:sz w:val="22"/>
          <w:szCs w:val="22"/>
        </w:rPr>
        <w:t>Słowackiego 2, 62- 300 Września</w:t>
      </w:r>
      <w:r w:rsidRPr="001D22A6">
        <w:rPr>
          <w:rFonts w:ascii="Arial Narrow" w:hAnsi="Arial Narrow"/>
          <w:sz w:val="22"/>
          <w:szCs w:val="22"/>
        </w:rPr>
        <w:t xml:space="preserve">, 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center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keepNext/>
        <w:jc w:val="center"/>
        <w:outlineLvl w:val="0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OFERTA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 związku z ukazaniem się ogłoszenia w BZP z dnia ………………… roku </w:t>
      </w:r>
      <w:r w:rsidRPr="001D22A6">
        <w:rPr>
          <w:rFonts w:ascii="Arial Narrow" w:hAnsi="Arial Narrow"/>
          <w:sz w:val="22"/>
          <w:szCs w:val="22"/>
        </w:rPr>
        <w:br/>
        <w:t>o udzielenie z</w:t>
      </w:r>
      <w:r w:rsidRPr="0029061D">
        <w:rPr>
          <w:rFonts w:ascii="Arial Narrow" w:hAnsi="Arial Narrow"/>
          <w:sz w:val="22"/>
          <w:szCs w:val="22"/>
        </w:rPr>
        <w:t xml:space="preserve">amówienia publicznego w trybie przetargu nieograniczonego na </w:t>
      </w:r>
      <w:r w:rsidR="00743B6D" w:rsidRPr="0029061D">
        <w:rPr>
          <w:rFonts w:ascii="Arial Narrow" w:hAnsi="Arial Narrow"/>
          <w:sz w:val="22"/>
          <w:szCs w:val="22"/>
        </w:rPr>
        <w:t>zakup i dostawę</w:t>
      </w:r>
      <w:r w:rsidR="0029061D" w:rsidRPr="0029061D">
        <w:rPr>
          <w:rFonts w:ascii="Arial Narrow" w:hAnsi="Arial Narrow" w:cs="Arial"/>
          <w:sz w:val="22"/>
          <w:szCs w:val="22"/>
        </w:rPr>
        <w:t xml:space="preserve"> elementów do osteosyntezy</w:t>
      </w:r>
      <w:r w:rsidR="00743B6D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color w:val="000000"/>
          <w:sz w:val="22"/>
          <w:szCs w:val="22"/>
        </w:rPr>
        <w:t xml:space="preserve">   </w:t>
      </w:r>
      <w:r w:rsidRPr="001D22A6">
        <w:rPr>
          <w:rFonts w:ascii="Arial Narrow" w:hAnsi="Arial Narrow"/>
          <w:sz w:val="22"/>
          <w:szCs w:val="22"/>
        </w:rPr>
        <w:t>:</w:t>
      </w:r>
    </w:p>
    <w:p w:rsidR="00E324DC" w:rsidRPr="001D22A6" w:rsidRDefault="00E324DC" w:rsidP="00E324DC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i/>
          <w:sz w:val="22"/>
          <w:szCs w:val="22"/>
        </w:rPr>
      </w:pPr>
    </w:p>
    <w:p w:rsidR="00E324DC" w:rsidRPr="001D22A6" w:rsidRDefault="00E324DC" w:rsidP="00E324DC">
      <w:pPr>
        <w:tabs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i/>
          <w:sz w:val="22"/>
          <w:szCs w:val="22"/>
        </w:rPr>
      </w:pPr>
      <w:r w:rsidRPr="001D22A6">
        <w:rPr>
          <w:rFonts w:ascii="Arial Narrow" w:hAnsi="Arial Narrow"/>
          <w:b/>
          <w:i/>
          <w:sz w:val="22"/>
          <w:szCs w:val="22"/>
        </w:rPr>
        <w:t>Oferujemy dostawę  przedmiotu zamówienia w pełnym zakres</w:t>
      </w:r>
      <w:r w:rsidR="00743B6D" w:rsidRPr="001D22A6">
        <w:rPr>
          <w:rFonts w:ascii="Arial Narrow" w:hAnsi="Arial Narrow"/>
          <w:b/>
          <w:i/>
          <w:sz w:val="22"/>
          <w:szCs w:val="22"/>
        </w:rPr>
        <w:t xml:space="preserve">ie rzeczowym objętym </w:t>
      </w:r>
      <w:r w:rsidRPr="001D22A6">
        <w:rPr>
          <w:rFonts w:ascii="Arial Narrow" w:hAnsi="Arial Narrow"/>
          <w:b/>
          <w:i/>
          <w:sz w:val="22"/>
          <w:szCs w:val="22"/>
        </w:rPr>
        <w:t>w Specyfikacji istotnych warunków zamówienia za łączną kwotę: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Wartość pakietu 1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………….………………………%.........................................................PLN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Wartość pakietu 2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  <w:u w:val="single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………….……………………...%.......................................................PLN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>Wartość pakietu 3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E324DC" w:rsidRPr="001D22A6" w:rsidRDefault="00E324DC" w:rsidP="00E324DC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4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5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6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VAT:   ………….……………………….%.......................................................PLN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7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8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A626B8" w:rsidRPr="001D22A6" w:rsidRDefault="00A626B8" w:rsidP="00A626B8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A626B8" w:rsidRPr="001D22A6" w:rsidRDefault="00A626B8" w:rsidP="00A626B8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9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29061D" w:rsidRPr="001D22A6" w:rsidRDefault="0029061D" w:rsidP="0029061D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29061D" w:rsidRPr="001D22A6" w:rsidRDefault="0029061D" w:rsidP="0029061D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10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29061D" w:rsidRPr="001D22A6" w:rsidRDefault="0029061D" w:rsidP="0029061D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29061D" w:rsidRPr="001D22A6" w:rsidRDefault="0029061D" w:rsidP="0029061D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11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29061D" w:rsidRPr="001D22A6" w:rsidRDefault="0029061D" w:rsidP="0029061D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29061D" w:rsidRPr="001D22A6" w:rsidRDefault="0029061D" w:rsidP="0029061D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Wartość pakietu 12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Netto:................................................................................................................PLN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29061D" w:rsidRPr="001D22A6" w:rsidRDefault="0029061D" w:rsidP="0029061D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Brutto: .............................................................................................................PLN</w:t>
      </w:r>
    </w:p>
    <w:p w:rsidR="0029061D" w:rsidRPr="001D22A6" w:rsidRDefault="0029061D" w:rsidP="0029061D">
      <w:pPr>
        <w:shd w:val="pct15" w:color="auto" w:fill="FFFFFF"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Słownie: ..................................................................................................................</w:t>
      </w:r>
    </w:p>
    <w:p w:rsidR="0029061D" w:rsidRPr="001D22A6" w:rsidRDefault="0029061D" w:rsidP="0029061D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VAT:   ………….……………………….%.......................................................PLN</w:t>
      </w:r>
    </w:p>
    <w:p w:rsidR="00E324DC" w:rsidRPr="001D22A6" w:rsidRDefault="00E324DC" w:rsidP="00E324DC">
      <w:pPr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both"/>
        <w:rPr>
          <w:rFonts w:ascii="Arial Narrow" w:hAnsi="Arial Narrow"/>
          <w:b/>
          <w:sz w:val="22"/>
          <w:szCs w:val="22"/>
        </w:rPr>
      </w:pP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</w:rPr>
        <w:t xml:space="preserve">itd. wg potrzeb </w:t>
      </w: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snapToGrid w:val="0"/>
          <w:sz w:val="22"/>
          <w:szCs w:val="22"/>
        </w:rPr>
      </w:pP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b/>
          <w:snapToGrid w:val="0"/>
          <w:sz w:val="22"/>
          <w:szCs w:val="22"/>
        </w:rPr>
        <w:t xml:space="preserve">Oświadczamy, że: </w:t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snapToGrid w:val="0"/>
          <w:sz w:val="22"/>
          <w:szCs w:val="22"/>
        </w:rPr>
        <w:tab/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Niniejsza oferta w pełni spełnia wymagania Specyfikacji Istotnych Warunków Zamówienia.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Realizacja dostawy nastąpi sukcesywnie zgodnie z opisem w przedmiocie zamówienia.</w:t>
      </w:r>
    </w:p>
    <w:p w:rsidR="00E324DC" w:rsidRPr="001D22A6" w:rsidRDefault="00E324DC" w:rsidP="00933323">
      <w:pPr>
        <w:pStyle w:val="Tekstpodstawowy"/>
        <w:numPr>
          <w:ilvl w:val="0"/>
          <w:numId w:val="27"/>
        </w:numPr>
        <w:tabs>
          <w:tab w:val="left" w:pos="907"/>
          <w:tab w:val="left" w:pos="2154"/>
          <w:tab w:val="left" w:pos="2381"/>
          <w:tab w:val="left" w:pos="3742"/>
          <w:tab w:val="left" w:pos="4082"/>
        </w:tabs>
        <w:suppressAutoHyphens w:val="0"/>
        <w:jc w:val="both"/>
        <w:rPr>
          <w:rFonts w:ascii="Arial Narrow" w:hAnsi="Arial Narrow"/>
          <w:color w:val="0000FF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Termin realizacji zamówienia – </w:t>
      </w:r>
      <w:r w:rsidR="00743B6D" w:rsidRPr="001D22A6">
        <w:rPr>
          <w:rFonts w:ascii="Arial Narrow" w:hAnsi="Arial Narrow"/>
          <w:sz w:val="22"/>
          <w:szCs w:val="22"/>
        </w:rPr>
        <w:t>8</w:t>
      </w:r>
      <w:r w:rsidR="00F148EE">
        <w:rPr>
          <w:rFonts w:ascii="Arial Narrow" w:hAnsi="Arial Narrow"/>
          <w:sz w:val="22"/>
          <w:szCs w:val="22"/>
        </w:rPr>
        <w:t xml:space="preserve"> </w:t>
      </w:r>
      <w:proofErr w:type="spellStart"/>
      <w:r w:rsidR="00F148EE">
        <w:rPr>
          <w:rFonts w:ascii="Arial Narrow" w:hAnsi="Arial Narrow"/>
          <w:sz w:val="22"/>
          <w:szCs w:val="22"/>
        </w:rPr>
        <w:t>m-y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od dnia podpisania umowy.</w:t>
      </w:r>
    </w:p>
    <w:p w:rsidR="00743B6D" w:rsidRPr="001D22A6" w:rsidRDefault="00743B6D" w:rsidP="00933323">
      <w:pPr>
        <w:pStyle w:val="Akapitzlist"/>
        <w:widowControl w:val="0"/>
        <w:numPr>
          <w:ilvl w:val="0"/>
          <w:numId w:val="27"/>
        </w:numPr>
        <w:autoSpaceDE w:val="0"/>
        <w:rPr>
          <w:rFonts w:ascii="Arial Narrow" w:hAnsi="Arial Narrow" w:cs="Arial Narrow"/>
          <w:b/>
          <w:sz w:val="22"/>
          <w:szCs w:val="22"/>
        </w:rPr>
      </w:pPr>
      <w:r w:rsidRPr="001D22A6">
        <w:rPr>
          <w:rFonts w:ascii="Arial Narrow" w:hAnsi="Arial Narrow" w:cs="Arial Narrow"/>
          <w:b/>
          <w:sz w:val="22"/>
          <w:szCs w:val="22"/>
        </w:rPr>
        <w:t xml:space="preserve">Czas  uzupełnienia implantów  dla pakietów </w:t>
      </w:r>
      <w:r w:rsidR="000E56EB">
        <w:rPr>
          <w:rFonts w:ascii="Arial Narrow" w:hAnsi="Arial Narrow"/>
          <w:b/>
          <w:sz w:val="22"/>
          <w:szCs w:val="22"/>
        </w:rPr>
        <w:t>2,3,4,9</w:t>
      </w:r>
      <w:r w:rsidRPr="001D22A6">
        <w:rPr>
          <w:rFonts w:ascii="Arial Narrow" w:hAnsi="Arial Narrow" w:cs="Arial Narrow"/>
          <w:b/>
          <w:sz w:val="22"/>
          <w:szCs w:val="22"/>
        </w:rPr>
        <w:t xml:space="preserve">  ……………………………………</w:t>
      </w:r>
    </w:p>
    <w:p w:rsidR="00743B6D" w:rsidRPr="001D22A6" w:rsidRDefault="00743B6D" w:rsidP="00933323">
      <w:pPr>
        <w:pStyle w:val="Akapitzlist"/>
        <w:widowControl w:val="0"/>
        <w:numPr>
          <w:ilvl w:val="0"/>
          <w:numId w:val="27"/>
        </w:numPr>
        <w:autoSpaceDE w:val="0"/>
        <w:rPr>
          <w:rFonts w:ascii="Arial Narrow" w:hAnsi="Arial Narrow" w:cs="Arial Narrow"/>
          <w:b/>
          <w:sz w:val="22"/>
          <w:szCs w:val="22"/>
        </w:rPr>
      </w:pPr>
      <w:r w:rsidRPr="001D22A6">
        <w:rPr>
          <w:rFonts w:ascii="Arial Narrow" w:hAnsi="Arial Narrow" w:cs="Arial Narrow"/>
          <w:b/>
          <w:sz w:val="22"/>
          <w:szCs w:val="22"/>
        </w:rPr>
        <w:t>Termin dostawy  dla pakietów</w:t>
      </w:r>
      <w:r w:rsidR="0029061D">
        <w:rPr>
          <w:rFonts w:ascii="Arial Narrow" w:hAnsi="Arial Narrow"/>
          <w:b/>
          <w:sz w:val="22"/>
          <w:szCs w:val="22"/>
        </w:rPr>
        <w:t xml:space="preserve"> 1,5,6,7,8,10</w:t>
      </w:r>
      <w:r w:rsidR="000E56EB">
        <w:rPr>
          <w:rFonts w:ascii="Arial Narrow" w:hAnsi="Arial Narrow"/>
          <w:b/>
          <w:sz w:val="22"/>
          <w:szCs w:val="22"/>
        </w:rPr>
        <w:t>,11</w:t>
      </w:r>
      <w:r w:rsidR="0029061D">
        <w:rPr>
          <w:rFonts w:ascii="Arial Narrow" w:hAnsi="Arial Narrow"/>
          <w:b/>
          <w:sz w:val="22"/>
          <w:szCs w:val="22"/>
        </w:rPr>
        <w:t xml:space="preserve"> i 12</w:t>
      </w:r>
      <w:r w:rsidRPr="001D22A6">
        <w:rPr>
          <w:rFonts w:ascii="Arial Narrow" w:hAnsi="Arial Narrow"/>
          <w:b/>
          <w:sz w:val="22"/>
          <w:szCs w:val="22"/>
        </w:rPr>
        <w:t xml:space="preserve"> </w:t>
      </w:r>
      <w:r w:rsidRPr="001D22A6">
        <w:rPr>
          <w:rFonts w:ascii="Arial Narrow" w:hAnsi="Arial Narrow" w:cs="Arial Narrow"/>
          <w:b/>
          <w:sz w:val="22"/>
          <w:szCs w:val="22"/>
        </w:rPr>
        <w:t>………………………………………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color w:val="000000"/>
          <w:sz w:val="22"/>
          <w:szCs w:val="22"/>
        </w:rPr>
      </w:pPr>
      <w:r w:rsidRPr="001D22A6">
        <w:rPr>
          <w:rFonts w:ascii="Arial Narrow" w:hAnsi="Arial Narrow"/>
          <w:color w:val="000000"/>
          <w:sz w:val="22"/>
          <w:szCs w:val="22"/>
        </w:rPr>
        <w:t>Pozostajemy związani niniejszą ofertą przez 30 dni licząc od dnia, w którym upłynął termin składania ofert.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Akceptujemy 30 dniowy termin płatności od daty otrzymania faktury.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Akceptujemy okres stałości cen netto przez czas trwania umowy. </w:t>
      </w:r>
    </w:p>
    <w:p w:rsidR="00E324DC" w:rsidRPr="001D22A6" w:rsidRDefault="00E324DC" w:rsidP="00933323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Akceptujemy warunki umowy zawarte w Załączniku nr 4</w:t>
      </w:r>
      <w:r w:rsidR="00743B6D" w:rsidRPr="001D22A6">
        <w:rPr>
          <w:rFonts w:ascii="Arial Narrow" w:hAnsi="Arial Narrow"/>
          <w:sz w:val="22"/>
          <w:szCs w:val="22"/>
        </w:rPr>
        <w:t xml:space="preserve"> i zobowiązujemy się </w:t>
      </w:r>
      <w:r w:rsidRPr="001D22A6">
        <w:rPr>
          <w:rFonts w:ascii="Arial Narrow" w:hAnsi="Arial Narrow"/>
          <w:sz w:val="22"/>
          <w:szCs w:val="22"/>
        </w:rPr>
        <w:t xml:space="preserve"> przypadku wybrania naszej  oferty do zawarcia umowy w miejscu i terminie wyznaczonym przez Zamawiającego.</w:t>
      </w:r>
    </w:p>
    <w:p w:rsidR="00E324DC" w:rsidRPr="001D22A6" w:rsidRDefault="00E324DC" w:rsidP="00933323">
      <w:pPr>
        <w:numPr>
          <w:ilvl w:val="0"/>
          <w:numId w:val="27"/>
        </w:num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Akceptujemy informacje zawarte w Załączniku nr 6 do SIWZ i zobowiązujemy się</w:t>
      </w:r>
      <w:r w:rsidR="00743B6D" w:rsidRPr="001D22A6">
        <w:rPr>
          <w:rFonts w:ascii="Arial Narrow" w:hAnsi="Arial Narrow"/>
          <w:sz w:val="22"/>
          <w:szCs w:val="22"/>
        </w:rPr>
        <w:t xml:space="preserve"> </w:t>
      </w:r>
      <w:r w:rsidRPr="001D22A6">
        <w:rPr>
          <w:rFonts w:ascii="Arial Narrow" w:hAnsi="Arial Narrow"/>
          <w:sz w:val="22"/>
          <w:szCs w:val="22"/>
        </w:rPr>
        <w:t xml:space="preserve"> wypełnić obowiązki informacyjne przewidziane w art. 13 lub art. 14 RODO wobec osób fizycznych, od których dane osobowe bezpośrednio lub pośrednio pozyskaliśmy w celu ubiegania się o udzielenie zamówienia publicznego w niniejszym postępowaniu.</w:t>
      </w:r>
    </w:p>
    <w:p w:rsidR="00E324DC" w:rsidRPr="001D22A6" w:rsidRDefault="00E324DC" w:rsidP="00933323">
      <w:pPr>
        <w:numPr>
          <w:ilvl w:val="0"/>
          <w:numId w:val="27"/>
        </w:numPr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Pod groźbą odpowiedzialności karnej załączone do Oferty dokumenty opisują stan prawny</w:t>
      </w:r>
      <w:r w:rsidRPr="001D22A6">
        <w:rPr>
          <w:rFonts w:ascii="Arial Narrow" w:hAnsi="Arial Narrow"/>
          <w:sz w:val="22"/>
          <w:szCs w:val="22"/>
        </w:rPr>
        <w:br/>
        <w:t xml:space="preserve"> i faktyczny, aktualny na dzień otwarcia ofert (art. 233 K.K.).</w:t>
      </w:r>
    </w:p>
    <w:p w:rsidR="00E324DC" w:rsidRPr="001D22A6" w:rsidRDefault="00E324DC" w:rsidP="00E324DC">
      <w:pPr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snapToGrid w:val="0"/>
          <w:sz w:val="22"/>
          <w:szCs w:val="22"/>
        </w:rPr>
      </w:pP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bCs/>
          <w:snapToGrid w:val="0"/>
          <w:sz w:val="22"/>
          <w:szCs w:val="22"/>
          <w:lang w:val="de-DE"/>
        </w:rPr>
      </w:pPr>
      <w:r w:rsidRPr="001D22A6">
        <w:rPr>
          <w:rFonts w:ascii="Arial Narrow" w:hAnsi="Arial Narrow"/>
          <w:b/>
          <w:snapToGrid w:val="0"/>
          <w:sz w:val="22"/>
          <w:szCs w:val="22"/>
        </w:rPr>
        <w:t>Dane do kontaktu z Wykonawcą:</w:t>
      </w:r>
    </w:p>
    <w:p w:rsidR="00E324DC" w:rsidRPr="001D22A6" w:rsidRDefault="00E324DC" w:rsidP="00E324DC">
      <w:pPr>
        <w:keepNext/>
        <w:tabs>
          <w:tab w:val="left" w:pos="-5529"/>
        </w:tabs>
        <w:outlineLvl w:val="3"/>
        <w:rPr>
          <w:rFonts w:ascii="Arial Narrow" w:hAnsi="Arial Narrow"/>
          <w:b/>
          <w:snapToGrid w:val="0"/>
          <w:sz w:val="22"/>
          <w:szCs w:val="22"/>
          <w:lang w:val="de-DE"/>
        </w:rPr>
      </w:pPr>
      <w:r w:rsidRPr="001D22A6">
        <w:rPr>
          <w:rFonts w:ascii="Arial Narrow" w:hAnsi="Arial Narrow"/>
          <w:b/>
          <w:snapToGrid w:val="0"/>
          <w:sz w:val="22"/>
          <w:szCs w:val="22"/>
          <w:lang w:val="de-DE"/>
        </w:rPr>
        <w:t>tel. .............................................................................................</w:t>
      </w:r>
    </w:p>
    <w:p w:rsidR="00E324DC" w:rsidRPr="001D22A6" w:rsidRDefault="00E324DC" w:rsidP="00E324DC">
      <w:pPr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sz w:val="22"/>
          <w:szCs w:val="22"/>
          <w:lang w:val="de-DE"/>
        </w:rPr>
        <w:t>e-</w:t>
      </w:r>
      <w:proofErr w:type="spellStart"/>
      <w:r w:rsidRPr="001D22A6">
        <w:rPr>
          <w:rFonts w:ascii="Arial Narrow" w:hAnsi="Arial Narrow"/>
          <w:b/>
          <w:sz w:val="22"/>
          <w:szCs w:val="22"/>
          <w:lang w:val="de-DE"/>
        </w:rPr>
        <w:t>mail</w:t>
      </w:r>
      <w:proofErr w:type="spellEnd"/>
      <w:r w:rsidRPr="001D22A6">
        <w:rPr>
          <w:rFonts w:ascii="Arial Narrow" w:hAnsi="Arial Narrow"/>
          <w:b/>
          <w:sz w:val="22"/>
          <w:szCs w:val="22"/>
          <w:lang w:val="de-DE"/>
        </w:rPr>
        <w:t xml:space="preserve"> ........................................................................................</w:t>
      </w: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b/>
          <w:i/>
          <w:snapToGrid w:val="0"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.............................................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</w:t>
      </w:r>
      <w:r w:rsidR="00E202D9"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                   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   ....................................</w:t>
      </w:r>
    </w:p>
    <w:p w:rsidR="00E324DC" w:rsidRPr="001D22A6" w:rsidRDefault="00E324DC" w:rsidP="00E324DC">
      <w:pPr>
        <w:jc w:val="both"/>
        <w:rPr>
          <w:rFonts w:ascii="Arial Narrow" w:hAnsi="Arial Narrow"/>
          <w:b/>
          <w:sz w:val="22"/>
          <w:szCs w:val="22"/>
        </w:rPr>
      </w:pP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 (miejsce i data wystawienia)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ab/>
        <w:t xml:space="preserve">          </w:t>
      </w:r>
      <w:r w:rsidR="00E202D9"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                    </w:t>
      </w:r>
      <w:r w:rsidRPr="001D22A6">
        <w:rPr>
          <w:rFonts w:ascii="Arial Narrow" w:hAnsi="Arial Narrow"/>
          <w:b/>
          <w:i/>
          <w:snapToGrid w:val="0"/>
          <w:sz w:val="22"/>
          <w:szCs w:val="22"/>
        </w:rPr>
        <w:t xml:space="preserve"> (podpis i pieczątka</w:t>
      </w:r>
      <w:r w:rsidRPr="001D22A6">
        <w:rPr>
          <w:rFonts w:ascii="Arial Narrow" w:hAnsi="Arial Narrow"/>
          <w:b/>
          <w:snapToGrid w:val="0"/>
          <w:sz w:val="22"/>
          <w:szCs w:val="22"/>
        </w:rPr>
        <w:t>)</w:t>
      </w:r>
    </w:p>
    <w:p w:rsidR="00E324DC" w:rsidRPr="001D22A6" w:rsidRDefault="00E324DC" w:rsidP="00E324DC">
      <w:pPr>
        <w:rPr>
          <w:rFonts w:ascii="Arial Narrow" w:hAnsi="Arial Narrow"/>
          <w:b/>
          <w:color w:val="000000"/>
          <w:sz w:val="22"/>
          <w:szCs w:val="22"/>
          <w:u w:val="single"/>
        </w:rPr>
      </w:pPr>
    </w:p>
    <w:p w:rsidR="00E324DC" w:rsidRPr="001D22A6" w:rsidRDefault="00E324DC" w:rsidP="00E324DC">
      <w:pPr>
        <w:keepNext/>
        <w:jc w:val="right"/>
        <w:outlineLvl w:val="3"/>
        <w:rPr>
          <w:rFonts w:ascii="Arial Narrow" w:hAnsi="Arial Narrow"/>
          <w:b/>
          <w:snapToGrid w:val="0"/>
          <w:sz w:val="22"/>
          <w:szCs w:val="22"/>
        </w:rPr>
      </w:pPr>
      <w:r w:rsidRPr="001D22A6">
        <w:rPr>
          <w:rFonts w:ascii="Arial Narrow" w:hAnsi="Arial Narrow"/>
          <w:b/>
          <w:snapToGrid w:val="0"/>
          <w:sz w:val="22"/>
          <w:szCs w:val="22"/>
        </w:rPr>
        <w:t xml:space="preserve">        </w:t>
      </w:r>
    </w:p>
    <w:p w:rsidR="00E324DC" w:rsidRPr="001D22A6" w:rsidRDefault="00E324DC" w:rsidP="00E324DC">
      <w:pPr>
        <w:keepNext/>
        <w:jc w:val="right"/>
        <w:outlineLvl w:val="3"/>
        <w:rPr>
          <w:rFonts w:ascii="Arial Narrow" w:hAnsi="Arial Narrow"/>
          <w:b/>
          <w:snapToGrid w:val="0"/>
          <w:sz w:val="22"/>
          <w:szCs w:val="22"/>
        </w:rPr>
      </w:pPr>
      <w:r w:rsidRPr="001D22A6">
        <w:rPr>
          <w:rFonts w:ascii="Arial Narrow" w:hAnsi="Arial Narrow"/>
          <w:b/>
          <w:snapToGrid w:val="0"/>
          <w:sz w:val="22"/>
          <w:szCs w:val="22"/>
        </w:rPr>
        <w:t xml:space="preserve">  </w:t>
      </w:r>
    </w:p>
    <w:p w:rsidR="00E324DC" w:rsidRPr="001D22A6" w:rsidRDefault="00E324DC" w:rsidP="00E324DC">
      <w:pPr>
        <w:keepNext/>
        <w:jc w:val="right"/>
        <w:outlineLvl w:val="3"/>
        <w:rPr>
          <w:rFonts w:ascii="Arial Narrow" w:hAnsi="Arial Narrow"/>
          <w:b/>
          <w:snapToGrid w:val="0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  <w:sectPr w:rsidR="00E202D9" w:rsidRPr="001D22A6" w:rsidSect="00BE4A34">
          <w:footerReference w:type="default" r:id="rId13"/>
          <w:footnotePr>
            <w:pos w:val="beneathText"/>
          </w:footnotePr>
          <w:pgSz w:w="11905" w:h="16837"/>
          <w:pgMar w:top="1304" w:right="1134" w:bottom="1191" w:left="1418" w:header="709" w:footer="1134" w:gutter="0"/>
          <w:cols w:space="708"/>
          <w:docGrid w:linePitch="360"/>
        </w:sectPr>
      </w:pPr>
    </w:p>
    <w:p w:rsidR="00E202D9" w:rsidRPr="001D22A6" w:rsidRDefault="00E202D9" w:rsidP="00E202D9">
      <w:pPr>
        <w:jc w:val="right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Załącznik nr 3</w:t>
      </w:r>
    </w:p>
    <w:p w:rsidR="00E202D9" w:rsidRPr="001D22A6" w:rsidRDefault="00E202D9" w:rsidP="00E202D9">
      <w:pPr>
        <w:jc w:val="right"/>
        <w:rPr>
          <w:rFonts w:ascii="Arial Narrow" w:hAnsi="Arial Narrow"/>
          <w:b/>
          <w:color w:val="FF0000"/>
          <w:sz w:val="22"/>
          <w:szCs w:val="22"/>
        </w:rPr>
      </w:pPr>
    </w:p>
    <w:p w:rsidR="00E202D9" w:rsidRPr="001D22A6" w:rsidRDefault="00E202D9" w:rsidP="00E202D9">
      <w:pPr>
        <w:ind w:left="-851" w:firstLine="851"/>
        <w:jc w:val="right"/>
        <w:rPr>
          <w:rFonts w:ascii="Arial Narrow" w:hAnsi="Arial Narrow"/>
          <w:b/>
          <w:color w:val="FF0000"/>
          <w:sz w:val="22"/>
          <w:szCs w:val="22"/>
        </w:rPr>
      </w:pPr>
    </w:p>
    <w:p w:rsidR="00E202D9" w:rsidRPr="0029061D" w:rsidRDefault="00E202D9" w:rsidP="00E202D9">
      <w:pPr>
        <w:jc w:val="center"/>
        <w:rPr>
          <w:rFonts w:ascii="Arial Narrow" w:hAnsi="Arial Narrow"/>
          <w:b/>
          <w:sz w:val="22"/>
          <w:szCs w:val="22"/>
        </w:rPr>
      </w:pPr>
      <w:r w:rsidRPr="0029061D">
        <w:rPr>
          <w:rFonts w:ascii="Arial Narrow" w:hAnsi="Arial Narrow"/>
          <w:b/>
          <w:i/>
          <w:sz w:val="22"/>
          <w:szCs w:val="22"/>
        </w:rPr>
        <w:t>Formularz cenowy dla pakietu nr …..</w:t>
      </w:r>
    </w:p>
    <w:p w:rsidR="00E202D9" w:rsidRPr="0029061D" w:rsidRDefault="00E202D9" w:rsidP="00E202D9">
      <w:pPr>
        <w:jc w:val="center"/>
        <w:rPr>
          <w:rFonts w:ascii="Arial Narrow" w:hAnsi="Arial Narrow"/>
          <w:b/>
          <w:sz w:val="22"/>
          <w:szCs w:val="22"/>
        </w:rPr>
      </w:pPr>
    </w:p>
    <w:p w:rsidR="00E202D9" w:rsidRPr="0029061D" w:rsidRDefault="00E202D9" w:rsidP="00E202D9">
      <w:pPr>
        <w:rPr>
          <w:rFonts w:ascii="Arial Narrow" w:hAnsi="Arial Narrow"/>
          <w:sz w:val="22"/>
          <w:szCs w:val="22"/>
        </w:rPr>
      </w:pPr>
    </w:p>
    <w:tbl>
      <w:tblPr>
        <w:tblW w:w="13891" w:type="dxa"/>
        <w:tblInd w:w="35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6379"/>
        <w:gridCol w:w="567"/>
        <w:gridCol w:w="708"/>
        <w:gridCol w:w="1614"/>
        <w:gridCol w:w="1588"/>
        <w:gridCol w:w="1193"/>
        <w:gridCol w:w="1275"/>
      </w:tblGrid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Lp.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Asortyment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proofErr w:type="spellStart"/>
            <w:r w:rsidRPr="0029061D">
              <w:rPr>
                <w:rFonts w:ascii="Arial Narrow" w:hAnsi="Arial Narrow"/>
                <w:sz w:val="22"/>
                <w:szCs w:val="22"/>
              </w:rPr>
              <w:t>jm</w:t>
            </w:r>
            <w:proofErr w:type="spellEnd"/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ilość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cena jedn. netto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VAT</w:t>
            </w:r>
          </w:p>
        </w:tc>
        <w:tc>
          <w:tcPr>
            <w:tcW w:w="2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Wartość 12 mies.</w:t>
            </w:r>
          </w:p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63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6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netto (4x5)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brutto</w:t>
            </w:r>
          </w:p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1</w:t>
            </w: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4</w:t>
            </w: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5</w:t>
            </w: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6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7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8</w:t>
            </w: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  <w:lang w:val="cs-CZ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  <w:lang w:val="cs-CZ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lang w:val="cs-CZ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</w:tc>
      </w:tr>
      <w:tr w:rsidR="00E202D9" w:rsidRPr="0029061D" w:rsidTr="00087F37"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6379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29061D" w:rsidRDefault="00E202D9" w:rsidP="00087F37">
            <w:pPr>
              <w:rPr>
                <w:rFonts w:ascii="Arial Narrow" w:hAnsi="Arial Narrow"/>
              </w:rPr>
            </w:pPr>
          </w:p>
          <w:p w:rsidR="00E202D9" w:rsidRPr="0029061D" w:rsidRDefault="00E202D9" w:rsidP="00087F37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70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614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588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</w:tcPr>
          <w:p w:rsidR="00E202D9" w:rsidRPr="0029061D" w:rsidRDefault="00E202D9" w:rsidP="00087F37">
            <w:pPr>
              <w:jc w:val="center"/>
              <w:rPr>
                <w:rFonts w:ascii="Arial Narrow" w:hAnsi="Arial Narrow"/>
              </w:rPr>
            </w:pPr>
          </w:p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  <w:r w:rsidRPr="0029061D">
              <w:rPr>
                <w:rFonts w:ascii="Arial Narrow" w:hAnsi="Arial Narrow"/>
                <w:sz w:val="22"/>
                <w:szCs w:val="22"/>
              </w:rPr>
              <w:t>razem</w:t>
            </w:r>
          </w:p>
        </w:tc>
        <w:tc>
          <w:tcPr>
            <w:tcW w:w="11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202D9" w:rsidRPr="0029061D" w:rsidRDefault="00E202D9" w:rsidP="00087F3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</w:rPr>
            </w:pPr>
          </w:p>
        </w:tc>
      </w:tr>
    </w:tbl>
    <w:p w:rsidR="00E202D9" w:rsidRPr="0029061D" w:rsidRDefault="00E202D9" w:rsidP="00E202D9">
      <w:pPr>
        <w:rPr>
          <w:rFonts w:ascii="Arial Narrow" w:hAnsi="Arial Narrow"/>
          <w:sz w:val="22"/>
          <w:szCs w:val="22"/>
        </w:rPr>
      </w:pPr>
      <w:r w:rsidRPr="0029061D">
        <w:rPr>
          <w:rFonts w:ascii="Arial Narrow" w:hAnsi="Arial Narrow"/>
          <w:sz w:val="22"/>
          <w:szCs w:val="22"/>
        </w:rPr>
        <w:t xml:space="preserve">     Wartość netto ........................................................</w:t>
      </w:r>
    </w:p>
    <w:p w:rsidR="00E202D9" w:rsidRPr="0029061D" w:rsidRDefault="00E202D9" w:rsidP="00E202D9">
      <w:pPr>
        <w:rPr>
          <w:rFonts w:ascii="Arial Narrow" w:hAnsi="Arial Narrow"/>
          <w:sz w:val="22"/>
          <w:szCs w:val="22"/>
        </w:rPr>
      </w:pPr>
      <w:r w:rsidRPr="0029061D">
        <w:rPr>
          <w:rFonts w:ascii="Arial Narrow" w:hAnsi="Arial Narrow"/>
          <w:sz w:val="22"/>
          <w:szCs w:val="22"/>
        </w:rPr>
        <w:t xml:space="preserve">     Wartość brutto ......................................................</w:t>
      </w:r>
    </w:p>
    <w:p w:rsidR="00E202D9" w:rsidRPr="0029061D" w:rsidRDefault="00E202D9" w:rsidP="00E202D9">
      <w:pPr>
        <w:rPr>
          <w:rFonts w:ascii="Arial Narrow" w:hAnsi="Arial Narrow"/>
          <w:sz w:val="22"/>
          <w:szCs w:val="22"/>
        </w:rPr>
      </w:pPr>
      <w:r w:rsidRPr="0029061D">
        <w:rPr>
          <w:rFonts w:ascii="Arial Narrow" w:hAnsi="Arial Narrow"/>
          <w:sz w:val="22"/>
          <w:szCs w:val="22"/>
        </w:rPr>
        <w:t xml:space="preserve">   </w:t>
      </w:r>
    </w:p>
    <w:p w:rsidR="00E202D9" w:rsidRPr="0029061D" w:rsidRDefault="00E202D9" w:rsidP="00E202D9">
      <w:pPr>
        <w:rPr>
          <w:rFonts w:ascii="Arial Narrow" w:hAnsi="Arial Narrow"/>
          <w:sz w:val="22"/>
          <w:szCs w:val="22"/>
        </w:rPr>
      </w:pPr>
      <w:r w:rsidRPr="0029061D">
        <w:rPr>
          <w:rFonts w:ascii="Arial Narrow" w:hAnsi="Arial Narrow"/>
          <w:sz w:val="22"/>
          <w:szCs w:val="22"/>
        </w:rPr>
        <w:t xml:space="preserve">   DATA / PODPIS     ............................................         </w:t>
      </w:r>
    </w:p>
    <w:p w:rsidR="00E202D9" w:rsidRPr="0029061D" w:rsidRDefault="00E202D9" w:rsidP="00E202D9">
      <w:pPr>
        <w:spacing w:after="160" w:line="259" w:lineRule="auto"/>
        <w:jc w:val="right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202D9" w:rsidRPr="0029061D" w:rsidRDefault="00E202D9" w:rsidP="00E202D9">
      <w:pPr>
        <w:spacing w:before="120" w:after="160"/>
        <w:rPr>
          <w:rFonts w:ascii="Arial Narrow" w:eastAsia="Calibri" w:hAnsi="Arial Narrow"/>
          <w:sz w:val="22"/>
          <w:szCs w:val="22"/>
          <w:lang w:eastAsia="en-US"/>
        </w:rPr>
      </w:pPr>
      <w:r w:rsidRPr="0029061D">
        <w:rPr>
          <w:rFonts w:ascii="Arial Narrow" w:eastAsia="Calibri" w:hAnsi="Arial Narrow"/>
          <w:sz w:val="22"/>
          <w:szCs w:val="22"/>
          <w:lang w:eastAsia="en-US"/>
        </w:rPr>
        <w:t>Łączna wartość netto Pakietu  wynosi:................................................... zł, słownie: ...............................................................................................................</w:t>
      </w:r>
    </w:p>
    <w:p w:rsidR="00E202D9" w:rsidRPr="0029061D" w:rsidRDefault="00E202D9" w:rsidP="00E202D9">
      <w:pPr>
        <w:spacing w:after="160"/>
        <w:rPr>
          <w:rFonts w:ascii="Arial Narrow" w:eastAsia="Calibri" w:hAnsi="Arial Narrow"/>
          <w:sz w:val="22"/>
          <w:szCs w:val="22"/>
          <w:lang w:eastAsia="en-US"/>
        </w:rPr>
      </w:pPr>
      <w:r w:rsidRPr="0029061D">
        <w:rPr>
          <w:rFonts w:ascii="Arial Narrow" w:eastAsia="Calibri" w:hAnsi="Arial Narrow"/>
          <w:sz w:val="22"/>
          <w:szCs w:val="22"/>
          <w:lang w:eastAsia="en-US"/>
        </w:rPr>
        <w:t>Łączna wartość brutto Pakietu  wynosi:.................................................. zł, słownie: .............................................................................................................</w:t>
      </w:r>
    </w:p>
    <w:p w:rsidR="00E202D9" w:rsidRPr="0029061D" w:rsidRDefault="00E202D9" w:rsidP="00E202D9">
      <w:pPr>
        <w:spacing w:after="160"/>
        <w:rPr>
          <w:rFonts w:ascii="Arial Narrow" w:eastAsia="Calibri" w:hAnsi="Arial Narrow"/>
          <w:sz w:val="22"/>
          <w:szCs w:val="22"/>
          <w:lang w:eastAsia="en-US"/>
        </w:rPr>
      </w:pPr>
      <w:r w:rsidRPr="0029061D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</w:t>
      </w:r>
    </w:p>
    <w:p w:rsidR="00E202D9" w:rsidRPr="0029061D" w:rsidRDefault="00E202D9" w:rsidP="00E202D9">
      <w:pPr>
        <w:spacing w:after="16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29061D">
        <w:rPr>
          <w:rFonts w:ascii="Arial Narrow" w:eastAsia="Calibri" w:hAnsi="Arial Narrow"/>
          <w:sz w:val="22"/>
          <w:szCs w:val="22"/>
          <w:lang w:eastAsia="en-US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……………………………….</w:t>
      </w:r>
    </w:p>
    <w:p w:rsidR="00E202D9" w:rsidRPr="0029061D" w:rsidRDefault="00E202D9" w:rsidP="00E202D9">
      <w:pPr>
        <w:spacing w:after="160"/>
        <w:jc w:val="right"/>
        <w:rPr>
          <w:rFonts w:ascii="Arial Narrow" w:eastAsia="Calibri" w:hAnsi="Arial Narrow"/>
          <w:sz w:val="22"/>
          <w:szCs w:val="22"/>
          <w:lang w:eastAsia="en-US"/>
        </w:rPr>
      </w:pPr>
      <w:r w:rsidRPr="0029061D">
        <w:rPr>
          <w:rFonts w:ascii="Arial Narrow" w:eastAsia="Calibri" w:hAnsi="Arial Narrow"/>
          <w:sz w:val="22"/>
          <w:szCs w:val="22"/>
          <w:lang w:eastAsia="en-US"/>
        </w:rPr>
        <w:t xml:space="preserve">                   (podpis/popisy osoby/osób upoważnionej/upoważnionych                                                                                                                                                                                       do reprezentowania wykonawcy)</w:t>
      </w:r>
    </w:p>
    <w:p w:rsidR="00A626B8" w:rsidRPr="0029061D" w:rsidRDefault="00A626B8" w:rsidP="00E202D9">
      <w:pPr>
        <w:spacing w:after="160"/>
        <w:jc w:val="right"/>
        <w:rPr>
          <w:rFonts w:ascii="Arial Narrow" w:eastAsia="Calibri" w:hAnsi="Arial Narrow"/>
          <w:sz w:val="22"/>
          <w:szCs w:val="22"/>
          <w:lang w:eastAsia="en-US"/>
        </w:rPr>
      </w:pPr>
    </w:p>
    <w:p w:rsidR="00087F37" w:rsidRPr="0029061D" w:rsidRDefault="00087F37" w:rsidP="00087F37">
      <w:pPr>
        <w:spacing w:after="160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29061D">
        <w:rPr>
          <w:rFonts w:ascii="Arial Narrow" w:eastAsia="Calibri" w:hAnsi="Arial Narrow"/>
          <w:b/>
          <w:sz w:val="22"/>
          <w:szCs w:val="22"/>
          <w:lang w:eastAsia="en-US"/>
        </w:rPr>
        <w:t>Parametry/ opis przedmiotu zamówienia</w:t>
      </w:r>
    </w:p>
    <w:p w:rsidR="00087F37" w:rsidRPr="0029061D" w:rsidRDefault="00087F37" w:rsidP="00087F37">
      <w:pPr>
        <w:spacing w:after="160"/>
        <w:rPr>
          <w:rFonts w:ascii="Arial Narrow" w:eastAsia="Calibri" w:hAnsi="Arial Narrow"/>
          <w:sz w:val="22"/>
          <w:szCs w:val="22"/>
          <w:lang w:eastAsia="en-US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41"/>
        <w:gridCol w:w="11357"/>
        <w:gridCol w:w="853"/>
        <w:gridCol w:w="1081"/>
      </w:tblGrid>
      <w:tr w:rsidR="00330C71" w:rsidRPr="0029061D" w:rsidTr="00F148EE">
        <w:trPr>
          <w:trHeight w:val="4582"/>
          <w:tblCellSpacing w:w="0" w:type="dxa"/>
        </w:trPr>
        <w:tc>
          <w:tcPr>
            <w:tcW w:w="14032" w:type="dxa"/>
            <w:gridSpan w:val="4"/>
            <w:vAlign w:val="center"/>
            <w:hideMark/>
          </w:tcPr>
          <w:p w:rsidR="00330C71" w:rsidRPr="0029061D" w:rsidRDefault="00330C71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330C71" w:rsidRPr="0029061D" w:rsidRDefault="00330C71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</w:t>
            </w:r>
          </w:p>
          <w:p w:rsidR="00330C71" w:rsidRPr="0029061D" w:rsidRDefault="00330C71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Cement kostny i akcesoria</w:t>
            </w:r>
          </w:p>
          <w:p w:rsidR="00330C71" w:rsidRPr="0029061D" w:rsidRDefault="00330C71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Cement kostny średniej lepkości z kopolimerem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metalakrylatem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MA, dodatkiem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gentamycyny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sterylizowany tlenkiem etylenu. Zawartość substancji aktywnej nie powinna przekraczać 1,4% substancji sproszkowanej. Oba komponenty barwione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chrolofilem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Cement kostny niskiej lepkości, sterylizowany tlenkiem etylenu, odpowiednio bez i z dodatkiem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gentamycyny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Cement kostny wysokiej lepkości do operacji rewizyjnych z dwoma aktywnymi antybiotykami: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gentamycyną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i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klindamycyną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sterylizowany tlenkiem etylenu. Mieszalniki próżniowe do cementu - zestaw powinien zawierać jeden lub dwie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mieszalniko-strzykawki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zaopatrzone w filtr powietrza i dyszę o dwóch długościach (długa i krótka). W zestawie ponadto: uszczelniacz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krętarzowy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umożliwiający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presuryzację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cementu w kości udowej, wąż łączący mieszalnik z wytwornicą próżni wyposażony w filtr węglowy oraz wskaźnik próżni.. Zestaw powinien występować w trzech rozmiarach przystosowanych do mieszania cementu o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objętościach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: 1x40g, 1x80g, 1x120g. Zestaw do płukania pulsacyjnego, uniwersalny do biodra i kolana, bez odsysania, zawierający dwie końcówki: długą kanałową i krótką z osłoną do płukania powierzchni. Na czas trwania umowy należy zapewnić na bloku operacyjnym zamawiającego sprzęt do mieszania cementu i płukania: pistolety, pedał ciśnieniowy do sprężonego powietrza - wytwornicę próżni i węże łączące z odpowiednimi dla danego bloku konektorami.</w:t>
            </w:r>
          </w:p>
        </w:tc>
      </w:tr>
      <w:tr w:rsidR="0029061D" w:rsidRPr="0029061D" w:rsidTr="0029061D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29061D" w:rsidRPr="0029061D" w:rsidTr="0029061D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cement średniej lepkości z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gentamycyną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1x40g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103</w:t>
            </w:r>
          </w:p>
        </w:tc>
      </w:tr>
      <w:tr w:rsidR="0029061D" w:rsidRPr="0029061D" w:rsidTr="0029061D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cement średniej lepkości z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gentamycyną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2x40g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29061D" w:rsidTr="0029061D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cement wysokiej lepkości z dwoma antybiotykami 1x40g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29061D" w:rsidRPr="0029061D" w:rsidTr="0029061D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mieszalniki próżniowe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pojedyńcze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110</w:t>
            </w:r>
          </w:p>
        </w:tc>
      </w:tr>
      <w:tr w:rsidR="0029061D" w:rsidRPr="0029061D" w:rsidTr="0029061D">
        <w:trPr>
          <w:trHeight w:val="450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mieszalniki próżniowe podwójne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29061D" w:rsidRPr="0029061D" w:rsidTr="0029061D">
        <w:trPr>
          <w:trHeight w:val="285"/>
          <w:tblCellSpacing w:w="0" w:type="dxa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FFFFFF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zestaw do płukania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87</w:t>
            </w:r>
          </w:p>
        </w:tc>
      </w:tr>
      <w:tr w:rsidR="00DB4EA6" w:rsidRPr="0029061D" w:rsidTr="00F148EE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B4EA6" w:rsidRPr="0029061D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</w:tbl>
    <w:p w:rsidR="00062801" w:rsidRDefault="001C43A3" w:rsidP="003C7660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PAKIET nr 2</w:t>
      </w:r>
    </w:p>
    <w:p w:rsidR="001C43A3" w:rsidRPr="0029061D" w:rsidRDefault="001C43A3" w:rsidP="003C7660">
      <w:pPr>
        <w:spacing w:after="1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Osteosynteza zaawansowana</w:t>
      </w:r>
    </w:p>
    <w:tbl>
      <w:tblPr>
        <w:tblW w:w="14332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724"/>
        <w:gridCol w:w="11765"/>
        <w:gridCol w:w="851"/>
        <w:gridCol w:w="992"/>
      </w:tblGrid>
      <w:tr w:rsidR="003C7660" w:rsidRPr="003C7660" w:rsidTr="00C061C4">
        <w:trPr>
          <w:trHeight w:val="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76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Asortyment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Płyta blokująco-kompresyjna  4 mm prosta, wąska. Otwory pod śruby korowe 3,5 mm, śruby gąbczaste 4,0 mm oraz otwory blokowane poprzez zaślepki średnicy 4 mm do śruby z gwintowanym łebkiem 4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Ilość otworów: 2, 3, 4, 5, 6, 7, 8, 9, 10, 12, 14, 16, 18, 20; długości płyt od 32 mm do 266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Stal.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Płyta blokująco-kompresyjna rekonstrukcyjna 4 mm, wąska. Otwory blokowane do śrub z gwintowanym łebkiem 4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Ilość otworów: 4, 5, 6, 7, 8, 9, 10, 12, 14, 16, 18, 20, 22; długości płyt od 48 mm do 264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Płyta blokująco-kompresyjna 5 mm prosta, szeroka. Otwory pod śruby korowe 4,5 mm, śruby gąbczaste 6,5 mm oraz otwory blokowane poprzez zaślepki  średnicy 5 mm do śruby z gwintowanym łebkiem 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Ilość otworów: 6, 7, 8, 9, 10, 11, 12, 13, 14, 16, 18, 20, 22; długości płyt od 119 mm do 407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Płyta blokująco-kompresyjna rekonstrukcyjna 5 mm, szeroka. Otwory blokowane do śrub z gwintowanym łebkiem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Ilość otworów: 4, 6, 8, 10, 12, 14, 16; długości płyt od 62 mm do 254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Płyta blokująco-kompresyjna do nasady bliższej kości ramiennej. Płyta prawa/lewa. Otwory pod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śuby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korowe 3,5 mm i śruby gąbczaste 4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Otwory gwintowane a także otwory gwintowane poprzez zaślepki do śrub blokowanych 4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Długość płyty 86, 112, 150 mm; ilość otworów w części dalszej: 3, 5, 8. 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Płyta blokująco-kompresyjna do nasady dalszej kości udowej. Płyta prawa/lewa. Otwory pod śruby korowe 4,5 mm i śruby gąbczaste 6,5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Otwory gwintowane oraz otwory gwintowane poprzez zaślepki o średnicy 5 mm do śrub blokowanych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Długość płyty od 130 mm do 343 mm; ilość otworów w części dalszej: 4, 6, 8, 10, 12, 14, 16. Możliwość założenia płytki w technice minima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invasive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Płyta blokująco-kompresyjna do nasady bliższej kości piszczelowej. Płyta prawa/lewa. Otwory pod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sruby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korowe 3,5 mm oraz śruby gąbczaste 4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Otwory gwintowane i otwory gwintowane poprzez zaślepki 4 mm dla śrub blokowanych 4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Długość płyty od 95 mm do 291 mm; ilość otworów w części dalszej: 2, 4, 6, 8, 10, 12, 14. Możliwość założenia płytki w technice minima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invasive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Płyta blokująco-kompresyjna do nasady dalszej kości piszczelowej. Płyta prawa/lewa . Płyta zakładana z dostępu przyśrodkowego, ukształtowana anatomicznie. Otwory pod śruby korowe 3,5 mm oraz śruby gąbczaste 4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Otwory gwintowane i otwory blokowane poprzez zaślepki średnicy 4 mm do śrub blokowanych 4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Długość płyty od 94 mm do 250 mm;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ulość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otworów w części dalszej: 4,6,8,10,12,14,16. Możliwość założenia płytki w technice minima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invasive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Stal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Śruby korowe 3,5 mm, długość od 14 mm do 95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37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Śruby korowe 4,5 mm; długość od 14 mm do 95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Śruby blokowane 4 mm, długość od 14 mm do 95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100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Śruby blokowane 5 mm; długość od 14 mm do 95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Zaślepki 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14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Zaślepki 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Śruby gąbczaste 4 mm; długość od 14 mm do 95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Śruby gąbczaste 6,5 mm; długość od 60 mm do 95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System płytek o zmniejszonym nacisku do zaopatrzenia złamań nasady dalszej kości ramieniowej: dwie płytki ukształtowane anatomicznie. Płytki z wgłębieniami minimalizujące kontakt z okostną. W skład systemu wchodzą : a) Płytki blokowane od strony przyśrodkowej (standardowe i wydłużone-uniwersalne do obu kończyn) oraz płytki blokowane od strony grzbietowo-bocznej nasady dalszej kości ramieniowej (prawe i lewe) b) Płytki blokowane od strony przyśrodkowej (standardowe i wydłużone-uniwersalne do obu kończyn) oraz płytki blokowane od strony bocznej nasady dalszej kości ramieniowej (prawe i lewe) c) Płytki blokowane od strony grzbietowo-przyśrodkowej (prawe i lewe) oraz płytki blokowane od 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strony bocznej nasady dalszej kości ramieniowej (prawe i lewe) d) Płytki blokowane na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olecranon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(prawe i lewe). Płytki  prawe i lewe, otwory od 4 do 12. W części dalszej płytki otwory gwintowane okrągłe pod śruby stabilizująco kątowo ( z możliwością blokowania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poliaksjalnego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+/- 15 stopni), w części trzonu otwory blokująco-kompresyjne. Materiał: tytan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18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Śruby korowe 2,7 dł. 8 do 70 mm tytan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Śruby korowe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3,5 mm; dł. 8 do 70 mm tytan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Śruby blokowane o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2,7 mm i dł. 8 do 70 mm tytan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Śruby blokowane o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3,5 mm i dł. 8 do 70 mm tytan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do nasady dalszej kości promieniowej w kształcie litery T, dłoniowa, skośna, grzbietowa, podgięta oddzielnie  do prawej i lewej kończyny. Otwory pod śruby blokowane i śruby +/- 15 stopni nachylenia  od płyty. Ilość otworów w części dalszej od 2 do 4. Materiał: tytan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Śruby blokowane 2,7 mm, od 10 mm- 28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Tytan.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46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Śruby blokowane 2,3 mm, od 10 mm- 38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Tytan.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16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Śruby korowe 2,7 mm, od 8 mm-38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Tytan.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Śruby korowe 2,3 mm, od  10 mm- 38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Tytan.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Gwóźdź gamma rekonstrukcyjny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blokowany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rozmiarach:krótki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180mm, długi : 280-460mm, o kątach 120 , 125, 130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st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. Gwóźdź o grubości 15,5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mm,w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czesci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grubość 11mm.                          Jedna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doszyjkowa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70-120mm o średnicy 10,5mm.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Jedna śruba blokująca do części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dystalnej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5mm , o długościach 25-45mm z przeskokiem co 2,5mm, od 45 do 90mm przeskok co 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Śruba kompresyjna o średnicy 8 mm, długości 17,5mm.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Zaślepki   o średnicach  11mm, oraz 15,5mm. Możliwość założenia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srub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kondylarnych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System wykonany ze stali nierdzewnej lub tytanu 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Komplet (gwóźdź, śruba główna,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zaślepka, śruba kompresyjna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Gwóźdź gamma rekonstrukcyjny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blokowany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rozmiarach:krótki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180mm, długi : 280-460mm, o kątach 120 , 125, 130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st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. Gwóźdź o grubości 15,5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mm,w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czesci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grubość 11mm.                          Jedna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doszyjkowa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70-120mm o średnicy 10,5mm.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Jedna śruba blokująca do części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dystalnej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5mm , o długościach 25-45mm z przeskokiem co 2,5mm, od 45 do 90mm przeskok co 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Śruba kompresyjna o średnicy 8 mm, długości 17,5mm.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Zaślepki   o średnicach  11mm, oraz 15,5mm. Możliwość założenia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srub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kondylarnych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System wykonany ze stali nierdzewnej lub tytanu 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Komplet (gwóźdź, śruba główna,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zaślepka, śruba kompresyjna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Gwóźdź gamma rekonstrukcyjny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blokowany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rozmiarach:krótki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180mm, długi : 280-460mm, o kątach 120 , 125, 130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st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. Gwóźdź o grubości 15,5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mm,w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czesci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grubość 11mm.                          Jedna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doszyjkowa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70-120mm o średnicy 10,5mm.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Jedna śruba blokująca do części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dystalnej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5mm , o długościach 25-45mm z przeskokiem co 2,5mm, od 45 do 90mm przeskok co 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Śruba kompresyjna o średnicy 8 mm, długości 17,5mm.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Zaślepki   o średnicach  11mm, oraz 15,5mm. Możliwość założenia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srub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kondylarnych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System wykonany ze stali nierdzewnej lub tytanu 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Komplet (gwóźdź, śruba główna,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zaślepka, śruba kompresyjna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Gwóźdź gamma rekonstrukcyjny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blokowany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rozmiarach:krótki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180mm, długi : 280-460mm, o kątach 120 , 125, 130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st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. Gwóźdź o grubości 15,5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mm,w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czesci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grubość 11mm.                          Jedna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doszyjkowa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70-120mm o średnicy 10,5mm.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Jedna śruba blokująca do części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dystalnej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5mm , o długościach 25-45mm z przeskokiem co 2,5mm, od 45 do 90mm przeskok co 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Śruba kompresyjna o średnicy 8 mm, długości 17,5mm.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Zaślepki   o średnicach  11mm, oraz 15,5mm. Możliwość założenia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srub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kondylarnych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System wykonany ze stali nierdzewnej lub tytanu 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Komplet (gwóźdź, śruba główna,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zaślepka, śruba kompresyjna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Gwóźdź gamma rekonstrukcyjny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blokowany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rozmiarach:krótki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180mm, długi : 280-460mm, o kątach 120 , 125, 130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st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. Gwóźdź o grubości 15,5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mm,w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czesci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grubość 11mm.                          Jedna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doszyjkowa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70-120mm o średnicy 10,5mm.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Jedna śruba blokująca do części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dystalnej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5mm , o długościach 25-45mm z przeskokiem co 2,5mm, od 45 do 90mm przeskok co 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Śruba kompresyjna o średnicy 8 mm, długości 17,5mm.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Zaślepki   o średnicach  11mm, oraz 15,5mm. Możliwość założenia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srub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kondylarnych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System wykonany ze stali nierdzewnej lub tytanu 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Komplet (gwóźdź, śruba główna,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dystalna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zaślepka, śruba kompresyjna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28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główna (ciągnąca) , sterylna ø 10.5 mm,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blokująca , sterylna ø 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30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Zaślepka  sterylna,  mm kompatybilna z systemem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Tytanowy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udowy,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140-480 mm ze skokiem co 20 mm, średnica gwoździa 9-15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antegrade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/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retrograde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Możliwość zastosowania kompresji w zakresie do 10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Otwór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cześci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15 mm od końca gwoździa. Możliwość użycia śrub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kondylarnych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o średnicy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Śruba blokująca tytanowa, sterylna, ø 5 mm, dł. 25-60 mm ze skokiem co 2.5 mm i 60-120 mm ze skokiem co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tytanowa z nakładką, sterylna, ø 5 mm i dł. 40-120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kompresyjna tytanowa, sterylna, ø 8 mm i dł. 0-15 mm, Zaślepka tytanowa sterylna, ø 8 mm i dł. 0 mm oraz ø 11.5 mm i dł. 5-35 mm .Wszystkie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udowy,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140-480 mm ze skokiem co 20 mm, średnica gwoździa 9-15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antegrade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/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retrograde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Możliwość zastosowania kompresji w zakresie do 10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Otwór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cześci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15 mm od końca gwoździa. Możliwość użycia śrub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kondylarnych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o średnicy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Śruba blokująca tytanowa, sterylna, ø 5 mm, dł. 25-60 mm ze skokiem co 2.5 mm i 60-120 mm ze skokiem co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tytanowa z nakładką, sterylna, ø 5 mm i dł. 40-120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kompresyjna tytanowa, sterylna, ø 8 mm i dł. 0-15 mm, Zaślepka tytanowa sterylna, ø 8 mm i dł. 0 mm oraz ø 11.5 mm i dł. 5-35 mm .Wszystkie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udowy,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140-480 mm ze skokiem co 20 mm, średnica gwoździa 9-15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antegrade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/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retrograde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Możliwość zastosowania kompresji w zakresie do 10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Otwór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cześci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15 mm od końca gwoździa. Możliwość użycia śrub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kondylarnych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o średnicy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Śruba blokująca tytanowa, sterylna, ø 5 mm, dł. 25-60 mm ze skokiem co 2.5 mm i 60-120 mm ze skokiem co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tytanowa z nakładką, sterylna, ø 5 mm i dł. 40-120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kompresyjna tytanowa, sterylna, ø 8 mm i dł. 0-15 mm, Zaślepka tytanowa sterylna, ø 8 mm i dł. 0 mm oraz ø 11.5 mm i dł. 5-35 mm .Wszystkie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udowy,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140-480 mm ze skokiem co 20 mm, średnica gwoździa 9-15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antegrade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/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retrograde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Możliwość zastosowania kompresji w zakresie do 10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Otwór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cześci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15 mm od końca gwoździa. Możliwość użycia śrub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kondylarnych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o średnicy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Śruba blokująca tytanowa, sterylna, ø 5 mm, dł. 25-60 mm ze skokiem co 2.5 mm i 60-120 mm ze skokiem co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tytanowa z nakładką, sterylna, ø 5 mm i dł. 40-120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kompresyjna tytanowa, sterylna, ø 8 mm i dł. 0-15 mm, Zaślepka tytanowa sterylna, ø 8 mm i dł. 0 mm oraz ø 11.5 mm i dł. 5-35 mm .Wszystkie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udowy,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140-480 mm ze skokiem co 20 mm, średnica gwoździa 9-15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antegrade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/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retrograde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Możliwość zastosowania kompresji w zakresie do 10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Otwór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cześci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15 mm od końca gwoździa. Możliwość użycia śrub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kondylarnych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o średnicy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Śruba blokująca tytanowa, sterylna, ø 5 mm, dł. 25-60 mm ze skokiem co 2.5 mm i 60-120 mm ze skokiem co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tytanowa z nakładką, sterylna, ø 5 mm i dł. 40-120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kompresyjna tytanowa, sterylna, ø 8 mm i dł. 0-15 mm, Zaślepka tytanowa sterylna, ø 8 mm i dł. 0 mm oraz ø 11.5 mm i dł. 5-35 mm .Wszystkie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Opakowanie wewnętrzne wzmocnione ,zapobiegające przypadkowemu otwarciu ,oznakowane.   Termin ważności sterylności minimum 1 rok.                                                                                                      Termin ważności sterylności minimum 1 rok.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32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blokująca tytanowa, sterylna, ø 5 mm, dł. 25-60 mm ze skokiem co 2.5 mm i 60-120 mm ze skokiem co 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40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kondylarna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tytanowa z nakładką, sterylna, ø 5 mm i dł. 40-120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kompresyjna tytanowa, sterylna, ø 8 mm i dł. 0-15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Zaślepka tytanowa sterylna, ø 8 mm i dł. 0 mm oraz ø 11.5 mm i dł. 5-35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Tytanowy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rekonstrukcyjny udowy,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340-480 mm ze skokiem co 20 mm, średnica 9, 11, 13 i 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Kąt szyjkowo-trzonowy 125°. Wygięcie gwoździa w części bliższej o wartości 4° na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valgus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Promień wygięcia gwoździa 2000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rekonstrukcyjny udowy,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340-480 mm ze skokiem co 20 mm, średnica 9, 11, 13 i 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Kąt szyjkowo-trzonowy 125°. Wygięcie gwoździa w części bliższej o wartości 4° na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valgus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Promień wygięcia gwoździa 2000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rekonstrukcyjny udowy,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340-480 mm ze skokiem co 20 mm, średnica 9, 11, 13 i 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Kąt szyjkowo-trzonowy 125°. Wygięcie gwoździa w części bliższej o wartości 4° na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valgus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Promień wygięcia gwoździa 2000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rekonstrukcyjny udowy,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340-480 mm ze skokiem co 20 mm, średnica 9, 11, 13 i 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Kąt szyjkowo-trzonowy 125°. Wygięcie gwoździa w części bliższej o wartości 4° na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valgus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Promień wygięcia gwoździa 2000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Wszystkie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Opakowanie wewnętrzne wzmocnione ,zapobiegające przypadkowemu otwarciu ,oznakowane.   Termin ważności sterylności minimum 1 rok.                                                                                                      Termin ważności sterylności minimum 1 rok.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37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Śruba główna ciągnąca tytanowa,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sterylna ø 6.5 mm, dł. śruby 65-130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blokująca tytanowa, sterylna, ø 5 mm, dł. 25-120 mm ze skokiem co 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kompresyjna tytanowa, sterylna ø 8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40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Zaślepka tytanowa sterylna, ø 8 mm i dł. 0 mm oraz ø 13 mm i dł. 5-15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Tytanowy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piszczelowy,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240-420 mm ze skokiem co 15 mm, średnica gwoździa 8-15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Możliwość zastosowania kompresji w zakresie do 7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Wygięcie gwoździa w części bliższej o wartości 10° a w części dalszej o wartości 4°. Otwory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cześci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w odległości 5,15 i 25 mm od końca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gwoździa.Śruba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blokująca tytanowa, sterylna, pełny gwint, ø 4 mm i ø 5 mm o długości 25-60 mm ze skokiem co 2.5 mm i 60-120 mm ze skokiem co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kompresyjna tytanowa, sterylna, ø 8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mm,Zaślepka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tytanowa, sterylna ø 7 mm o długości 0 mm (pełny gwint),  ø 8 mm o długości 0 mm oraz ø 11.5 mm o długości 5-35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mm.Wszystkie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rok. Tytanowy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piszczelowy,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240-420 mm ze skokiem co 15 mm, średnica gwoździa 8-15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Możliwość zastosowania kompresji w zakresie do 7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Wygięcie gwoździa w części bliższej o wartości 10° a w części dalszej o wartości 4°. Otwory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cześci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w odległości 5,15 i 25 mm od końca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gwoździa.Śruba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blokująca tytanowa, sterylna, pełny gwint, ø 4 mm i ø 5 mm o długości 25-60 mm ze skokiem co 2.5 mm i 60-120 mm ze skokiem co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kompresyjna tytanowa, sterylna, ø 8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mm,Zaślepka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tytanowa, sterylna ø 7 mm o długości 0 mm (pełny gwint),  ø 8 mm o długości 0 mm oraz ø 11.5 mm o długości 5-35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mm.Wszystkie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rok. Tytanowy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piszczelowy,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240-420 mm ze skokiem co 15 mm, średnica gwoździa 8-15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Możliwość zastosowania kompresji w zakresie do 7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Wygięcie gwoździa w części bliższej o wartości 10° a w części dalszej o wartości 4°. Otwory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cześci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w odległości 5,15 i 25 mm od końca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gwoździa.Śruba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blokująca tytanowa, sterylna, pełny gwint, ø 4 mm i ø 5 mm o długości 25-60 mm ze skokiem co 2.5 mm i 60-120 mm ze skokiem co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kompresyjna tytanowa, sterylna, ø 8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mm,Zaślepka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tytanowa, sterylna ø 7 mm o długości 0 mm (pełny gwint),  ø 8 mm o długości 0 mm oraz ø 11.5 mm o długości 5-35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mm.Wszystkie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Termin ważności sterylności minimum 1 rok. Tytanowy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piszczelowy,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od 240-420 mm ze skokiem co 15 mm, średnica gwoździa 8-15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Możliwość zastosowania kompresji w zakresie do 7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Wygięcie gwoździa w części bliższej o wartości 10° a w części dalszej o wartości 4°. Otwory w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cześci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dalszej w odległości 5,15 i 25 mm od końca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gwoździa.Śruba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blokująca tytanowa, sterylna, pełny gwint, ø 4 mm i ø 5 mm o długości 25-60 mm ze skokiem co 2.5 mm i 60-120 mm ze skokiem co 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kompresyjna tytanowa, sterylna, ø 8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mm,Zaślepka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tytanowa, sterylna ø 7 mm o długości 0 mm (pełny gwint),  ø 8 mm o długości 0 mm oraz ø 11.5 mm o długości 5-35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mm.Wszystkie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Opakowanie wewnętrzne wzmocnione ,zapobiegające przypadkowemu otwarciu ,oznakowane.   Termin ważności sterylności minimum 1 rok.                                                                                                      Termin ważności sterylności minimum 1 rok.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42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blokująca tytanowa, sterylna, pełny gwint, ø 4 mm i ø 5 mm o długości 25-60 mm ze skokiem co 2.5 mm i 60-120 mm ze skokiem co 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kompresyjna tytanowa, sterylna, ø 8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44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Zaślepka tytanowa, sterylna ø 7 mm o długości 0 mm (pełny gwint),  ø 8 mm o długości 0 mm oraz ø 11.5 mm o długości 5-35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45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Tytanowy gwóźdź ramienny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140-320 mm ze skokiem co 20 mm, średnica gwoździa 7-9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Wygięcie gwoździa w części bliższej o wartości 6° a w części dalszej o wartości 4°. Możliwość kompresji w zakresie 6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ramienny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140-320 mm ze skokiem co 20 mm, średnica gwoździa 7-9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Wygięcie gwoździa w części bliższej o wartości 6° a w części dalszej o wartości 4°. Możliwość kompresji w zakresie 6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ramienny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140-320 mm ze skokiem co 20 mm, średnica gwoździa 7-9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Wygięcie gwoździa w części bliższej o wartości 6° a w części dalszej o wartości 4°. Możliwość kompresji w zakresie 6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ramienny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140-320 mm ze skokiem co 20 mm, średnica gwoździa 7-9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Wygięcie gwoździa w części bliższej o wartości 6° a w części dalszej o wartości 4°. Możliwość kompresji w zakresie 6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Opakowanie wewnętrzne wzmocnione ,zapobiegające przypadkowemu otwarciu ,oznakowane.   Termin ważności sterylności minimum 1 rok.                                                                                                      Termin ważności sterylności minimum 1 rok.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blokująca tytanowa, sterylna ø 4 mm, dł. 20-60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47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kompresyjna tytanowa, sterylna ø 6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Zaślepka tytanowa sterylna ø 6 mm i o dł. 0-25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Tytanowy gwóźdź ramienny proksymalny,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Blokowany w części bliższej w 4 płaszczyznach. Otwory w bliższej części gwoździa gwintowane. Długość gwoździa 150 mm oraz 220-300 mm ze skokiem co 20 mm, średnica części bliższej gwoździa 10 mm, a części 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dalszej gwoździa 8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Wygięcie gwoździa w części dalszej o wartości 6°. Dynamizacja w części dalszej na wysokości 7.5 mm od końca gwoździa. Gwoździe prawe/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lewe.Wszystkie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ramienny proksymalny,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Blokowany w części bliższej w 4 płaszczyznach. Otwory w bliższej części gwoździa gwintowane. Długość gwoździa 150 mm oraz 220-300 mm ze skokiem co 20 mm, średnica części bliższej gwoździa 10 mm, a części dalszej gwoździa 8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Wygięcie gwoździa w części dalszej o wartości 6°. Dynamizacja w części dalszej na wysokości 7.5 mm od końca gwoździa. Gwoździe prawe/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lewe.Wszystkie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ramienny proksymalny,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Blokowany w części bliższej w 4 płaszczyznach. Otwory w bliższej części gwoździa gwintowane. Długość gwoździa 150 mm oraz 220-300 mm ze skokiem co 20 mm, średnica części bliższej gwoździa 10 mm, a części dalszej gwoździa 8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Wygięcie gwoździa w części dalszej o wartości 6°. Dynamizacja w części dalszej na wysokości 7.5 mm od końca gwoździa. Gwoździe prawe/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lewe.Wszystkie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Opakowanie wewnętrzne wzmocnione ,zapobiegające przypadkowemu otwarciu ,oznakowane.   Termin ważności sterylności minimum 1 rok.                                                                                                      Termin ważności sterylności minimum 1 rok.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50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Śruba blokująca tytanowa, sterylna ø 4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dł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20-60 mm i ø 5 mm, dł. 25-60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Zaślepka tytanowa sterylna dł. 0-4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dwugwintowa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ø 2.0 i ø 2.5 mm,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samotnąca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i samogwintująca,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kaniulacja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ø 1.05 mm, trzon śruby ø 1.6 i 1.8 mm, długość śruby 10-30 mm w odstępach co 2 mm, gniazdo śrubokręta w rozmiarze T7.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Tytanowa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ø 2.0 mm, częściowa gwintowana,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samotnąca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o niskim profilu głowy, posiadająca również odwrotny system nacinający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ułatwiajcy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ekstrakcję,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kaniulacja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1,3 mm, długość śruby 8-30 mm co 2 mm,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54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Tytanowa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ø 3.0 mm, częściowo gwintowana,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samotnąca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o niskim profilu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głowy,posiadająca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również odwrotny system nacinający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ułatwiajcy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ekstrakcję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kaniulacja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1,3 mm, długość śruby 8-40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55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Tytanowa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ø 4. 0 mm, niski profil głowy, posiadająca również odwrotny system nacinający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ułatwiajcy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ekstrakcję, długość 20-44mm (co 4mm)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kaniulacja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1,55mm, częściowy gwint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Tytanowa śruba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ø 6.5 mm, sterylna, niski profil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głowy,posiadająca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również odwrotny system nacinający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ułatwiajcy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ekstrakcję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kaniulacja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ø 3.3 mm, pełny lub częściowy gwint o długości 20 mm lub 40 mm, długość śruby 30-130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57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Tytanowe płytki anatomiczne do zespoleń dalszej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częsci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kości strzałkowej. 7,8,9,10,12 otworowe. Płytka z otworami pod tymczasową stabilizacje drutami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kirschnera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.W części nasadowej  i trzonie płytki otwory blokowane o wielokierunkowym, ustalonym kątowo, ustawieniu.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 Gwint tworzony w momencie wkręcania się śruby o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srednicy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3,5 mm zapewniający pewną stabilizację. Nie wymagające zaślepek/przejściówek do wkrętów blokowanych. Kodyfikacja kolorystyczna , śruby blokowane w kolorze srebrnym Śruby korowe w kolorze złotym..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Tytanowe płytki anatomiczne do zespoleń dalszej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częsci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kości strzałkowej. 7,8,9,10,12 otworowe. Płytka z otworami pod tymczasową stabilizacje drutami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kirschnera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.W części nasadowej  i trzonie płytki otwory blokowane o wielokierunkowym, ustalonym kątowo, ustawieniu.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 Gwint tworzony w momencie wkręcania się śruby o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srednicy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3,5 mm zapewniający pewną stabilizację. Nie wymagające zaślepek/przejściówek do wkrętów blokowanych. Kodyfikacja kolorystyczna , śruby blokowane w kolorze srebrnym Śruby korowe w kolorze złotym..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Tytanowe płytki anatomiczne do zespoleń dalszej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częsci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kości strzałkowej. 7,8,9,10,12 otworowe. Płytka z otworami pod tymczasową stabilizacje 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 xml:space="preserve">drutami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kirschnera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.W części nasadowej  i trzonie płytki otwory blokowane o wielokierunkowym, ustalonym kątowo, ustawieniu.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 Gwint tworzony w momencie wkręcania się śruby o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srednicy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3,5 mm zapewniający pewną stabilizację. Nie wymagające zaślepek/przejściówek do wkrętów blokowanych. Kodyfikacja kolorystyczna , śruby blokowane w kolorze srebrnym Śruby korowe w kolorze złotym..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58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blokowana tytanowa ø 3.5 mm, dł. 10-70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korowa tytanowa ø 3.5 mm, dł. 10-70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60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Tytanowe płytki proste  do zespoleń  kości długich  2,3,4,5,6,7,8,9,10,12 ,14 ,16 otworowe. Płytka z otworami pod tymczasową stabilizacje drutami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kirschnera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.W trzonie płytki otwory blokowane o wielokierunkowym, ustalonym kątowo, ustawieniu.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 Gwint tworzony w momencie wkręcania się śruby o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srednicy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3,5 mm zapewniający pewną stabilizację. Nie wymagające zaślepek/przejściówek do wkrętów blokowanych. Kodyfikacja kolorystyczna , śruby blokowane w kolorze srebrnym Śruby korowe w kolorze złotym..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Tytanowe płytki proste  do zespoleń  kości długich  2,3,4,5,6,7,8,9,10,12 ,14 ,16 otworowe. Płytka z otworami pod tymczasową stabilizacje drutami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kirschnera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.W trzonie płytki otwory blokowane o wielokierunkowym, ustalonym kątowo, ustawieniu.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 Gwint tworzony w momencie wkręcania się śruby o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srednicy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3,5 mm zapewniający pewną stabilizację. Nie wymagające zaślepek/przejściówek do wkrętów blokowanych. Kodyfikacja kolorystyczna , śruby blokowane w kolorze srebrnym Śruby korowe w kolorze złotym..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Tytanowe płytki proste  do zespoleń  kości długich  2,3,4,5,6,7,8,9,10,12 ,14 ,16 otworowe. Płytka z otworami pod tymczasową stabilizacje drutami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kirschnera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.W trzonie płytki otwory blokowane o wielokierunkowym, ustalonym kątowo, ustawieniu.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 Gwint tworzony w momencie wkręcania się śruby o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srednicy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3,5 mm zapewniający pewną stabilizację. Nie wymagające zaślepek/przejściówek do wkrętów blokowanych. Kodyfikacja kolorystyczna , śruby blokowane w kolorze srebrnym Śruby korowe w kolorze złotym..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blokowana tytanowa ø 3.5 mm, dł. 10-70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korowa tytanowa ø 3.5 mm, dł. 10-70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Tytanowe płytki anatomiczne o zmniejszonym nacisku do zespoleń złamań obojczyka. Płytki z wgłębieniami minimalizujące kontakt z okostną, w skład systemu wchodzą a) płytki górne trzonowe  lewe i prawe ,b) płytki przednie trzonowe uniwersalne ,c) płytki górno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bocze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lewe i prawe , d)płytki przednio boczne uniwersalne .Otwory niegwintowane do śrub o średnicy 2.7 mm i 3.5 mm korowych i blokowanych z nagwintowanymi głowami, które blokują się w płycie przez wytworzenie gwintu w otworze w trakcie wkręcania, bez konieczności stosowania śrubokrętu dynamometrycznego. Możliwość ustawienia kąta wprowadzenia śruby blokowanej w zakresie +/- 15°. W części trzonowej płytki otwory blokująco-kompresyjne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64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blokowana tytanowa ø 3.5 mm, dł. 8-34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65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blokowana tytanowa ø 2.7 mm, dł. 8-34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korowa tytanowa ø 3.5 mm, dł. 8-34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67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korowa tytanowa ø 2.7 mm, dł. 8-34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Tytanowy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do artrodezy stawu kolanowego,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540-780 mm, średnica gwoździa 11.5 i 13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Promień wygięcia gwoździa 3000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Gwoździe prawe/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lewe.Wszystkie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do artrodezy stawu kolanowego,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540-780 mm, średnica gwoździa 11.5 i 13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Promień wygięcia gwoździa 3000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Gwoździe prawe/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lewe.Wszystkie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Termin ważności sterylności minimum 1 rok.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69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blokująca tytanowa, sterylna, ø 5 mm, dł. 25-120 mm ze skokiem co 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70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kompresyjna tytanowa, sterylna, ø 8 mm i dł. 0-15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Zaślepka tytanowa sterylna, ø 8 mm i dł. 0 mm oraz ø 11.5 mm i dł. 5-35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72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Tytanowy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do artrodezy stawu skokowego,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150, 200 i 300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Średnica gwoździa 10-12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Wygięcie gwoździa w części dalszej o wartości 5° na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valgus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Gwoździe prawe/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lewe.Wszystkie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wewnętrzne wzmocnione ,zapobiegające przypadkowemu otwarciu ,oznakowane.   Termin ważności sterylności minimum 1 rok.                                                                                                      Termin ważności sterylności minimum 1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rok.Tytanowy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gwóźdź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śródszpikowy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do artrodezy stawu skokowego,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kaniulowany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sterylny. Długość gwoździa 150, 200 i 300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Średnica gwoździa 10-12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Wygięcie gwoździa w części dalszej o wartości 5° na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valgus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Gwoździe prawe/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lewe.Wszystkie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elementy systemu sterylne. Wymagana sterylność podwójna: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Opakowanie zewnętrzne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ofoliowane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 widocznym oznakowaniem.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Opakowanie wewnętrzne wzmocnione ,zapobiegające przypadkowemu otwarciu ,oznakowane.   Termin ważności sterylności minimum 1 rok.                                                                                                      Termin ważności sterylności minimum 1 rok.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73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blokująca tytanowa, sterylna ø 5 mm, dł. 25-120 mm ze skokiem co 2.5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74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kompresyjna tytanowa, sterylna ø 8 mm i 14.5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75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Zaślepka tytanowa, sterylna ø 8 mm i o długości 4 mm oraz ø 12 mm i o długości 5, 10 i 15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76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/>
                <w:color w:val="000000"/>
                <w:lang w:eastAsia="pl-PL"/>
              </w:rPr>
            </w:pPr>
            <w:r w:rsidRPr="00364D41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 xml:space="preserve">Płyty proste o kształcie zmniejszającym kontakt z kością (wyprofilowana od spodniej strony), blokująco – kompresyjna wąskie i szerokie. Płyta wyposażona w otwory owalne kompresyjne (kompresja </w:t>
            </w:r>
            <w:proofErr w:type="spellStart"/>
            <w:r w:rsidRPr="00364D41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międzyodłamowa</w:t>
            </w:r>
            <w:proofErr w:type="spellEnd"/>
            <w:r w:rsidRPr="00364D41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 xml:space="preserve">) do śrub korowych i otwory okrągłe uniwersalne niewymagające zaślepek/przejściówek –  z możliwością zastosowania śrub blokujących lub korowych. Na końcach płyty otwory umożliwiające wstępną stabilizację drutami </w:t>
            </w:r>
            <w:proofErr w:type="spellStart"/>
            <w:r w:rsidRPr="00364D41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Kirschnera</w:t>
            </w:r>
            <w:proofErr w:type="spellEnd"/>
            <w:r w:rsidRPr="00364D41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 xml:space="preserve">. </w:t>
            </w:r>
            <w:proofErr w:type="spellStart"/>
            <w:r w:rsidRPr="00364D41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Sruba</w:t>
            </w:r>
            <w:proofErr w:type="spellEnd"/>
            <w:r w:rsidRPr="00364D41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 xml:space="preserve"> wyposażona w stożkowy gwint na główce tworzy gwint w płycie w momencie wkręcania się w płytę. </w:t>
            </w:r>
            <w:proofErr w:type="spellStart"/>
            <w:r w:rsidRPr="00364D41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>Poliaxialność</w:t>
            </w:r>
            <w:proofErr w:type="spellEnd"/>
            <w:r w:rsidRPr="00364D41">
              <w:rPr>
                <w:rFonts w:ascii="Arial Narrow" w:hAnsi="Arial Narrow"/>
                <w:color w:val="000000"/>
                <w:sz w:val="22"/>
                <w:szCs w:val="22"/>
                <w:lang w:eastAsia="pl-PL"/>
              </w:rPr>
              <w:t xml:space="preserve"> ±15°. Implanty wykonane z tytanu - płytki proste pod śruby 3,5 i 2,7 - od 3 do 10 otworów - dł. od 42 do 126mm.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Płytki dłoniowe tytanowe, 4-16 otworowe proste, ø 1.7 mm, grubość 0.55 mm,                                                        Płytki dłoniowe tytanowe, 6 otworowe, prawe i lewe, kształt L, ø 1.7 mm, grubość 0.55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mm,Płytki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dłoniowe tytanowe, 6-10 otworowe, kształt T, Y i Z, ø 1.7 mm, grubość 0.55 mm, Płytki dłoniowe tytanowe, 5 otworowe, prawe i lewe, ø 1.7 mm, grubość 0.55 mm,                                               Płytki dłoniowe tytanowe, 2x2 otwory, 3x2 otwory, 4x2 otwory, 2x2+2 otwory,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kształ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H, ø 1.7 mm, grubość 0.55 mm Płytki dłoniowe tytanowe, 8 otworowe szerokie, kształt T, ø 1.7 mm, grubość 0.55 Płytki dłoniowe tytanowe, 4-16 otworowe proste, kształt L, T i Z, prawe i lewe, ø 1.7 mm, grubość 1.0mm.Płytki dłoniowe tytanowe, 2x2 otwory, 3x2 otwory, 4x2 otwory, 2x2+2 otwory, ø 1.7 mm, grubość 1.0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Płytki dłoniowe tytanowe, 4-16 otworowe proste, wąskie i szerokie, lewe i prawe, kształt L, T, Y i Z, ø 2.3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Płytki dłoniowe tytanowe, 2x2 otwory, 3x2 otwory, 4x2 otwory, 2x2+2 otwory, ø 2.3 mm, grubość 1.0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Płytki dłoniowe tytanowe, 4-10 otworowe proste, kompresyjne, kształt L prawe i lewe, kształt T wąskie zagięte prawe i lewe, ø 2.3 mm, grubość 1.3 mm,  P                                                                                                               Płytki dłoniowe tytanowe, 4-7 otworowe proste, kompresyjne, kształt L wąskie prawe i lewe, kształt Y kompresyjne, ø 2.3 mm, grubość 1.0 mm,                                                                                                      Płytki dłoniowe tytanowe, 4-13 otworowe proste, kształt L, T i Z, prawe i lewe, ø 2.3 mm, grubość 1.5 mm, Płytki dłoniowe tytanowe, 2x2 otwory, 3x2 otwory, 4x2 otwory, 2x2+2 otwory, ø 2.3 mm, grubość 1.5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0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,Śruby korowe tytanowe, ø 1.7 mm, długość 5-24 mm, skok co 2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mm,Śruby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korowe tytanowe, ø 2.3 mm, długość 6-26 mm, skok co 2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Śruby blokujące tytanowe, ø 1.7 mm, długość 5-24 mm, skok co 2 mm   Śruby blokujące tytanowe, ø 2.3 mm, długość 6-26 mm, skok co 2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Tytanowe płytki anatomiczne do zespoleń kości stopy, śródstopia, kości piętowej, grubość płytek 1.0-1.5 mm, kształty: H, prostokątna, szeroka </w:t>
            </w: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prosta, T, wygięta, L, ukośna T, 3D, piętowa standardowa i siatkowa. Otwory niegwintowane do śrub o średnicy 2.7 mm i 3.5 mm korowych i blokowanych z nagwintowanymi głowami, które blokują się w płycie przez wytworzenie gwintu w trakcie wkręcania, bez konieczności stosowania śrubokrętu dynamometrycznego. Możliwość ustawienia kąta wprowadzenia śruby blokowanej w zakresie +/- 15°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 </w:t>
            </w:r>
          </w:p>
        </w:tc>
        <w:tc>
          <w:tcPr>
            <w:tcW w:w="1176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blokowana tytanowa ø 3.5 mm, dł. 10-70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blokowana tytanowa ø 2.7 mm, dł. 8-50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korowa tytanowa ø 3.5 mm, dł. 10-70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Śruba korowa tytanowa ø 2.7 mm, dł. 8-50 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77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Klamra (łącznik) grot – pręt (pręt 8mm)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78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Łącznik 30st śr 8mm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79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Pręt węglowy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8mm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dł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200mm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80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Pręt węglowy </w:t>
            </w:r>
            <w:proofErr w:type="spellStart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śr</w:t>
            </w:r>
            <w:proofErr w:type="spellEnd"/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8mm dł. 150mm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C7660" w:rsidRPr="003C7660" w:rsidTr="00C061C4">
        <w:trPr>
          <w:trHeight w:val="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81</w:t>
            </w:r>
          </w:p>
        </w:tc>
        <w:tc>
          <w:tcPr>
            <w:tcW w:w="1176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C7660" w:rsidRPr="00364D41" w:rsidRDefault="003C7660" w:rsidP="003C7660">
            <w:pPr>
              <w:suppressAutoHyphens w:val="0"/>
              <w:jc w:val="both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Groty 5mm dł.120-250mm, 6mm dł.150-250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99CC00" w:fill="99FF66"/>
            <w:noWrap/>
            <w:vAlign w:val="bottom"/>
            <w:hideMark/>
          </w:tcPr>
          <w:p w:rsidR="003C7660" w:rsidRPr="00364D41" w:rsidRDefault="003C7660" w:rsidP="003C7660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364D41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13</w:t>
            </w:r>
          </w:p>
        </w:tc>
      </w:tr>
    </w:tbl>
    <w:p w:rsidR="0029061D" w:rsidRPr="0029061D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2157"/>
        <w:gridCol w:w="820"/>
        <w:gridCol w:w="759"/>
      </w:tblGrid>
      <w:tr w:rsidR="00DB4EA6" w:rsidRPr="0029061D" w:rsidTr="00F148EE">
        <w:trPr>
          <w:trHeight w:val="915"/>
          <w:tblCellSpacing w:w="0" w:type="dxa"/>
        </w:trPr>
        <w:tc>
          <w:tcPr>
            <w:tcW w:w="14032" w:type="dxa"/>
            <w:gridSpan w:val="4"/>
            <w:vAlign w:val="center"/>
            <w:hideMark/>
          </w:tcPr>
          <w:p w:rsidR="00DB4EA6" w:rsidRPr="0029061D" w:rsidRDefault="00DB4EA6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DB4EA6" w:rsidRPr="0029061D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1C43A3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  <w:p w:rsidR="00DB4EA6" w:rsidRPr="0029061D" w:rsidRDefault="00DB4EA6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Implanty do endoskopii</w:t>
            </w:r>
          </w:p>
        </w:tc>
      </w:tr>
      <w:tr w:rsidR="0029061D" w:rsidRPr="0029061D" w:rsidTr="0029061D">
        <w:trPr>
          <w:trHeight w:val="2880"/>
          <w:tblCellSpacing w:w="0" w:type="dxa"/>
        </w:trPr>
        <w:tc>
          <w:tcPr>
            <w:tcW w:w="0" w:type="auto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- podłużna płytka typu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endobuttonz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czterema otworami wykonana ze stopu tytanu pozwalająca na zawieszenie przeszczepu w kanale udowym. Wymaga się by płytka na trwałe była związana fabrycznie z pętlą plecioną poliestrową o wysokiej wytrzymałości minimum 1000N (bez węzła). Długość pętli od 10-60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Skok pętli co 5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mm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Implant powinien zawierać dwie fabryczne nitki do przeciągnięcia i obrócenia implantu w kanale udowym.</w:t>
            </w: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>- płytki na trwale związanej z podwójną pętlą w rozmiarach 15-60 mm skok co 5mm do więzadła właściwego rzepki</w:t>
            </w:r>
            <w:r w:rsidRPr="0029061D">
              <w:rPr>
                <w:rFonts w:ascii="Arial Narrow" w:eastAsia="MS Gothic" w:hAnsi="MS Gothic" w:cs="MS Gothic"/>
                <w:color w:val="000000"/>
                <w:sz w:val="22"/>
                <w:szCs w:val="22"/>
                <w:lang w:eastAsia="pl-PL"/>
              </w:rPr>
              <w:t> </w:t>
            </w: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-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endobutton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wydłużony 10mm stanowiący nakładkę na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endobutton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służący do zabiegów rewizyjnych</w:t>
            </w:r>
            <w:r w:rsidRPr="0029061D">
              <w:rPr>
                <w:rFonts w:ascii="Arial Narrow" w:eastAsia="MS Gothic" w:hAnsi="MS Gothic" w:cs="MS Gothic"/>
                <w:color w:val="000000"/>
                <w:sz w:val="22"/>
                <w:szCs w:val="22"/>
                <w:lang w:eastAsia="pl-PL"/>
              </w:rPr>
              <w:t> </w:t>
            </w: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- 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endobutton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  bez pętli umożliwiający zawieszenie przeszczepu bezpośrednio na płytce w przypadku krótkiego kanału w kości udowej, otwarty z jednej strony w rozmiarach: 5, 6, 7, 8 i 9mm.</w:t>
            </w:r>
          </w:p>
        </w:tc>
      </w:tr>
      <w:tr w:rsidR="0029061D" w:rsidRPr="0029061D" w:rsidTr="00C061C4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2487" w:type="dxa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699" w:type="dxa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550" w:type="dxa"/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29061D" w:rsidRPr="0029061D" w:rsidTr="00C061C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29061D" w:rsidRPr="0029061D" w:rsidTr="00C061C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ENDOBUTTON – mocowanie udowe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29061D" w:rsidRPr="0029061D" w:rsidTr="00C061C4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Biowchłanialna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śruba PLLA z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hydroksyapatem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(HA) oraz śruba z polimeru długościach 20-25-30-35 mm, w tym również lewoskrętne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29061D" w:rsidRPr="0029061D" w:rsidTr="00C061C4">
        <w:trPr>
          <w:trHeight w:val="3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Drut kierunkowy, wiercący o średnicy 2,4 mm x 381 mm z oczkiem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29061D" w:rsidTr="00C061C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Wiertło kani ulowe o średnicy 4,5 mm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29061D" w:rsidTr="00C061C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5</w:t>
            </w:r>
          </w:p>
        </w:tc>
        <w:tc>
          <w:tcPr>
            <w:tcW w:w="1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Drut kierunkowy 1,2 mm x 9”, do śrub, opakowanie 5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op.</w:t>
            </w: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29061D" w:rsidTr="00C061C4">
        <w:trPr>
          <w:trHeight w:val="93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z 8 otworami wykonana ze stopu tytanu o kształcie prostokąta z zaokrąglonymi bokami o dł. 12 mm na stałe połączona z grubą pętlą chroniącą przeszczep, z nici niewchłanianej UHMWPE, pozwalającą na zawieszenie przeszczepu w kanale udowym oraz z nici do przeciągnięcia implantu na zewnętrzną korówkę. Pętla do podciągnięcia przeszczepu musi posiadać możliwość redukcji długości pętli w zakresie 90 mm – 10 mm za pomocą jednej ręki. Implant wstępnie załadowany na kartonik, ułatwiający założenie przeszczepu.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81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Zestaw do szycia łąkotki technika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All-inside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. System składający się z dwóch implantów PEEK, połączonych za pomocą polietylowego niewchłanianego, wzmocnionego szwu 2-0. Szew posiada samozaciskowy węzeł umożliwiający zmniejszenie dystansu pomiędzy implantami. Implanty zakładane SA rzędowo w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pojedyńczą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półtwardą, jednorazową igłę. Igła z podziałką posiada regulowany ogranicznik zabezpieczający jej zbyt głębokie wbicie w łąkotkę. Implanty wypychane są z igły poza jamę stawu z pomocą pierścieniowego spustu na rękojeść z jednoczesnym systemem dźwiękowym. Kat zacięcia igły: 0,12,27 stopni.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29061D" w:rsidTr="00C061C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Kotwica tytanowa samogwintująca (wkręcana) o średnicy 2,8 mm, 3,5 mm, 5 mm, 6,5 mm zaopatrzona w szwy niewchłaniane, polietylowe, plecione oraz w jednorazowy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aplikator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; wersja z igłami lub bez igieł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29061D" w:rsidTr="00C061C4">
        <w:trPr>
          <w:trHeight w:val="5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Kotwica tytanowa do rekonstrukcji stożka rotatorów, wkręcane z 2 nitkami, z jednorazowym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aplikatorem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średnicy: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29061D" w:rsidRPr="0029061D" w:rsidTr="00C061C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</w:t>
            </w:r>
          </w:p>
        </w:tc>
        <w:tc>
          <w:tcPr>
            <w:tcW w:w="1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4,5 mm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b</w:t>
            </w:r>
          </w:p>
        </w:tc>
        <w:tc>
          <w:tcPr>
            <w:tcW w:w="124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5,0 mm</w:t>
            </w:r>
          </w:p>
        </w:tc>
        <w:tc>
          <w:tcPr>
            <w:tcW w:w="6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5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</w:tbl>
    <w:p w:rsidR="0029061D" w:rsidRPr="0029061D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1404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2335"/>
        <w:gridCol w:w="709"/>
        <w:gridCol w:w="709"/>
      </w:tblGrid>
      <w:tr w:rsidR="00DB4EA6" w:rsidRPr="0029061D" w:rsidTr="00DB4EA6">
        <w:trPr>
          <w:trHeight w:val="1072"/>
          <w:tblCellSpacing w:w="0" w:type="dxa"/>
        </w:trPr>
        <w:tc>
          <w:tcPr>
            <w:tcW w:w="14049" w:type="dxa"/>
            <w:gridSpan w:val="4"/>
            <w:vAlign w:val="center"/>
            <w:hideMark/>
          </w:tcPr>
          <w:p w:rsidR="00DB4EA6" w:rsidRPr="0029061D" w:rsidRDefault="00DB4EA6" w:rsidP="00DB4EA6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DB4EA6" w:rsidRPr="0029061D" w:rsidRDefault="00DB4EA6" w:rsidP="00DB4EA6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1C43A3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  <w:p w:rsidR="00DB4EA6" w:rsidRPr="0029061D" w:rsidRDefault="00DB4EA6" w:rsidP="00DB4EA6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Zestaw do szycia łąkotki</w:t>
            </w:r>
          </w:p>
        </w:tc>
      </w:tr>
      <w:tr w:rsidR="0029061D" w:rsidRPr="0029061D" w:rsidTr="00DB4EA6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29061D" w:rsidRPr="0029061D" w:rsidTr="00DB4EA6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Sterylny zestaw do szycia łąkotki, posiadający 3 implanty PEEK połączone nicią o rozmiarze “0”. Zestaw umożliwiający założenie dwóch szwów bez wychodzenia ze stawu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DB4EA6">
        <w:trPr>
          <w:trHeight w:val="87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Sterylny zestaw do szycia łąkotki, posiadający 4 implanty PEEK połączone nicią o rozmiarze “0”. Zestaw umożliwiający założenie trzech szwów bez wychodzenia ze stawu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DB4EA6">
        <w:trPr>
          <w:trHeight w:val="95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Kaniule do szycia łąkotki metodą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inside-out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6 różnych zagięć pozwalających na dostęp do wszystkich części łąkotki. Wykonane ze stali. Zaopatrzone w otwór zabezpieczający przed zachlapaniem operatora. Każda kaniula opatrzona napisem, do której części łąkotki jest przeznaczona.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DB4EA6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4</w:t>
            </w:r>
          </w:p>
        </w:tc>
        <w:tc>
          <w:tcPr>
            <w:tcW w:w="12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Jednorazowa igła do szycia łąkotki, zaopatrzona w “oczko” do przewleczenia nitki. Wykonana z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nitinolu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 Pakowana po 10 sztuk w opakowaniu.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</w:tbl>
    <w:p w:rsidR="0029061D" w:rsidRPr="0029061D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1404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12"/>
        <w:gridCol w:w="12316"/>
        <w:gridCol w:w="640"/>
        <w:gridCol w:w="781"/>
      </w:tblGrid>
      <w:tr w:rsidR="00DB4EA6" w:rsidRPr="0029061D" w:rsidTr="0047219A">
        <w:trPr>
          <w:trHeight w:val="600"/>
          <w:tblCellSpacing w:w="0" w:type="dxa"/>
        </w:trPr>
        <w:tc>
          <w:tcPr>
            <w:tcW w:w="14049" w:type="dxa"/>
            <w:gridSpan w:val="4"/>
            <w:vAlign w:val="center"/>
            <w:hideMark/>
          </w:tcPr>
          <w:p w:rsidR="00DB4EA6" w:rsidRPr="0029061D" w:rsidRDefault="00DB4EA6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DB4EA6" w:rsidRPr="0029061D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1C43A3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  <w:p w:rsidR="00DB4EA6" w:rsidRPr="0029061D" w:rsidRDefault="00DB4EA6" w:rsidP="00DB4EA6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OSTEOSYNTEZA PODSTAWOWA</w:t>
            </w:r>
          </w:p>
        </w:tc>
      </w:tr>
      <w:tr w:rsidR="0029061D" w:rsidRPr="0029061D" w:rsidTr="00C061C4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2316" w:type="dxa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640" w:type="dxa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781" w:type="dxa"/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29061D" w:rsidRPr="0029061D" w:rsidTr="00C061C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Wkręty samogwintujące do kości drobnych Ø 2,0 mm, L = 5 ÷ 40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Wkręty samogwintujące do kości drobnych Ø 2,7 mm, L = 6 ÷ 44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Wkręty samogwintujące do kości korowej Ø3,5 mm , L = 8 ÷ 70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145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Wkręty samogwintujące do kości korowej Ø 4,5 mm, L = 12 ÷ 150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5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Wkręty samogwintujące do kości gąbczastej Ø 4,0 mm, L = 10 ÷ 70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30</w:t>
            </w:r>
          </w:p>
        </w:tc>
      </w:tr>
      <w:tr w:rsidR="0029061D" w:rsidRPr="0029061D" w:rsidTr="00C061C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Wkręty samogwintujące do kości gąbczastej Ø 6,5 mm, pełny gwint, L = 25 ÷ 140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29061D" w:rsidRPr="0029061D" w:rsidTr="00C061C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Wkręty samogwintujące do kości gąbczastej Ø 6,5mm, gwint 16 mm, L = 25 ÷ 140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29061D" w:rsidRPr="0029061D" w:rsidTr="00C061C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8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Wkręty samogwintujące do kości gąbczastej Ø 6,5 mm, gwint 22, 27, 32 mm, L = 30 - 150 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29061D" w:rsidRPr="0029061D" w:rsidTr="00C061C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9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Wkręty samogwintujące do kości łódkowatej lub gąbczastej Ø 3,5 mm, L = 12 ÷ 60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Wkręty samogwintujące do kości łódkowatej Ø 4,0 mm, L = 10 ÷ 70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11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Wkręty samogwintujące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kostkowe,Ø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4,5 mm, L = 20 ÷ 120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29061D" w:rsidRPr="0029061D" w:rsidTr="00C061C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12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Podkładki (różne rozmiary)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13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wąska, 2,5 x 11 mm, cienka 2 – 18 otworowa, L = 39 – 295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14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szeroka, cienka 2,5 x 16 mm 4 – 18 otworowa, L = 71 – 295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15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Płytka wąska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samodociskowa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gruba 4,0 x 12 mm 2 – 18 otworowa, L = 39 – 295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16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Płytka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samodociskowa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cienka 2,5 x 11 mm 2 – 12 otworowa, L = 25 – 145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17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Płytka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samodociskowa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gruba 4,0 x 11 mm 5 – 16 otworowa, L = 87 – 280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18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drobna, grubość 1,5 x 7,5 mm, 2 – 12 otworowa pod wkręty Ø 2,7 , L = 16 – 96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19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drobna, grubość 1,5 x 7,5 mm, 2 – 12 otworowa pod wkręty Ø 3,5, L = 16 – 95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20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Płytka drobna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samodociskowa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grubość 2,5 x 8 mm, 2-16 otworowa, L = 20 – 132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21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Płytka drobna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samodociskowa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grubość 2,0 x 8 mm 2-16 otworowa, L = 20 – 132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22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drobna, grubość, 1,0 mm x 5 mm 2-8 otworowa pod wkręty Ø 2,0 mm, L = 12-36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23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drobna, grubość 1,0 mm x 5 mm 2-8 otworowa pod wkręty Ø 2,0 mm, L = 12 - 48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24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drobna, gruba, grubość 2,0 mm x 5 mm 2-16 otworowa, L = 17 – 87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25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1/3 rurka, 1 x 10 mm 2 – 12 otworowa pod wkręty Ø 4,5 mm, L = 39 – 199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</w:t>
            </w:r>
          </w:p>
        </w:tc>
      </w:tr>
      <w:tr w:rsidR="0029061D" w:rsidRPr="0029061D" w:rsidTr="00C061C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26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1/3 rurka, 1 x 9 mm 2-12 otworowa pod wkręty Ø 3,5 / Ø 4,0 mm, L = 25 – 145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27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1/3 rurka, 1 x 7 mm 3-12 otworowa pod wkręty Ø 2,7 mm, L = 23 – 95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13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28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Płytka do kości piętowej anatomiczna (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prawa,lewa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)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29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Drut KIRCHNERA Ø 1,2 mm; 1,6 mm; 2,0 mm; 2,4 mm; 3,0 mm; L = 200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332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30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Gwóźdź RUSHA Ø 3,2 mm , L = 200 mm, 220 mm, 240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31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Gwóźdź RUSHA Ø 4,0 mm L = 220 mm, 240 mm, 260 mm, 280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20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32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Grot STEINMANNA – czworokątne zakończenie Ø 4,0 ÷ 4,5 mm, L = 200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29061D" w:rsidRPr="0029061D" w:rsidTr="00C061C4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33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Drut do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cerklażu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, L = 5 m Ø 1,0 mm; 1,2 mm; 1,4 mm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  <w:tr w:rsidR="0029061D" w:rsidRPr="0029061D" w:rsidTr="00C061C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34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Klamry kostne proste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35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Klamry kostne skośne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</w:tr>
      <w:tr w:rsidR="0029061D" w:rsidRPr="0029061D" w:rsidTr="00C061C4">
        <w:trPr>
          <w:trHeight w:val="66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36</w:t>
            </w:r>
          </w:p>
        </w:tc>
        <w:tc>
          <w:tcPr>
            <w:tcW w:w="123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Wkrętaki do wszystkich wymienionych powyżej wkrętów, w tym wkrętaki z uchwytem do śrub</w:t>
            </w:r>
          </w:p>
        </w:tc>
        <w:tc>
          <w:tcPr>
            <w:tcW w:w="6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</w:tbl>
    <w:p w:rsidR="0029061D" w:rsidRPr="0029061D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2760"/>
        <w:gridCol w:w="544"/>
        <w:gridCol w:w="432"/>
      </w:tblGrid>
      <w:tr w:rsidR="00DB4EA6" w:rsidRPr="0029061D" w:rsidTr="00F148EE">
        <w:trPr>
          <w:trHeight w:val="915"/>
          <w:tblCellSpacing w:w="0" w:type="dxa"/>
        </w:trPr>
        <w:tc>
          <w:tcPr>
            <w:tcW w:w="14032" w:type="dxa"/>
            <w:gridSpan w:val="4"/>
            <w:vAlign w:val="center"/>
            <w:hideMark/>
          </w:tcPr>
          <w:p w:rsidR="00DB4EA6" w:rsidRPr="0029061D" w:rsidRDefault="00DB4EA6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DB4EA6" w:rsidRPr="0029061D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1C43A3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  <w:p w:rsidR="00DB4EA6" w:rsidRPr="0029061D" w:rsidRDefault="00DB4EA6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OSTRZA DO PIŁ I</w:t>
            </w:r>
          </w:p>
        </w:tc>
      </w:tr>
      <w:tr w:rsidR="0029061D" w:rsidRPr="0029061D" w:rsidTr="0047219A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29061D" w:rsidRPr="0029061D" w:rsidTr="0047219A">
        <w:trPr>
          <w:trHeight w:val="891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7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Ostrze jednorazowe do piły oscylacyjnej do napędów S6 i S6 firmy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Stryker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oraz do napędu firmy De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Soutter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o grubościach dostosowanych do instrumentarium Genesis II i Legion firmy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Smith&amp;Nephew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, do wyboru wg katalogu, z utworzeniem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podmagazynu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10 ostrzy na bloku operacyjnym zamawiającego.</w:t>
            </w:r>
          </w:p>
        </w:tc>
        <w:tc>
          <w:tcPr>
            <w:tcW w:w="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60</w:t>
            </w:r>
          </w:p>
        </w:tc>
      </w:tr>
      <w:tr w:rsidR="00DB4EA6" w:rsidRPr="0029061D" w:rsidTr="00F148EE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DB4EA6" w:rsidRPr="0029061D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</w:tbl>
    <w:p w:rsidR="0029061D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0C49AE" w:rsidRDefault="000C49AE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0C49AE" w:rsidRDefault="000C49AE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0C49AE" w:rsidRDefault="000C49AE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0C49AE" w:rsidRDefault="000C49AE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0C49AE" w:rsidRDefault="000C49AE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0C49AE" w:rsidRDefault="000C49AE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0C49AE" w:rsidRDefault="000C49AE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0C49AE" w:rsidRDefault="000C49AE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0C49AE" w:rsidRPr="0029061D" w:rsidRDefault="000C49AE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1404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2052"/>
        <w:gridCol w:w="992"/>
        <w:gridCol w:w="709"/>
      </w:tblGrid>
      <w:tr w:rsidR="00DB4EA6" w:rsidRPr="0029061D" w:rsidTr="0047219A">
        <w:trPr>
          <w:trHeight w:val="600"/>
          <w:tblCellSpacing w:w="0" w:type="dxa"/>
        </w:trPr>
        <w:tc>
          <w:tcPr>
            <w:tcW w:w="14049" w:type="dxa"/>
            <w:gridSpan w:val="4"/>
            <w:vAlign w:val="center"/>
            <w:hideMark/>
          </w:tcPr>
          <w:p w:rsidR="00DB4EA6" w:rsidRPr="0029061D" w:rsidRDefault="00DB4EA6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DB4EA6" w:rsidRPr="0029061D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1C43A3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7</w:t>
            </w:r>
          </w:p>
          <w:p w:rsidR="00DB4EA6" w:rsidRPr="0029061D" w:rsidRDefault="00DB4EA6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OSTRZA DO PIŁ II</w:t>
            </w:r>
          </w:p>
        </w:tc>
      </w:tr>
      <w:tr w:rsidR="0029061D" w:rsidRPr="0029061D" w:rsidTr="00330C7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29061D" w:rsidRPr="0029061D" w:rsidTr="00330C71">
        <w:trPr>
          <w:trHeight w:val="4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2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Ostrze do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mikropiły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Stryker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Core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(napęd pistoletowy) – do wyboru wg katalogu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10</w:t>
            </w:r>
          </w:p>
        </w:tc>
      </w:tr>
    </w:tbl>
    <w:p w:rsidR="0029061D" w:rsidRPr="0029061D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vertAnchor="text" w:tblpY="-6"/>
        <w:tblW w:w="1404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348"/>
        <w:gridCol w:w="992"/>
        <w:gridCol w:w="709"/>
      </w:tblGrid>
      <w:tr w:rsidR="00330C71" w:rsidRPr="0029061D" w:rsidTr="00330C71">
        <w:trPr>
          <w:trHeight w:val="1110"/>
          <w:tblCellSpacing w:w="0" w:type="dxa"/>
        </w:trPr>
        <w:tc>
          <w:tcPr>
            <w:tcW w:w="14049" w:type="dxa"/>
            <w:gridSpan w:val="3"/>
            <w:vAlign w:val="center"/>
            <w:hideMark/>
          </w:tcPr>
          <w:p w:rsidR="00330C71" w:rsidRPr="0029061D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1C43A3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8</w:t>
            </w:r>
          </w:p>
          <w:p w:rsidR="00330C71" w:rsidRPr="0029061D" w:rsidRDefault="00330C71" w:rsidP="00330C71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Końcówki do artroskopii</w:t>
            </w:r>
          </w:p>
        </w:tc>
      </w:tr>
      <w:tr w:rsidR="00330C71" w:rsidRPr="0029061D" w:rsidTr="00330C71">
        <w:trPr>
          <w:trHeight w:val="285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330C71" w:rsidRPr="0029061D" w:rsidTr="00330C71">
        <w:trPr>
          <w:trHeight w:val="450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Końcówka do artroskopii – elektroda SERFAS 3,5 mm boczna nr kat.279-350-201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shd w:val="clear" w:color="auto" w:fill="99FF66"/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26</w:t>
            </w:r>
          </w:p>
        </w:tc>
      </w:tr>
      <w:tr w:rsidR="00330C71" w:rsidRPr="0029061D" w:rsidTr="00330C71">
        <w:trPr>
          <w:trHeight w:val="285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Końcówka do artroskopii – elektroda SHAVER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330C71" w:rsidRPr="0029061D" w:rsidTr="00330C71">
        <w:trPr>
          <w:trHeight w:val="285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Ostrze 5 mm - nr kat.0375-555-000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42</w:t>
            </w:r>
          </w:p>
        </w:tc>
      </w:tr>
      <w:tr w:rsidR="00330C71" w:rsidRPr="0029061D" w:rsidTr="00330C71">
        <w:trPr>
          <w:trHeight w:val="285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Ostrze 4 mm – nr kat.0375-545-000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25</w:t>
            </w:r>
          </w:p>
        </w:tc>
      </w:tr>
      <w:tr w:rsidR="00330C71" w:rsidRPr="0029061D" w:rsidTr="00330C71">
        <w:trPr>
          <w:trHeight w:val="285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Ostrze 4 mm – nr kat.0375-940-000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330C71" w:rsidRPr="0029061D" w:rsidTr="00330C71">
        <w:trPr>
          <w:trHeight w:val="285"/>
          <w:tblCellSpacing w:w="0" w:type="dxa"/>
        </w:trPr>
        <w:tc>
          <w:tcPr>
            <w:tcW w:w="123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Ostrze 5 mm – nr kat.0375-950-100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330C71" w:rsidRPr="0029061D" w:rsidRDefault="00330C71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</w:tbl>
    <w:p w:rsidR="0029061D" w:rsidRPr="0029061D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29061D" w:rsidRPr="0029061D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pPr w:leftFromText="141" w:rightFromText="141" w:horzAnchor="margin" w:tblpY="-1320"/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2"/>
        <w:gridCol w:w="971"/>
        <w:gridCol w:w="1139"/>
      </w:tblGrid>
      <w:tr w:rsidR="00DB4EA6" w:rsidRPr="0029061D" w:rsidTr="00330C71">
        <w:trPr>
          <w:trHeight w:val="3373"/>
          <w:tblCellSpacing w:w="0" w:type="dxa"/>
        </w:trPr>
        <w:tc>
          <w:tcPr>
            <w:tcW w:w="14032" w:type="dxa"/>
            <w:gridSpan w:val="3"/>
            <w:vAlign w:val="center"/>
            <w:hideMark/>
          </w:tcPr>
          <w:p w:rsidR="00DB4EA6" w:rsidRDefault="00DB4EA6" w:rsidP="00330C71">
            <w:pPr>
              <w:suppressAutoHyphens w:val="0"/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PAKIET</w:t>
            </w:r>
            <w:r w:rsidR="001C43A3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9</w:t>
            </w:r>
          </w:p>
          <w:p w:rsidR="000C49AE" w:rsidRPr="0029061D" w:rsidRDefault="000C49AE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DB4EA6" w:rsidRPr="0029061D" w:rsidRDefault="00DB4EA6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Spacery</w:t>
            </w:r>
          </w:p>
          <w:p w:rsidR="00DB4EA6" w:rsidRPr="0029061D" w:rsidRDefault="00DB4EA6" w:rsidP="00330C71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Spacery biodrowe i kolanowe fabrycznie gotowe do użycia (nie formy do ich wykonania)</w:t>
            </w: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</w: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Spacery biodrowe z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gentamycyną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– fabrycznie sterylne i gotowe do użycia – 12 rozmiarów.</w:t>
            </w: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Każdy z metalowym trzpieniem wewnętrznym, umożliwiającym częściowe obciążenie kończyny. Dostępne 3 rozmiary z krótkim trzpieniem oraz 3 z długim. Niezależnie każdy spacer dostępny w wersji o przekroju prostokątnym (spłaszczony w projekcji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A-P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). Dawka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gentamacyny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zwiększająca się wraz z rozmiarem – od 1,1g do 3,2 g.</w:t>
            </w: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Spacery kolanowe z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gentamycyną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– fabrycznie sterylne i gotowe do użycia – 3 rozmiary.</w:t>
            </w: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br/>
              <w:t xml:space="preserve">Dawka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gentamacyny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zwiększająca się wraz z rozmiarem – od 0,9 g do 1,8 g.</w:t>
            </w:r>
          </w:p>
        </w:tc>
      </w:tr>
      <w:tr w:rsidR="0029061D" w:rsidRPr="0029061D" w:rsidTr="00330C71">
        <w:trPr>
          <w:trHeight w:val="285"/>
          <w:tblCellSpacing w:w="0" w:type="dxa"/>
        </w:trPr>
        <w:tc>
          <w:tcPr>
            <w:tcW w:w="1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29061D" w:rsidRPr="0029061D" w:rsidTr="00330C71">
        <w:trPr>
          <w:trHeight w:val="285"/>
          <w:tblCellSpacing w:w="0" w:type="dxa"/>
        </w:trPr>
        <w:tc>
          <w:tcPr>
            <w:tcW w:w="1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Spacery biodrowe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  <w:tr w:rsidR="0029061D" w:rsidRPr="0029061D" w:rsidTr="00330C71">
        <w:trPr>
          <w:trHeight w:val="285"/>
          <w:tblCellSpacing w:w="0" w:type="dxa"/>
        </w:trPr>
        <w:tc>
          <w:tcPr>
            <w:tcW w:w="1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330C71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Spacery kolanowe</w:t>
            </w:r>
          </w:p>
        </w:tc>
        <w:tc>
          <w:tcPr>
            <w:tcW w:w="9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1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9FF66"/>
            <w:vAlign w:val="center"/>
            <w:hideMark/>
          </w:tcPr>
          <w:p w:rsidR="0029061D" w:rsidRPr="0029061D" w:rsidRDefault="0029061D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</w:tbl>
    <w:p w:rsidR="0029061D" w:rsidRPr="0029061D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01"/>
        <w:gridCol w:w="11621"/>
        <w:gridCol w:w="993"/>
        <w:gridCol w:w="1117"/>
      </w:tblGrid>
      <w:tr w:rsidR="00DB4EA6" w:rsidRPr="0029061D" w:rsidTr="00F148EE">
        <w:trPr>
          <w:trHeight w:val="615"/>
          <w:tblCellSpacing w:w="0" w:type="dxa"/>
        </w:trPr>
        <w:tc>
          <w:tcPr>
            <w:tcW w:w="14032" w:type="dxa"/>
            <w:gridSpan w:val="4"/>
            <w:vAlign w:val="center"/>
            <w:hideMark/>
          </w:tcPr>
          <w:p w:rsidR="00DB4EA6" w:rsidRPr="0029061D" w:rsidRDefault="00DB4EA6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  <w:p w:rsidR="00DB4EA6" w:rsidRPr="0029061D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1C43A3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10</w:t>
            </w:r>
          </w:p>
          <w:p w:rsidR="00DB4EA6" w:rsidRPr="0029061D" w:rsidRDefault="00DB4EA6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Zestaw do </w:t>
            </w:r>
            <w:proofErr w:type="spellStart"/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wertebroplastyki</w:t>
            </w:r>
            <w:proofErr w:type="spellEnd"/>
          </w:p>
        </w:tc>
      </w:tr>
      <w:tr w:rsidR="0029061D" w:rsidRPr="0029061D" w:rsidTr="00330C71">
        <w:trPr>
          <w:trHeight w:val="285"/>
          <w:tblCellSpacing w:w="0" w:type="dxa"/>
        </w:trPr>
        <w:tc>
          <w:tcPr>
            <w:tcW w:w="0" w:type="auto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1621" w:type="dxa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993" w:type="dxa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  <w:tc>
          <w:tcPr>
            <w:tcW w:w="1117" w:type="dxa"/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29061D" w:rsidRPr="0029061D" w:rsidTr="00330C71">
        <w:trPr>
          <w:trHeight w:val="28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Ilość</w:t>
            </w:r>
          </w:p>
        </w:tc>
      </w:tr>
      <w:tr w:rsidR="0029061D" w:rsidRPr="0029061D" w:rsidTr="00330C71">
        <w:trPr>
          <w:trHeight w:val="1245"/>
          <w:tblCellSpacing w:w="0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Zestaw do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wertebroplastyki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/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przezskórnej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plastyki kręgu  system składa się z: 2x kaniuli z mandrynem do punkcji trzonu kręgowego, urządzenia aplikującego kompatybilnego z kaniulą. System pozwala na dokładną aplikację cementu pod ciśnieniem. Zestaw jest sterylny, jednorazowego użytku.  Akrylowy cement kostny o niskiej lepkości. Wymagana wysoka kontrastowość i odpowiedni czas pracy.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zest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.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9FF66"/>
            <w:vAlign w:val="center"/>
            <w:hideMark/>
          </w:tcPr>
          <w:p w:rsidR="0029061D" w:rsidRPr="0029061D" w:rsidRDefault="0029061D" w:rsidP="00330C71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6</w:t>
            </w:r>
          </w:p>
        </w:tc>
      </w:tr>
    </w:tbl>
    <w:p w:rsidR="00087F37" w:rsidRPr="0029061D" w:rsidRDefault="00087F37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1404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22"/>
        <w:gridCol w:w="993"/>
        <w:gridCol w:w="1134"/>
      </w:tblGrid>
      <w:tr w:rsidR="00DB4EA6" w:rsidRPr="0029061D" w:rsidTr="00330C71">
        <w:trPr>
          <w:trHeight w:val="805"/>
          <w:tblCellSpacing w:w="0" w:type="dxa"/>
        </w:trPr>
        <w:tc>
          <w:tcPr>
            <w:tcW w:w="14049" w:type="dxa"/>
            <w:gridSpan w:val="3"/>
            <w:vAlign w:val="center"/>
            <w:hideMark/>
          </w:tcPr>
          <w:p w:rsidR="00DB4EA6" w:rsidRPr="0029061D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1C43A3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11</w:t>
            </w:r>
          </w:p>
          <w:p w:rsidR="00DB4EA6" w:rsidRPr="0029061D" w:rsidRDefault="00DB4EA6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 xml:space="preserve">Piłka </w:t>
            </w:r>
            <w:proofErr w:type="spellStart"/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Giliego</w:t>
            </w:r>
            <w:proofErr w:type="spellEnd"/>
          </w:p>
        </w:tc>
      </w:tr>
      <w:tr w:rsidR="0029061D" w:rsidRPr="0029061D" w:rsidTr="00330C71">
        <w:trPr>
          <w:trHeight w:val="285"/>
          <w:tblCellSpacing w:w="0" w:type="dxa"/>
        </w:trPr>
        <w:tc>
          <w:tcPr>
            <w:tcW w:w="1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CC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29061D" w:rsidRPr="0029061D" w:rsidTr="00330C71">
        <w:trPr>
          <w:trHeight w:val="240"/>
          <w:tblCellSpacing w:w="0" w:type="dxa"/>
        </w:trPr>
        <w:tc>
          <w:tcPr>
            <w:tcW w:w="11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Piłka </w:t>
            </w: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Giliego</w:t>
            </w:r>
            <w:proofErr w:type="spellEnd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L500/20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szt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CC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3</w:t>
            </w:r>
          </w:p>
        </w:tc>
      </w:tr>
    </w:tbl>
    <w:p w:rsidR="0029061D" w:rsidRPr="0029061D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tbl>
      <w:tblPr>
        <w:tblW w:w="14049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96"/>
        <w:gridCol w:w="11626"/>
        <w:gridCol w:w="993"/>
        <w:gridCol w:w="1134"/>
      </w:tblGrid>
      <w:tr w:rsidR="00DB4EA6" w:rsidRPr="0029061D" w:rsidTr="00330C71">
        <w:trPr>
          <w:trHeight w:val="805"/>
          <w:tblCellSpacing w:w="0" w:type="dxa"/>
        </w:trPr>
        <w:tc>
          <w:tcPr>
            <w:tcW w:w="14049" w:type="dxa"/>
            <w:gridSpan w:val="4"/>
            <w:vAlign w:val="center"/>
            <w:hideMark/>
          </w:tcPr>
          <w:p w:rsidR="00DB4EA6" w:rsidRPr="0029061D" w:rsidRDefault="00DB4EA6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lastRenderedPageBreak/>
              <w:t>1</w:t>
            </w:r>
          </w:p>
          <w:p w:rsidR="00DB4EA6" w:rsidRPr="0029061D" w:rsidRDefault="00DB4EA6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PAKIET</w:t>
            </w:r>
            <w:r w:rsidR="001C43A3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 xml:space="preserve"> 12</w:t>
            </w:r>
          </w:p>
          <w:p w:rsidR="00DB4EA6" w:rsidRPr="0029061D" w:rsidRDefault="00DB4EA6" w:rsidP="0029061D">
            <w:pPr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b/>
                <w:bCs/>
                <w:color w:val="000000"/>
                <w:sz w:val="22"/>
                <w:szCs w:val="22"/>
                <w:lang w:eastAsia="pl-PL"/>
              </w:rPr>
              <w:t>KOŚĆ GĄBCZASTA</w:t>
            </w:r>
          </w:p>
        </w:tc>
      </w:tr>
      <w:tr w:rsidR="0029061D" w:rsidRPr="0029061D" w:rsidTr="00330C71">
        <w:trPr>
          <w:trHeight w:val="28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Lp.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Nazwa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proofErr w:type="spellStart"/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Jm</w:t>
            </w:r>
            <w:proofErr w:type="spellEnd"/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CC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</w:p>
        </w:tc>
      </w:tr>
      <w:tr w:rsidR="0029061D" w:rsidRPr="0029061D" w:rsidTr="00330C71">
        <w:trPr>
          <w:trHeight w:val="2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1</w:t>
            </w:r>
          </w:p>
        </w:tc>
        <w:tc>
          <w:tcPr>
            <w:tcW w:w="116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Allogeniczna kość gąbczasta, gruz kostny, w opakowaniach ok.10 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cm3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00CC"/>
            <w:vAlign w:val="center"/>
            <w:hideMark/>
          </w:tcPr>
          <w:p w:rsidR="0029061D" w:rsidRPr="0029061D" w:rsidRDefault="0029061D" w:rsidP="0029061D">
            <w:pPr>
              <w:suppressAutoHyphens w:val="0"/>
              <w:jc w:val="center"/>
              <w:rPr>
                <w:rFonts w:ascii="Arial Narrow" w:hAnsi="Arial Narrow" w:cs="Arial"/>
                <w:color w:val="000000"/>
                <w:lang w:eastAsia="pl-PL"/>
              </w:rPr>
            </w:pPr>
            <w:r w:rsidRPr="0029061D">
              <w:rPr>
                <w:rFonts w:ascii="Arial Narrow" w:hAnsi="Arial Narrow" w:cs="Arial"/>
                <w:color w:val="000000"/>
                <w:sz w:val="22"/>
                <w:szCs w:val="22"/>
                <w:lang w:eastAsia="pl-PL"/>
              </w:rPr>
              <w:t>400</w:t>
            </w:r>
          </w:p>
        </w:tc>
      </w:tr>
    </w:tbl>
    <w:p w:rsidR="0029061D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</w:pPr>
    </w:p>
    <w:p w:rsidR="0029061D" w:rsidRPr="001D22A6" w:rsidRDefault="0029061D" w:rsidP="00E202D9">
      <w:pPr>
        <w:spacing w:after="160"/>
        <w:jc w:val="right"/>
        <w:rPr>
          <w:rFonts w:ascii="Arial Narrow" w:hAnsi="Arial Narrow"/>
          <w:sz w:val="22"/>
          <w:szCs w:val="22"/>
        </w:rPr>
        <w:sectPr w:rsidR="0029061D" w:rsidRPr="001D22A6" w:rsidSect="003C7660">
          <w:pgSz w:w="16838" w:h="11906" w:orient="landscape"/>
          <w:pgMar w:top="567" w:right="1418" w:bottom="1418" w:left="1418" w:header="709" w:footer="709" w:gutter="0"/>
          <w:cols w:space="708"/>
          <w:docGrid w:linePitch="360"/>
        </w:sectPr>
      </w:pPr>
    </w:p>
    <w:p w:rsidR="00E202D9" w:rsidRPr="001D22A6" w:rsidRDefault="00E202D9" w:rsidP="00E202D9">
      <w:pPr>
        <w:spacing w:after="40"/>
        <w:jc w:val="both"/>
        <w:rPr>
          <w:rFonts w:ascii="Arial Narrow" w:hAnsi="Arial Narrow" w:cs="Segoe UI"/>
          <w:sz w:val="22"/>
          <w:szCs w:val="22"/>
        </w:rPr>
      </w:pPr>
    </w:p>
    <w:p w:rsidR="00E202D9" w:rsidRPr="001D22A6" w:rsidRDefault="00E202D9" w:rsidP="00E202D9">
      <w:pPr>
        <w:keepNext/>
        <w:tabs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jc w:val="right"/>
        <w:outlineLvl w:val="3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b/>
          <w:sz w:val="22"/>
          <w:szCs w:val="22"/>
        </w:rPr>
        <w:t xml:space="preserve">Załącznik nr 4 </w:t>
      </w:r>
    </w:p>
    <w:p w:rsidR="00E202D9" w:rsidRPr="001D22A6" w:rsidRDefault="00E202D9" w:rsidP="00E202D9">
      <w:pPr>
        <w:keepNext/>
        <w:ind w:left="-360"/>
        <w:jc w:val="center"/>
        <w:outlineLvl w:val="2"/>
        <w:rPr>
          <w:rFonts w:ascii="Arial Narrow" w:eastAsia="Arial Unicode MS" w:hAnsi="Arial Narrow" w:cs="Arial"/>
          <w:b/>
          <w:bCs/>
          <w:color w:val="000000"/>
          <w:sz w:val="22"/>
          <w:szCs w:val="22"/>
        </w:rPr>
      </w:pPr>
      <w:r w:rsidRPr="001D22A6">
        <w:rPr>
          <w:rFonts w:ascii="Arial Narrow" w:hAnsi="Arial Narrow" w:cs="Arial"/>
          <w:b/>
          <w:bCs/>
          <w:color w:val="000000"/>
          <w:sz w:val="22"/>
          <w:szCs w:val="22"/>
        </w:rPr>
        <w:t>Wzór umowy</w:t>
      </w:r>
    </w:p>
    <w:p w:rsidR="00E202D9" w:rsidRPr="001D22A6" w:rsidRDefault="00E202D9" w:rsidP="00E202D9">
      <w:pPr>
        <w:spacing w:after="40"/>
        <w:jc w:val="both"/>
        <w:rPr>
          <w:rFonts w:ascii="Arial Narrow" w:hAnsi="Arial Narrow" w:cs="Segoe UI"/>
          <w:sz w:val="22"/>
          <w:szCs w:val="22"/>
        </w:rPr>
      </w:pPr>
      <w:r w:rsidRPr="001D22A6">
        <w:rPr>
          <w:rFonts w:ascii="Arial Narrow" w:hAnsi="Arial Narrow" w:cs="Segoe UI"/>
          <w:b/>
          <w:sz w:val="22"/>
          <w:szCs w:val="22"/>
        </w:rPr>
        <w:t xml:space="preserve">                                                                                             </w:t>
      </w:r>
    </w:p>
    <w:p w:rsidR="00E202D9" w:rsidRPr="001D22A6" w:rsidRDefault="00E202D9" w:rsidP="00E202D9">
      <w:pPr>
        <w:spacing w:after="40"/>
        <w:jc w:val="both"/>
        <w:rPr>
          <w:rFonts w:ascii="Arial Narrow" w:hAnsi="Arial Narrow" w:cs="Segoe UI"/>
          <w:b/>
          <w:sz w:val="22"/>
          <w:szCs w:val="22"/>
        </w:rPr>
      </w:pP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§ 1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Podstawą do zawarcia niniejszej umowy jest rezultat  przetargu nieograniczonego  na zakup i dostawę ………… 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§ 2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Przedmiotem niniejszej umowy jest zakup i dostawa ………. w ilości oraz rodzaju określonym w załączniku nr 1 do niniejszej umowy.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3</w:t>
      </w:r>
    </w:p>
    <w:p w:rsidR="00E202D9" w:rsidRPr="001D22A6" w:rsidRDefault="00E202D9" w:rsidP="00E202D9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1.Wykonawca na własny koszt i ryzyko zobowiązany jest do utr</w:t>
      </w:r>
      <w:r w:rsidR="00F148EE">
        <w:rPr>
          <w:rFonts w:ascii="Arial Narrow" w:hAnsi="Arial Narrow"/>
          <w:sz w:val="22"/>
          <w:szCs w:val="22"/>
        </w:rPr>
        <w:t xml:space="preserve">zymania stanu zapasów elementów do osteosyntezy </w:t>
      </w:r>
      <w:r w:rsidRPr="001D22A6">
        <w:rPr>
          <w:rFonts w:ascii="Arial Narrow" w:hAnsi="Arial Narrow"/>
          <w:sz w:val="22"/>
          <w:szCs w:val="22"/>
        </w:rPr>
        <w:t xml:space="preserve">w siedzibie Zamawiającego. Stan zapasu powinien uwzględniać ilość i rozmiary niezbędne do wykonania zabiegów. Uzupełnienie stanu zapasów nastąpi w ciągu ………… godzin od daty implantacji wszczepu na podstawie przesłanej </w:t>
      </w:r>
      <w:proofErr w:type="spellStart"/>
      <w:r w:rsidRPr="001D22A6">
        <w:rPr>
          <w:rFonts w:ascii="Arial Narrow" w:hAnsi="Arial Narrow"/>
          <w:sz w:val="22"/>
          <w:szCs w:val="22"/>
        </w:rPr>
        <w:t>faxem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karty wszczepu. Zamawiający będzie dokonywał przy udziale Wykona</w:t>
      </w:r>
      <w:r w:rsidR="00F148EE">
        <w:rPr>
          <w:rFonts w:ascii="Arial Narrow" w:hAnsi="Arial Narrow"/>
          <w:sz w:val="22"/>
          <w:szCs w:val="22"/>
        </w:rPr>
        <w:t xml:space="preserve">wcy kontrolnego spisu </w:t>
      </w:r>
      <w:r w:rsidRPr="001D22A6">
        <w:rPr>
          <w:rFonts w:ascii="Arial Narrow" w:hAnsi="Arial Narrow"/>
          <w:sz w:val="22"/>
          <w:szCs w:val="22"/>
        </w:rPr>
        <w:t xml:space="preserve">na bloku operacyjnym po upływie 6 miesięcy od daty </w:t>
      </w:r>
      <w:r w:rsidR="00F148EE">
        <w:rPr>
          <w:rFonts w:ascii="Arial Narrow" w:hAnsi="Arial Narrow"/>
          <w:sz w:val="22"/>
          <w:szCs w:val="22"/>
        </w:rPr>
        <w:t>zawarcia umowy oraz dacie rozwią</w:t>
      </w:r>
      <w:r w:rsidRPr="001D22A6">
        <w:rPr>
          <w:rFonts w:ascii="Arial Narrow" w:hAnsi="Arial Narrow"/>
          <w:sz w:val="22"/>
          <w:szCs w:val="22"/>
        </w:rPr>
        <w:t>zania umowy – zapis dotyczy pakietu nr …….., dla pakietu ………… dostawy sukcesywne.</w:t>
      </w:r>
    </w:p>
    <w:p w:rsidR="00E202D9" w:rsidRPr="001D22A6" w:rsidRDefault="00E202D9" w:rsidP="00E202D9">
      <w:pPr>
        <w:pStyle w:val="Tekstpodstawowywcity"/>
        <w:rPr>
          <w:rFonts w:ascii="Arial Narrow" w:hAnsi="Arial Narrow" w:cs="Arial Narrow"/>
          <w:spacing w:val="2"/>
          <w:sz w:val="22"/>
          <w:szCs w:val="22"/>
        </w:rPr>
      </w:pPr>
      <w:r w:rsidRPr="001D22A6">
        <w:rPr>
          <w:rFonts w:ascii="Arial Narrow" w:hAnsi="Arial Narrow" w:cs="Arial Narrow"/>
          <w:spacing w:val="2"/>
          <w:sz w:val="22"/>
          <w:szCs w:val="22"/>
        </w:rPr>
        <w:t xml:space="preserve">W przypadku dostaw dla pakietu …………. w terminie </w:t>
      </w:r>
      <w:r w:rsidRPr="001D22A6">
        <w:rPr>
          <w:rFonts w:ascii="Arial Narrow" w:hAnsi="Arial Narrow"/>
          <w:sz w:val="22"/>
          <w:szCs w:val="22"/>
        </w:rPr>
        <w:t xml:space="preserve">………….. od chwili zgłoszenia  </w:t>
      </w:r>
    </w:p>
    <w:p w:rsidR="00E202D9" w:rsidRPr="001D22A6" w:rsidRDefault="00E202D9" w:rsidP="00E202D9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tabs>
          <w:tab w:val="left" w:pos="360"/>
        </w:tabs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2.Koszty transportu i wydania towaru pokrywa Wykonawca.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§ 4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1.  Wykonawca każdorazowo wystawia fakturę VAT na podstawie protokołu zużycia podpisanego przez osobę posiadającą pisemne pełnomocnictwo Zamawiającego.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  W przypadku przyjęcia przez Wykonawcę protokołu zużycia implantu / implantów nie   podpisanego lub podpisanego przez osobę nie posiadającą pełnomocnictwa  Zamawiającego, Zamawiający odmówi zapłaty za implanty podane w protokole zużycia.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 Zamawiający poinformuje Wykonawcę o osobie/ osobach posiadającej pełnomocnictwo do podpisywania w jego imieniu    protokołów zużycia implantu / implantów.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5</w:t>
      </w:r>
    </w:p>
    <w:p w:rsidR="00E202D9" w:rsidRPr="001D22A6" w:rsidRDefault="00F148EE" w:rsidP="00E202D9">
      <w:pPr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Własność </w:t>
      </w:r>
      <w:r w:rsidR="00E202D9" w:rsidRPr="001D22A6">
        <w:rPr>
          <w:rFonts w:ascii="Arial Narrow" w:hAnsi="Arial Narrow"/>
          <w:sz w:val="22"/>
          <w:szCs w:val="22"/>
        </w:rPr>
        <w:t>, zostaje zastrzeżona przez Wykonawcę aż do uiszczenia ceny zgodnie z art. 589 kodeksu cywilnego .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§ 6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oświadcza, że wyroby medyczne określone w § 1 spełniają wymagania określone w ustawie z dnia 20 maja 2010r. o wyrobach medycznych (</w:t>
      </w:r>
      <w:proofErr w:type="spellStart"/>
      <w:r w:rsidRPr="001D22A6">
        <w:rPr>
          <w:rFonts w:ascii="Arial Narrow" w:hAnsi="Arial Narrow"/>
          <w:sz w:val="22"/>
          <w:szCs w:val="22"/>
        </w:rPr>
        <w:t>Dz.U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. 2017 poz. 6211).                                                                       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§ 7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1.W razie stwierdzenia wad w dostarczonym towarze lub jego uszkodzeń w czasie transportu lub braków Zamawiający zobowiązuje się wysłać Wykonawcy bezzwłocznie zawiadomienie wraz z protokołem stwierdzającym wady lub braki.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2. Wykonawca zobowiązuje się rozpatrzyć reklamacje , jeżeli wada nie wynika z przyczyn leżących po stronie Zamawiającego i wymienić reklamowany towar na wolny od wad w ciągu 24 godzin na własny koszt.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§ 8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1. Za niewykonanie lub nienależyte wykonanie umowy strony obowiązywać będzie stosowanie kar umownych w następujących przypadkach: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a/ Wykonawca zapłaci Zamawiającemu kary umowne w przypadku: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- niewykonania całości lub części zamówienia w terminie -  w wysokości 5 % kwoty brutto określonej w § 9 ust. 1 umowy,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- rozwiązania umowy z przyczyn leżących po stronie Wykonawcy w  wysokości 10% kwoty brutto określonej w § 9 ust. 1 umowy,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b/ Zamawiający zapłaci Wykonawcy karę umowną w przypadku: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- rozwiązania umowy z przyczyn leżących po stronie Zamawiającego w wysokości 10% kwoty brutto określonej w § 9 ust. 1  umowy, poza przypadkiem określonym w art. 145 ustawy Prawo zamówień publicznych.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2. Wykonawca wyraża zgodę na potrącenie kar umownych bezpośrednio z faktury dostarczonej bezpośrednio po wystąpieniu okoliczności, których kara umowna dotyczy.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3.Stronom przysługuje prawo dochodzenia odszkodowania przewyższającego karę umowną na zasadach ogólnych.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4.W razie opóźnienia w zapłacie Wykonawcy należą się odsetki ustawowe.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5.Stronom przysługuje prawo dochodzenia odszkodowania przewyższającego karę umowną, do wysokości rzeczywiście poniesionej szkody, na zasadach ogólnych.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§ 9</w:t>
      </w:r>
    </w:p>
    <w:p w:rsidR="00E202D9" w:rsidRPr="001D22A6" w:rsidRDefault="00E202D9" w:rsidP="00933323">
      <w:pPr>
        <w:numPr>
          <w:ilvl w:val="0"/>
          <w:numId w:val="28"/>
        </w:numPr>
        <w:tabs>
          <w:tab w:val="left" w:pos="360"/>
        </w:tabs>
        <w:suppressAutoHyphens w:val="0"/>
        <w:overflowPunct w:val="0"/>
        <w:autoSpaceDE w:val="0"/>
        <w:autoSpaceDN w:val="0"/>
        <w:adjustRightInd w:val="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 zamówiony towar Zamawiający  będzie płacił Wykonawcy sukcesywnie w miarę wykorzystywania  towaru, cenę stanowiącą iloczyn ceny określonej w zał. nr 1 oraz ilości wykorzystanego  towaru, zgodnie z przedstawioną przez Wykonawcę fakturą w terminie 30 dni od daty jej otrzymania , przy czym w trakcie obowiązywania niniejszej umowy łącznie cena nie może przekroczyć kwoty ……… zł. netto, ……….. zł brutto </w:t>
      </w:r>
    </w:p>
    <w:p w:rsidR="00E202D9" w:rsidRPr="001D22A6" w:rsidRDefault="00E202D9" w:rsidP="00E202D9">
      <w:pPr>
        <w:tabs>
          <w:tab w:val="left" w:pos="0"/>
          <w:tab w:val="left" w:pos="720"/>
        </w:tabs>
        <w:ind w:left="360" w:hanging="360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3.   Jako terminową wpłatę z tytułu regulowania zobowiązań przyjmuje się dzień złożenia polecenia przelewu w banku  Zamawiającego na podane niżej konto Wykonawcy: …………………..         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5.  Niezrealizowanie całości zamówienia przez Zamawiającego nie może stanowić podstawy jakichkolwiek roszczeń ze strony Wykonawcy w stosunku do Zamawiającego.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§ 10</w:t>
      </w:r>
    </w:p>
    <w:p w:rsidR="00E202D9" w:rsidRPr="001D22A6" w:rsidRDefault="00E202D9" w:rsidP="00E202D9">
      <w:pPr>
        <w:tabs>
          <w:tab w:val="left" w:pos="360"/>
        </w:tabs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Wykonawca zobowiązuje się do przeszkolenia osób wskazanych przez Zamawiającego w zakresie implantacji wszczepów.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11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Strony mają obowiązek niezwłocznie poinformować się wzajemnie o wszelkich zmianach statusu prawnego swojej firmy, a także o wszczęciu postępowania upadłościowego, układowego i likwidacyjnego.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12</w:t>
      </w:r>
    </w:p>
    <w:p w:rsidR="00E202D9" w:rsidRPr="003F04F6" w:rsidRDefault="00E202D9" w:rsidP="00E202D9">
      <w:pPr>
        <w:rPr>
          <w:rFonts w:ascii="Arial Narrow" w:hAnsi="Arial Narrow" w:cs="Arial Narrow"/>
          <w:sz w:val="22"/>
          <w:szCs w:val="22"/>
        </w:rPr>
      </w:pPr>
      <w:r w:rsidRPr="003F04F6">
        <w:rPr>
          <w:rFonts w:ascii="Arial Narrow" w:hAnsi="Arial Narrow" w:cs="Arial Narrow"/>
          <w:sz w:val="22"/>
          <w:szCs w:val="22"/>
        </w:rPr>
        <w:t>1.   Umowa została zawarta na czas  od ……… do ………… lub do wyczerpania kwoty określonej w § 1 ust 1.</w:t>
      </w:r>
    </w:p>
    <w:p w:rsidR="003F04F6" w:rsidRPr="003F04F6" w:rsidRDefault="003F04F6" w:rsidP="003F04F6">
      <w:pPr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2.Każda ze stron może wypowiedzieć umowę z zachowaniem 1-o miesięcznego terminu wypowiedzenia ze skutkiem na koniec miesiąca kalendarzowego.</w:t>
      </w:r>
    </w:p>
    <w:p w:rsidR="003F04F6" w:rsidRPr="003F04F6" w:rsidRDefault="003F04F6" w:rsidP="003F04F6">
      <w:pPr>
        <w:pStyle w:val="Akapitzlist"/>
        <w:tabs>
          <w:tab w:val="left" w:pos="360"/>
        </w:tabs>
        <w:overflowPunct w:val="0"/>
        <w:autoSpaceDE w:val="0"/>
        <w:autoSpaceDN w:val="0"/>
        <w:adjustRightInd w:val="0"/>
        <w:ind w:left="0"/>
        <w:jc w:val="both"/>
        <w:textAlignment w:val="baseline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 xml:space="preserve">3.Zamawiający może odstąpić od umowy w razie wystąpienia istotnych zmian okoliczności powodujących, że wykonanie umowy nie leży w interesie publicznym , czego nie można było przewidzieć w chwili zawarcia umowy, lub dalsze wykonywanie umowy może zagrozić istotnemu interesowi bezpieczeństwa państwa lub </w:t>
      </w:r>
      <w:r w:rsidR="00F148EE">
        <w:rPr>
          <w:rFonts w:ascii="Arial Narrow" w:hAnsi="Arial Narrow"/>
          <w:sz w:val="22"/>
          <w:szCs w:val="22"/>
        </w:rPr>
        <w:t>bezpieczeństwu publicznemu, Z</w:t>
      </w:r>
      <w:r w:rsidRPr="003F04F6">
        <w:rPr>
          <w:rFonts w:ascii="Arial Narrow" w:hAnsi="Arial Narrow"/>
          <w:sz w:val="22"/>
          <w:szCs w:val="22"/>
        </w:rPr>
        <w:t>amawiający może odstąpić od umowy w terminie 30 dni od dnia powzięcia wiadomości o tych okoliczności.</w:t>
      </w:r>
    </w:p>
    <w:p w:rsidR="003F04F6" w:rsidRPr="003F04F6" w:rsidRDefault="003F04F6" w:rsidP="003F04F6">
      <w:pPr>
        <w:tabs>
          <w:tab w:val="left" w:pos="360"/>
        </w:tabs>
        <w:overflowPunct w:val="0"/>
        <w:autoSpaceDE w:val="0"/>
        <w:autoSpaceDN w:val="0"/>
        <w:adjustRightInd w:val="0"/>
        <w:textAlignment w:val="baseline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 xml:space="preserve">Odstąpienie od umowy może nastąpić w terminie 30 dni licząc od powzięcia wiadomości o powyższych okolicznościach. W przypadku odstąpienia </w:t>
      </w:r>
      <w:r w:rsidR="00B47368">
        <w:rPr>
          <w:rFonts w:ascii="Arial Narrow" w:hAnsi="Arial Narrow"/>
          <w:sz w:val="22"/>
          <w:szCs w:val="22"/>
        </w:rPr>
        <w:t>od umowy, o którym mowa wyżej</w:t>
      </w:r>
      <w:r w:rsidRPr="003F04F6">
        <w:rPr>
          <w:rFonts w:ascii="Arial Narrow" w:hAnsi="Arial Narrow"/>
          <w:sz w:val="22"/>
          <w:szCs w:val="22"/>
        </w:rPr>
        <w:t xml:space="preserve"> , Wykonawca ma prawo żądać wynagrodzenia należnego za wykonanie przedmiotu umowy, które nastąpiło do dnia odstąpienia od umowy</w:t>
      </w:r>
    </w:p>
    <w:p w:rsidR="003F04F6" w:rsidRPr="003F04F6" w:rsidRDefault="003F04F6" w:rsidP="003F04F6">
      <w:pPr>
        <w:shd w:val="clear" w:color="auto" w:fill="FFFFFF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4.Zamawiający może rozwiązać umowę, jeżeli zachodzi co najmniej jedna z następujących okoliczności:</w:t>
      </w:r>
    </w:p>
    <w:p w:rsidR="003F04F6" w:rsidRPr="003F04F6" w:rsidRDefault="003F04F6" w:rsidP="00933323">
      <w:pPr>
        <w:numPr>
          <w:ilvl w:val="0"/>
          <w:numId w:val="10"/>
        </w:numPr>
        <w:shd w:val="clear" w:color="auto" w:fill="FFFFFF"/>
        <w:suppressAutoHyphens w:val="0"/>
        <w:ind w:left="0" w:firstLine="284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zmiana umowy została dokonana z naruszeniem art. 144 ust. 1-1b, 1d i 1e;</w:t>
      </w:r>
    </w:p>
    <w:p w:rsidR="003F04F6" w:rsidRPr="003F04F6" w:rsidRDefault="00F148EE" w:rsidP="00933323">
      <w:pPr>
        <w:numPr>
          <w:ilvl w:val="0"/>
          <w:numId w:val="10"/>
        </w:numPr>
        <w:shd w:val="clear" w:color="auto" w:fill="FFFFFF"/>
        <w:suppressAutoHyphens w:val="0"/>
        <w:ind w:left="0" w:firstLine="284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</w:t>
      </w:r>
      <w:r w:rsidR="003F04F6" w:rsidRPr="003F04F6">
        <w:rPr>
          <w:rFonts w:ascii="Arial Narrow" w:hAnsi="Arial Narrow"/>
          <w:sz w:val="22"/>
          <w:szCs w:val="22"/>
        </w:rPr>
        <w:t xml:space="preserve">ykonawca w chwili zawarcia umowy podlegał wykluczeniu z postępowania </w:t>
      </w:r>
    </w:p>
    <w:p w:rsidR="003F04F6" w:rsidRPr="003F04F6" w:rsidRDefault="003F04F6" w:rsidP="003F04F6">
      <w:pPr>
        <w:shd w:val="clear" w:color="auto" w:fill="FFFFFF"/>
        <w:ind w:left="284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 xml:space="preserve">       na podstawie art. 24 ust. 1;</w:t>
      </w:r>
    </w:p>
    <w:p w:rsidR="003F04F6" w:rsidRPr="003F04F6" w:rsidRDefault="003F04F6" w:rsidP="00933323">
      <w:pPr>
        <w:numPr>
          <w:ilvl w:val="0"/>
          <w:numId w:val="10"/>
        </w:numPr>
        <w:shd w:val="clear" w:color="auto" w:fill="FFFFFF"/>
        <w:suppressAutoHyphens w:val="0"/>
        <w:ind w:left="0" w:firstLine="284"/>
        <w:rPr>
          <w:rFonts w:ascii="Arial Narrow" w:hAnsi="Arial Narrow"/>
          <w:sz w:val="22"/>
          <w:szCs w:val="22"/>
        </w:rPr>
      </w:pPr>
      <w:r w:rsidRPr="003F04F6">
        <w:rPr>
          <w:rFonts w:ascii="Arial Narrow" w:hAnsi="Arial Narrow"/>
          <w:sz w:val="22"/>
          <w:szCs w:val="22"/>
        </w:rPr>
        <w:t>Trybunał Sprawiedliwości Unii Europejskiej stwierdził, w ramach procedury przewidzianej w art. 258 Traktatu o Funkcjonowaniu Unii Europejskiej, że państwo polskie uchybiło zobowiązaniom, które ciążą na nim na mocy Traktatów, dyrektywy 2014/24/UE i dyrektywy</w:t>
      </w:r>
      <w:r w:rsidR="00E27404">
        <w:rPr>
          <w:rFonts w:ascii="Arial Narrow" w:hAnsi="Arial Narrow"/>
          <w:sz w:val="22"/>
          <w:szCs w:val="22"/>
        </w:rPr>
        <w:t xml:space="preserve"> 2014/25/UE, z uwagi na to, że Z</w:t>
      </w:r>
      <w:r w:rsidRPr="003F04F6">
        <w:rPr>
          <w:rFonts w:ascii="Arial Narrow" w:hAnsi="Arial Narrow"/>
          <w:sz w:val="22"/>
          <w:szCs w:val="22"/>
        </w:rPr>
        <w:t>amawiający udzielił zamówienia z naruszeniem przepisów prawa Unii Europejskiej.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13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 razie naruszenia przez Wykonawcę  postanowień umowy, Zamawiający zastrzega sobie prawo jej rozwiązania ze skutkiem natychmiastowym .</w:t>
      </w:r>
    </w:p>
    <w:p w:rsidR="00E202D9" w:rsidRPr="001D22A6" w:rsidRDefault="00E202D9" w:rsidP="00E202D9">
      <w:pPr>
        <w:rPr>
          <w:rFonts w:ascii="Arial Narrow" w:hAnsi="Arial Narrow"/>
          <w:i/>
          <w:iCs/>
          <w:sz w:val="22"/>
          <w:szCs w:val="22"/>
        </w:rPr>
      </w:pPr>
      <w:r w:rsidRPr="001D22A6">
        <w:rPr>
          <w:rFonts w:ascii="Arial Narrow" w:hAnsi="Arial Narrow"/>
          <w:i/>
          <w:iCs/>
          <w:sz w:val="22"/>
          <w:szCs w:val="22"/>
        </w:rPr>
        <w:t xml:space="preserve"> </w:t>
      </w:r>
    </w:p>
    <w:p w:rsidR="00E202D9" w:rsidRPr="001D22A6" w:rsidRDefault="00E202D9" w:rsidP="00E202D9">
      <w:pPr>
        <w:rPr>
          <w:rFonts w:ascii="Arial Narrow" w:hAnsi="Arial Narrow"/>
          <w:i/>
          <w:iCs/>
          <w:sz w:val="22"/>
          <w:szCs w:val="22"/>
        </w:rPr>
      </w:pPr>
      <w:r w:rsidRPr="001D22A6">
        <w:rPr>
          <w:rFonts w:ascii="Arial Narrow" w:hAnsi="Arial Narrow"/>
          <w:i/>
          <w:iCs/>
          <w:sz w:val="22"/>
          <w:szCs w:val="22"/>
        </w:rPr>
        <w:t xml:space="preserve">                                                                                                 </w:t>
      </w:r>
      <w:r w:rsidRPr="001D22A6">
        <w:rPr>
          <w:rFonts w:ascii="Arial Narrow" w:hAnsi="Arial Narrow"/>
          <w:sz w:val="22"/>
          <w:szCs w:val="22"/>
        </w:rPr>
        <w:t>§ 14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Spory mogące powstać na tle stosowania niniejszej umowy strony poddają pod rozstrzygnięcie sądowi właściwemu miejscowo dla siedziby Zamawiającego.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 § 15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Strony oświadczają , iż wierzytelności wynikające z niniejszej umowy nie mogą być przeniesione na osoby trzecie, bez pisemnej zgody Zamawiającego .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16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W sprawach nie uregulowanych niniejszą umową mają zastosowanie przepisy ustawy Prawo zamówień publicznych i kodeksu cywilnego.</w:t>
      </w: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                                                                                               § 17</w:t>
      </w:r>
    </w:p>
    <w:p w:rsidR="00E202D9" w:rsidRPr="001D22A6" w:rsidRDefault="00E202D9" w:rsidP="00933323">
      <w:pPr>
        <w:numPr>
          <w:ilvl w:val="0"/>
          <w:numId w:val="4"/>
        </w:numPr>
        <w:tabs>
          <w:tab w:val="clear" w:pos="1080"/>
          <w:tab w:val="num" w:pos="426"/>
        </w:tabs>
        <w:spacing w:line="21" w:lineRule="atLeast"/>
        <w:ind w:left="426" w:hanging="426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Zakazuje się zmian postanowień zawartej umowy w stosunku do treści oferty, na podstawie której do</w:t>
      </w:r>
      <w:r w:rsidR="00E27404">
        <w:rPr>
          <w:rFonts w:ascii="Arial Narrow" w:hAnsi="Arial Narrow"/>
          <w:sz w:val="22"/>
          <w:szCs w:val="22"/>
        </w:rPr>
        <w:t>konano wyboru W</w:t>
      </w:r>
      <w:r w:rsidRPr="001D22A6">
        <w:rPr>
          <w:rFonts w:ascii="Arial Narrow" w:hAnsi="Arial Narrow"/>
          <w:sz w:val="22"/>
          <w:szCs w:val="22"/>
        </w:rPr>
        <w:t>ykonawcy, chyba że zachodzi co najmniej jedna z następujących okoliczności z uwzględnieniem warunków ich wprowadzenia:</w:t>
      </w:r>
    </w:p>
    <w:p w:rsidR="00E202D9" w:rsidRPr="001D22A6" w:rsidRDefault="00E202D9" w:rsidP="00933323">
      <w:pPr>
        <w:pStyle w:val="Default"/>
        <w:numPr>
          <w:ilvl w:val="0"/>
          <w:numId w:val="5"/>
        </w:numPr>
        <w:tabs>
          <w:tab w:val="left" w:pos="360"/>
          <w:tab w:val="left" w:pos="720"/>
        </w:tabs>
        <w:overflowPunct w:val="0"/>
        <w:ind w:left="851" w:hanging="425"/>
        <w:jc w:val="both"/>
        <w:textAlignment w:val="baseline"/>
        <w:rPr>
          <w:rFonts w:ascii="Arial Narrow" w:hAnsi="Arial Narrow"/>
          <w:color w:val="auto"/>
          <w:sz w:val="22"/>
          <w:szCs w:val="22"/>
        </w:rPr>
      </w:pPr>
      <w:r w:rsidRPr="001D22A6">
        <w:rPr>
          <w:rFonts w:ascii="Arial Narrow" w:hAnsi="Arial Narrow"/>
          <w:color w:val="auto"/>
          <w:sz w:val="22"/>
          <w:szCs w:val="22"/>
        </w:rPr>
        <w:t xml:space="preserve">dopuszczalna jest zmiana umowy w zakresie ilości danego produktu w obrębie pakietu w ramach jego , pod warunkiem że nie wpłynie to na jakość wykonywanej usługi przez Wykonawcę ( art. 144 ust 1 pkt. 1 ustawy </w:t>
      </w:r>
      <w:proofErr w:type="spellStart"/>
      <w:r w:rsidRPr="001D22A6">
        <w:rPr>
          <w:rFonts w:ascii="Arial Narrow" w:hAnsi="Arial Narrow"/>
          <w:color w:val="auto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color w:val="auto"/>
          <w:sz w:val="22"/>
          <w:szCs w:val="22"/>
        </w:rPr>
        <w:t>)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Dopuszczalne jest wydłużenie czasu trwania umowy w sytuacji niewykorzystania przez Zamawiającego przedmiotu umowy przy zachowaniu jej wartości, pod warunkiem że nie wpłynie to na jakość wykonywanej usługi przez Wykonawcę ( art. 144 ust 1 pkt. 1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)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zmiany wynagrodzenia należnego Wykonawcy spowodowane wzrostem albo zmniejszeniem stawki VAT. Jeśli zmiana stawki VAT będzie powodować zwiększenie kosztów wykonania robót po stronie Wykonawcy, Zamawiający dopuszcza możliwość zwiększenia wynagrodzenia Wykonawcy o kwotę równą różnicy w kwocie podatku VAT zapłaconego przez Wykonawcę. Jeśli zmiana stawki VAT będzie powodować zmniejszenie kosztów wykonania robót po stronie Wykonawcy, Zamawiający dopuszcza możliwość zmniejszenia wynagrodzenia o kwotę stanowiącą różnicę kwoty podatku VAT zapłaconego przez Wykonawcę;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zmiany wynagrodzenia należnego Wykonawcy, w przypadku zmiany:</w:t>
      </w:r>
    </w:p>
    <w:p w:rsidR="00E202D9" w:rsidRPr="001D22A6" w:rsidRDefault="00E202D9" w:rsidP="00933323">
      <w:pPr>
        <w:numPr>
          <w:ilvl w:val="1"/>
          <w:numId w:val="6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wysokości minimalnego wynagrodzenia za pracę ustalonego na podstawie art. 2 ust. 3–5 ustawy z dnia 10 października 2002 r. o minimalnym wynagrodzeniu za pracę,</w:t>
      </w:r>
    </w:p>
    <w:p w:rsidR="00E202D9" w:rsidRPr="001D22A6" w:rsidRDefault="00E202D9" w:rsidP="00933323">
      <w:pPr>
        <w:numPr>
          <w:ilvl w:val="1"/>
          <w:numId w:val="6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zasad podlegania ubezpieczeniom społecznym lub ubezpieczeniu zdrowotnemu lub wysokości stawki składki na ubezpieczenia społeczne lub zdrowotne </w:t>
      </w:r>
    </w:p>
    <w:p w:rsidR="00E202D9" w:rsidRPr="001D22A6" w:rsidRDefault="00E202D9" w:rsidP="00E202D9">
      <w:pPr>
        <w:spacing w:line="21" w:lineRule="atLeast"/>
        <w:ind w:left="1276" w:hanging="425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- jeżeli zmiany te mają wpływ na koszty wykonania zamówienia przez wykonawcę.</w:t>
      </w:r>
    </w:p>
    <w:p w:rsidR="00E202D9" w:rsidRPr="001D22A6" w:rsidRDefault="00E202D9" w:rsidP="00E202D9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Jeśli zmiany, o których mowa w lit. a) lub</w:t>
      </w:r>
      <w:r w:rsidR="00E27404">
        <w:rPr>
          <w:rFonts w:ascii="Arial Narrow" w:hAnsi="Arial Narrow"/>
          <w:sz w:val="22"/>
          <w:szCs w:val="22"/>
        </w:rPr>
        <w:t xml:space="preserve"> b) będą miały wpływ na koszty W</w:t>
      </w:r>
      <w:r w:rsidRPr="001D22A6">
        <w:rPr>
          <w:rFonts w:ascii="Arial Narrow" w:hAnsi="Arial Narrow"/>
          <w:sz w:val="22"/>
          <w:szCs w:val="22"/>
        </w:rPr>
        <w:t>ykonania zamówienia przez Wykonawcę tj. zmniejszenie lub zwiększenie wynagrodzenia, w takiej sytuacji Wykonawca przedstawi Zamawiającemu kalkulację ceny z uwzględnieniem wszystkich składników cenotwórczych, również tych które będą podlegały zmianom oraz uzasadnienie ewentualnych zmian i propozycję wysokości zmiany kwoty. Zamawiający dokona weryfikacji przedłożonej kalkulacji pod kątem zgodności z prawnymi i faktycznymi podstawami zmiany. W przypadku nieadekwatnej zmiany wynagrodzenia w stosunku do zaistniałych okoliczności będących podstawą do zmiany w ocenie Zamawiającego, strony przystąpią do ustalenia poziomu zmiany w wyniku obopólnych ustaleń - negocjacji, z tym zastrzeżeniem, że dopuszczalna jest wyłącznie zmiana proporcjonalna do poziomu wynikającego z okoliczności będących podstawą do jej wprowadzenia;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zmiany dotyczą realizacji dodatkowych usług od dotych</w:t>
      </w:r>
      <w:r w:rsidR="00E27404">
        <w:rPr>
          <w:rFonts w:ascii="Arial Narrow" w:hAnsi="Arial Narrow"/>
          <w:sz w:val="22"/>
          <w:szCs w:val="22"/>
        </w:rPr>
        <w:t>czasowego W</w:t>
      </w:r>
      <w:r w:rsidRPr="001D22A6">
        <w:rPr>
          <w:rFonts w:ascii="Arial Narrow" w:hAnsi="Arial Narrow"/>
          <w:sz w:val="22"/>
          <w:szCs w:val="22"/>
        </w:rPr>
        <w:t>ykonawcy, nieobjętych zamówieniem podstawowym, o ile stały się niezbędne i zostały spełnione łącznie następujące warunki:</w:t>
      </w:r>
    </w:p>
    <w:p w:rsidR="00E202D9" w:rsidRPr="001D22A6" w:rsidRDefault="00E27404" w:rsidP="00933323">
      <w:pPr>
        <w:numPr>
          <w:ilvl w:val="1"/>
          <w:numId w:val="7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zmiana W</w:t>
      </w:r>
      <w:r w:rsidR="00E202D9" w:rsidRPr="001D22A6">
        <w:rPr>
          <w:rFonts w:ascii="Arial Narrow" w:hAnsi="Arial Narrow"/>
          <w:sz w:val="22"/>
          <w:szCs w:val="22"/>
        </w:rPr>
        <w:t xml:space="preserve">ykonawcy nie może zostać dokonana z powodów ekonomicznych lub technicznych, w szczególności dotyczących zamienności lub </w:t>
      </w:r>
      <w:proofErr w:type="spellStart"/>
      <w:r w:rsidR="00E202D9" w:rsidRPr="001D22A6">
        <w:rPr>
          <w:rFonts w:ascii="Arial Narrow" w:hAnsi="Arial Narrow"/>
          <w:sz w:val="22"/>
          <w:szCs w:val="22"/>
        </w:rPr>
        <w:t>interoperacyjności</w:t>
      </w:r>
      <w:proofErr w:type="spellEnd"/>
      <w:r w:rsidR="00E202D9" w:rsidRPr="001D22A6">
        <w:rPr>
          <w:rFonts w:ascii="Arial Narrow" w:hAnsi="Arial Narrow"/>
          <w:sz w:val="22"/>
          <w:szCs w:val="22"/>
        </w:rPr>
        <w:t xml:space="preserve"> sprzętu, usług lub instalacji, zamówionych w ramach zamówienia podstawowego,</w:t>
      </w:r>
    </w:p>
    <w:p w:rsidR="00E202D9" w:rsidRPr="001D22A6" w:rsidRDefault="00E27404" w:rsidP="00933323">
      <w:pPr>
        <w:numPr>
          <w:ilvl w:val="1"/>
          <w:numId w:val="7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zmiana W</w:t>
      </w:r>
      <w:r w:rsidR="00E202D9" w:rsidRPr="001D22A6">
        <w:rPr>
          <w:rFonts w:ascii="Arial Narrow" w:hAnsi="Arial Narrow"/>
          <w:sz w:val="22"/>
          <w:szCs w:val="22"/>
        </w:rPr>
        <w:t>ykonawcy spowodowałaby istotną niedogodność lub z</w:t>
      </w:r>
      <w:r>
        <w:rPr>
          <w:rFonts w:ascii="Arial Narrow" w:hAnsi="Arial Narrow"/>
          <w:sz w:val="22"/>
          <w:szCs w:val="22"/>
        </w:rPr>
        <w:t>naczne zwiększenie kosztów dla Z</w:t>
      </w:r>
      <w:r w:rsidR="00E202D9" w:rsidRPr="001D22A6">
        <w:rPr>
          <w:rFonts w:ascii="Arial Narrow" w:hAnsi="Arial Narrow"/>
          <w:sz w:val="22"/>
          <w:szCs w:val="22"/>
        </w:rPr>
        <w:t>amawiającego,</w:t>
      </w:r>
    </w:p>
    <w:p w:rsidR="00E202D9" w:rsidRPr="001D22A6" w:rsidRDefault="00E202D9" w:rsidP="00933323">
      <w:pPr>
        <w:numPr>
          <w:ilvl w:val="1"/>
          <w:numId w:val="7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wartość każdej kolejnej zmiany nie przekracza 50% wartości zamówienia określonej pierwotnie w umowie z zachowaniem art. 144 ust. 1 d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</w:p>
    <w:p w:rsidR="00E202D9" w:rsidRPr="001D22A6" w:rsidRDefault="00E202D9" w:rsidP="00E202D9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- pod warunkiem, że Zamawiający nie wprowadzi kolejnych zmian umowy w celu uniknięcia stosowania ustawy i wykonana obowiązek publikacji ogłoszenia o zmianach, o którym mowa w art. 144 ust. 1 c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zostały spełnione łącznie następujące warunki:</w:t>
      </w:r>
    </w:p>
    <w:p w:rsidR="00E202D9" w:rsidRPr="001D22A6" w:rsidRDefault="00E202D9" w:rsidP="00933323">
      <w:pPr>
        <w:numPr>
          <w:ilvl w:val="0"/>
          <w:numId w:val="8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konieczność zmiany umowy lub umowy ramowej spowodowana</w:t>
      </w:r>
      <w:r w:rsidR="00E27404">
        <w:rPr>
          <w:rFonts w:ascii="Arial Narrow" w:hAnsi="Arial Narrow"/>
          <w:sz w:val="22"/>
          <w:szCs w:val="22"/>
        </w:rPr>
        <w:t xml:space="preserve"> jest okolicznościami, których Z</w:t>
      </w:r>
      <w:r w:rsidRPr="001D22A6">
        <w:rPr>
          <w:rFonts w:ascii="Arial Narrow" w:hAnsi="Arial Narrow"/>
          <w:sz w:val="22"/>
          <w:szCs w:val="22"/>
        </w:rPr>
        <w:t>amawiający, działając z należytą starannością, nie mógł przewidzieć,</w:t>
      </w:r>
    </w:p>
    <w:p w:rsidR="00E202D9" w:rsidRPr="001D22A6" w:rsidRDefault="00E202D9" w:rsidP="00933323">
      <w:pPr>
        <w:numPr>
          <w:ilvl w:val="0"/>
          <w:numId w:val="8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wartość zmiany nie przekracza 50% wartości zamówienia określonej pierwotnie </w:t>
      </w:r>
      <w:r w:rsidRPr="001D22A6">
        <w:rPr>
          <w:rFonts w:ascii="Arial Narrow" w:hAnsi="Arial Narrow"/>
          <w:sz w:val="22"/>
          <w:szCs w:val="22"/>
        </w:rPr>
        <w:br/>
        <w:t xml:space="preserve">w umowie zachowaniem art. 144 ust. 1 d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</w:p>
    <w:p w:rsidR="00E202D9" w:rsidRPr="001D22A6" w:rsidRDefault="00E202D9" w:rsidP="00E202D9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- pod warunkiem, że zmiany postanowień umownych nie doprowadzą do zmiany charakteru umowy, Zamawiający nie wprowadzi kolejnych zmian umowy w celu uniknięcia jej stosowania i po dokonaniu zmian, wykonana obowiązek publikacji ogłoszenia o zmianach, </w:t>
      </w:r>
      <w:r w:rsidRPr="001D22A6">
        <w:rPr>
          <w:rFonts w:ascii="Arial Narrow" w:hAnsi="Arial Narrow"/>
          <w:sz w:val="22"/>
          <w:szCs w:val="22"/>
        </w:rPr>
        <w:br/>
        <w:t xml:space="preserve">o którym mowa w art. 144 ust. 1 c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;</w:t>
      </w:r>
    </w:p>
    <w:p w:rsidR="00E202D9" w:rsidRPr="001D22A6" w:rsidRDefault="00E27404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Wykonawcę, któremu Z</w:t>
      </w:r>
      <w:r w:rsidR="00E202D9" w:rsidRPr="001D22A6">
        <w:rPr>
          <w:rFonts w:ascii="Arial Narrow" w:hAnsi="Arial Narrow"/>
          <w:sz w:val="22"/>
          <w:szCs w:val="22"/>
        </w:rPr>
        <w:t>amawiający udzieli</w:t>
      </w:r>
      <w:r>
        <w:rPr>
          <w:rFonts w:ascii="Arial Narrow" w:hAnsi="Arial Narrow"/>
          <w:sz w:val="22"/>
          <w:szCs w:val="22"/>
        </w:rPr>
        <w:t>ł zamówienia, ma zastąpić nowy W</w:t>
      </w:r>
      <w:r w:rsidR="00E202D9" w:rsidRPr="001D22A6">
        <w:rPr>
          <w:rFonts w:ascii="Arial Narrow" w:hAnsi="Arial Narrow"/>
          <w:sz w:val="22"/>
          <w:szCs w:val="22"/>
        </w:rPr>
        <w:t>ykonawca:</w:t>
      </w:r>
    </w:p>
    <w:p w:rsidR="00E202D9" w:rsidRPr="001D22A6" w:rsidRDefault="00E202D9" w:rsidP="00933323">
      <w:pPr>
        <w:numPr>
          <w:ilvl w:val="0"/>
          <w:numId w:val="9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>w wyniku połączenia, podziału, przekształcenia, upadłości, restrukturyzac</w:t>
      </w:r>
      <w:r w:rsidR="00E27404">
        <w:rPr>
          <w:rFonts w:ascii="Arial Narrow" w:hAnsi="Arial Narrow"/>
          <w:sz w:val="22"/>
          <w:szCs w:val="22"/>
        </w:rPr>
        <w:t>ji lub nabycia dotychczasowego W</w:t>
      </w:r>
      <w:r w:rsidRPr="001D22A6">
        <w:rPr>
          <w:rFonts w:ascii="Arial Narrow" w:hAnsi="Arial Narrow"/>
          <w:sz w:val="22"/>
          <w:szCs w:val="22"/>
        </w:rPr>
        <w:t>ykonawcy lub jeg</w:t>
      </w:r>
      <w:r w:rsidR="00E27404">
        <w:rPr>
          <w:rFonts w:ascii="Arial Narrow" w:hAnsi="Arial Narrow"/>
          <w:sz w:val="22"/>
          <w:szCs w:val="22"/>
        </w:rPr>
        <w:t>o przedsiębiorstwa, o ile nowy W</w:t>
      </w:r>
      <w:r w:rsidRPr="001D22A6">
        <w:rPr>
          <w:rFonts w:ascii="Arial Narrow" w:hAnsi="Arial Narrow"/>
          <w:sz w:val="22"/>
          <w:szCs w:val="22"/>
        </w:rPr>
        <w:t>ykonawca spełnia warunki udziału w postępowaniu, nie zachodzą wobec niego podstawy wykluczenia oraz nie pociąga to za sobą innych istotnych zmian umowy,</w:t>
      </w:r>
    </w:p>
    <w:p w:rsidR="00E202D9" w:rsidRPr="001D22A6" w:rsidRDefault="00E27404" w:rsidP="00933323">
      <w:pPr>
        <w:numPr>
          <w:ilvl w:val="0"/>
          <w:numId w:val="9"/>
        </w:numPr>
        <w:spacing w:line="21" w:lineRule="atLeast"/>
        <w:ind w:left="1276" w:hanging="425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w wyniku przejęcia przez Zamawiającego zobowiązań W</w:t>
      </w:r>
      <w:r w:rsidR="00E202D9" w:rsidRPr="001D22A6">
        <w:rPr>
          <w:rFonts w:ascii="Arial Narrow" w:hAnsi="Arial Narrow"/>
          <w:sz w:val="22"/>
          <w:szCs w:val="22"/>
        </w:rPr>
        <w:t>ykonawcy względem jego podwykonawców</w:t>
      </w:r>
    </w:p>
    <w:p w:rsidR="00E202D9" w:rsidRPr="001D22A6" w:rsidRDefault="00E202D9" w:rsidP="00E202D9">
      <w:pPr>
        <w:spacing w:line="21" w:lineRule="atLeast"/>
        <w:ind w:left="851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- pod warunkiem, że  w przypadku o którym mowa w lit. a) Zamawiający nie wprowadzi kolejnych zmian umowy w celu uniknięcia stosowania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zmiany, niezależnie od ich wartości, nie są istotne w rozumieniu  art. 144 ust. 1e;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łączna wartość zmian jest mniejsza niż kwoty określone w przepisach wydanych na podstawie art. 11 ust. 8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i jest mniejsza od 10% wartości zamówienia określonej pierwotnie </w:t>
      </w:r>
      <w:r w:rsidRPr="001D22A6">
        <w:rPr>
          <w:rFonts w:ascii="Arial Narrow" w:hAnsi="Arial Narrow"/>
          <w:sz w:val="22"/>
          <w:szCs w:val="22"/>
        </w:rPr>
        <w:br/>
        <w:t xml:space="preserve">w umowie w przypadku zamówień na usługi pod warunkiem, że zmiany postanowień umownych nie doprowadzą do zmiany charakteru umowy a wartość zmian zostanie wyliczona na podstawie art. 144 ust. 1 d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>;</w:t>
      </w:r>
    </w:p>
    <w:p w:rsidR="00E202D9" w:rsidRPr="001D22A6" w:rsidRDefault="00E202D9" w:rsidP="00933323">
      <w:pPr>
        <w:numPr>
          <w:ilvl w:val="0"/>
          <w:numId w:val="5"/>
        </w:numPr>
        <w:tabs>
          <w:tab w:val="left" w:pos="851"/>
        </w:tabs>
        <w:spacing w:line="21" w:lineRule="atLeast"/>
        <w:ind w:left="851" w:hanging="425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zmiana albo rezygnacja z podwykonawcy, którym jest podmiot, na którego zasoby Wykonawca powołał się w ofercie, na zasadach określonych w art. 26 ust. 2b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, w celu wykazania spełnienia warunków udziału w postępowaniu, o których mowa w art. 22 ust. 1 ustawy </w:t>
      </w:r>
      <w:proofErr w:type="spellStart"/>
      <w:r w:rsidRPr="001D22A6">
        <w:rPr>
          <w:rFonts w:ascii="Arial Narrow" w:hAnsi="Arial Narrow"/>
          <w:sz w:val="22"/>
          <w:szCs w:val="22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</w:rPr>
        <w:t xml:space="preserve"> - w takim przypadku Wykonawca jest zobowiązany wykazać Zamawiającemu, iż proponowany inny podwykonawca lub Wykonawca samodzielnie spełnia je w stopniu nie mniejszym niż wymagany w trakcie postępowania o udzielenie zamówienia publicznego, w wyniku którego została zawarta niniejsza Umowa.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 § 18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>Umowa ninie</w:t>
      </w:r>
      <w:r w:rsidR="00E27404">
        <w:rPr>
          <w:rFonts w:ascii="Arial Narrow" w:hAnsi="Arial Narrow"/>
          <w:sz w:val="22"/>
          <w:szCs w:val="22"/>
        </w:rPr>
        <w:t>jsza została sporządzona w trzech</w:t>
      </w:r>
      <w:r w:rsidRPr="001D22A6">
        <w:rPr>
          <w:rFonts w:ascii="Arial Narrow" w:hAnsi="Arial Narrow"/>
          <w:sz w:val="22"/>
          <w:szCs w:val="22"/>
        </w:rPr>
        <w:t xml:space="preserve"> jednobrzmiących egzemplarzach po jednym dla każdej ze stron.</w:t>
      </w: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/>
          <w:b/>
          <w:sz w:val="22"/>
          <w:szCs w:val="22"/>
          <w:u w:val="single"/>
        </w:rPr>
      </w:pPr>
      <w:r w:rsidRPr="001D22A6">
        <w:rPr>
          <w:rFonts w:ascii="Arial Narrow" w:hAnsi="Arial Narrow"/>
          <w:b/>
          <w:sz w:val="22"/>
          <w:szCs w:val="22"/>
        </w:rPr>
        <w:t>WYKONAWCA                                                                                                                              ZAMAWIAJĄCY</w:t>
      </w:r>
    </w:p>
    <w:p w:rsidR="00E202D9" w:rsidRPr="001D22A6" w:rsidRDefault="00E202D9" w:rsidP="00E202D9">
      <w:pPr>
        <w:rPr>
          <w:rFonts w:ascii="Arial Narrow" w:hAnsi="Arial Narrow" w:cs="Arial Narrow"/>
          <w:sz w:val="22"/>
          <w:szCs w:val="22"/>
        </w:rPr>
      </w:pPr>
    </w:p>
    <w:p w:rsidR="00E202D9" w:rsidRPr="001D22A6" w:rsidRDefault="00E202D9" w:rsidP="00E202D9">
      <w:pPr>
        <w:rPr>
          <w:rFonts w:ascii="Arial Narrow" w:hAnsi="Arial Narrow" w:cs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087F37" w:rsidRPr="001D22A6" w:rsidRDefault="00087F37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202D9" w:rsidRDefault="00E202D9" w:rsidP="00E324DC">
      <w:pPr>
        <w:rPr>
          <w:rFonts w:ascii="Arial Narrow" w:hAnsi="Arial Narrow"/>
          <w:sz w:val="22"/>
          <w:szCs w:val="22"/>
        </w:rPr>
      </w:pPr>
    </w:p>
    <w:p w:rsidR="003F04F6" w:rsidRPr="001D22A6" w:rsidRDefault="003F04F6" w:rsidP="00E324DC">
      <w:pPr>
        <w:rPr>
          <w:rFonts w:ascii="Arial Narrow" w:hAnsi="Arial Narrow"/>
          <w:sz w:val="22"/>
          <w:szCs w:val="22"/>
        </w:rPr>
      </w:pPr>
    </w:p>
    <w:p w:rsidR="00E202D9" w:rsidRPr="001D22A6" w:rsidRDefault="00E202D9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color w:val="000000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lastRenderedPageBreak/>
        <w:t xml:space="preserve"> </w:t>
      </w:r>
      <w:r w:rsidRPr="001D22A6">
        <w:rPr>
          <w:rFonts w:ascii="Arial Narrow" w:hAnsi="Arial Narrow"/>
          <w:b/>
          <w:color w:val="000000"/>
          <w:sz w:val="22"/>
          <w:szCs w:val="22"/>
        </w:rPr>
        <w:t>Załącznik Nr 5</w:t>
      </w:r>
    </w:p>
    <w:p w:rsidR="00E324DC" w:rsidRPr="001D22A6" w:rsidRDefault="00E324DC" w:rsidP="00E324DC">
      <w:pPr>
        <w:tabs>
          <w:tab w:val="center" w:pos="6480"/>
        </w:tabs>
        <w:spacing w:line="360" w:lineRule="auto"/>
        <w:rPr>
          <w:rFonts w:ascii="Arial Narrow" w:hAnsi="Arial Narrow"/>
          <w:color w:val="000000"/>
          <w:sz w:val="22"/>
          <w:szCs w:val="22"/>
        </w:rPr>
      </w:pPr>
    </w:p>
    <w:p w:rsidR="00E324DC" w:rsidRPr="001D22A6" w:rsidRDefault="00E324DC" w:rsidP="00E324DC">
      <w:pPr>
        <w:tabs>
          <w:tab w:val="right" w:pos="5760"/>
          <w:tab w:val="right" w:leader="dot" w:pos="9000"/>
        </w:tabs>
        <w:spacing w:line="360" w:lineRule="auto"/>
        <w:rPr>
          <w:rFonts w:ascii="Arial Narrow" w:hAnsi="Arial Narrow"/>
          <w:b/>
          <w:color w:val="000000"/>
          <w:sz w:val="22"/>
          <w:szCs w:val="22"/>
        </w:rPr>
      </w:pPr>
      <w:r w:rsidRPr="001D22A6">
        <w:rPr>
          <w:rFonts w:ascii="Arial Narrow" w:hAnsi="Arial Narrow"/>
          <w:i/>
          <w:color w:val="000000"/>
          <w:sz w:val="22"/>
          <w:szCs w:val="22"/>
        </w:rPr>
        <w:t>(pieczęć firmy)</w:t>
      </w:r>
    </w:p>
    <w:p w:rsidR="00E324DC" w:rsidRPr="001D22A6" w:rsidRDefault="00E324DC" w:rsidP="00E324DC">
      <w:pPr>
        <w:tabs>
          <w:tab w:val="center" w:pos="6480"/>
        </w:tabs>
        <w:spacing w:line="360" w:lineRule="auto"/>
        <w:rPr>
          <w:rFonts w:ascii="Arial Narrow" w:hAnsi="Arial Narrow"/>
          <w:b/>
          <w:color w:val="000000"/>
          <w:sz w:val="22"/>
          <w:szCs w:val="22"/>
        </w:rPr>
      </w:pPr>
    </w:p>
    <w:p w:rsidR="00E324DC" w:rsidRPr="001D22A6" w:rsidRDefault="00E324DC" w:rsidP="00E324DC">
      <w:pPr>
        <w:ind w:left="900"/>
        <w:jc w:val="both"/>
        <w:rPr>
          <w:rFonts w:ascii="Arial Narrow" w:hAnsi="Arial Narrow"/>
          <w:color w:val="00000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jc w:val="center"/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</w:pPr>
      <w:r w:rsidRPr="001D22A6"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  <w:t>Oświadczenie  o podwykonawcach</w:t>
      </w:r>
    </w:p>
    <w:p w:rsidR="00E324DC" w:rsidRPr="001D22A6" w:rsidRDefault="00E324DC" w:rsidP="00E324DC">
      <w:pPr>
        <w:widowControl w:val="0"/>
        <w:ind w:right="-2"/>
        <w:jc w:val="center"/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</w:pPr>
      <w:r w:rsidRPr="001D22A6"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  <w:t>W zakresie Art. 36 b ust. 1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b/>
          <w:snapToGrid w:val="0"/>
          <w:color w:val="000000"/>
          <w:sz w:val="22"/>
          <w:szCs w:val="22"/>
          <w:u w:val="single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color w:val="000000"/>
          <w:sz w:val="22"/>
          <w:szCs w:val="22"/>
        </w:rPr>
      </w:pPr>
      <w:r w:rsidRPr="001D22A6">
        <w:rPr>
          <w:rFonts w:ascii="Arial Narrow" w:hAnsi="Arial Narrow"/>
          <w:snapToGrid w:val="0"/>
          <w:color w:val="000000"/>
          <w:sz w:val="22"/>
          <w:szCs w:val="22"/>
        </w:rPr>
        <w:t>Zamawiający żąda wskazania przez Wykonawcę części zamówienia, której wykonanie zamierza powierzyć podwykonawcy  i podania przez Wykonawcę nazw /firm/ podwykonawców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color w:val="000000"/>
          <w:sz w:val="22"/>
          <w:szCs w:val="22"/>
          <w:u w:val="single"/>
        </w:rPr>
      </w:pPr>
      <w:r w:rsidRPr="001D22A6">
        <w:rPr>
          <w:rFonts w:ascii="Arial Narrow" w:hAnsi="Arial Narrow"/>
          <w:snapToGrid w:val="0"/>
          <w:color w:val="000000"/>
          <w:sz w:val="22"/>
          <w:szCs w:val="22"/>
          <w:u w:val="single"/>
        </w:rPr>
        <w:t>/jeżeli dotyczy/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color w:val="00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60"/>
        <w:gridCol w:w="2161"/>
        <w:gridCol w:w="2161"/>
        <w:gridCol w:w="2161"/>
      </w:tblGrid>
      <w:tr w:rsidR="00E324DC" w:rsidRPr="001D22A6" w:rsidTr="00087F37">
        <w:tc>
          <w:tcPr>
            <w:tcW w:w="2160" w:type="dxa"/>
            <w:shd w:val="clear" w:color="auto" w:fill="auto"/>
            <w:vAlign w:val="center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</w:rPr>
              <w:t>l.p.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części zamówienia, której wykonanie zamierza powierzyć podwykonawcy</w:t>
            </w:r>
          </w:p>
        </w:tc>
        <w:tc>
          <w:tcPr>
            <w:tcW w:w="2161" w:type="dxa"/>
            <w:shd w:val="clear" w:color="auto" w:fill="auto"/>
            <w:vAlign w:val="center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center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snapToGrid w:val="0"/>
                <w:color w:val="000000"/>
                <w:sz w:val="22"/>
                <w:szCs w:val="22"/>
              </w:rPr>
              <w:t>nazwa /firm/ podwykonawców</w:t>
            </w: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324DC" w:rsidRPr="001D22A6" w:rsidTr="00087F37">
        <w:tc>
          <w:tcPr>
            <w:tcW w:w="2160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</w:rPr>
              <w:t>1</w:t>
            </w: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324DC" w:rsidRPr="001D22A6" w:rsidTr="00087F37">
        <w:tc>
          <w:tcPr>
            <w:tcW w:w="2160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  <w:r w:rsidRPr="001D22A6">
              <w:rPr>
                <w:rFonts w:ascii="Arial Narrow" w:hAnsi="Arial Narrow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jc w:val="both"/>
              <w:rPr>
                <w:rFonts w:ascii="Arial Narrow" w:hAnsi="Arial Narrow"/>
                <w:color w:val="000000"/>
              </w:rPr>
            </w:pPr>
          </w:p>
        </w:tc>
      </w:tr>
      <w:tr w:rsidR="00E324DC" w:rsidRPr="001D22A6" w:rsidTr="00087F37">
        <w:tc>
          <w:tcPr>
            <w:tcW w:w="2160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</w:tr>
      <w:tr w:rsidR="00E324DC" w:rsidRPr="001D22A6" w:rsidTr="00087F37">
        <w:tc>
          <w:tcPr>
            <w:tcW w:w="2160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  <w:tc>
          <w:tcPr>
            <w:tcW w:w="2161" w:type="dxa"/>
            <w:shd w:val="clear" w:color="auto" w:fill="auto"/>
          </w:tcPr>
          <w:p w:rsidR="00E324DC" w:rsidRPr="001D22A6" w:rsidRDefault="00E324DC" w:rsidP="00087F37">
            <w:pPr>
              <w:tabs>
                <w:tab w:val="left" w:pos="340"/>
                <w:tab w:val="left" w:pos="396"/>
                <w:tab w:val="left" w:pos="510"/>
                <w:tab w:val="left" w:pos="680"/>
                <w:tab w:val="left" w:pos="793"/>
                <w:tab w:val="left" w:pos="2154"/>
                <w:tab w:val="left" w:pos="2381"/>
                <w:tab w:val="left" w:pos="3742"/>
                <w:tab w:val="left" w:pos="4082"/>
              </w:tabs>
              <w:spacing w:line="360" w:lineRule="auto"/>
              <w:jc w:val="both"/>
              <w:rPr>
                <w:rFonts w:ascii="Arial Narrow" w:hAnsi="Arial Narrow"/>
                <w:color w:val="FF0000"/>
              </w:rPr>
            </w:pPr>
          </w:p>
        </w:tc>
      </w:tr>
    </w:tbl>
    <w:p w:rsidR="00E324DC" w:rsidRPr="001D22A6" w:rsidRDefault="00E324DC" w:rsidP="00E324DC">
      <w:pPr>
        <w:tabs>
          <w:tab w:val="left" w:pos="340"/>
          <w:tab w:val="left" w:pos="396"/>
          <w:tab w:val="left" w:pos="510"/>
          <w:tab w:val="left" w:pos="680"/>
          <w:tab w:val="left" w:pos="793"/>
          <w:tab w:val="left" w:pos="2154"/>
          <w:tab w:val="left" w:pos="2381"/>
          <w:tab w:val="left" w:pos="3742"/>
          <w:tab w:val="left" w:pos="4082"/>
        </w:tabs>
        <w:spacing w:line="360" w:lineRule="auto"/>
        <w:ind w:firstLine="708"/>
        <w:jc w:val="both"/>
        <w:rPr>
          <w:rFonts w:ascii="Arial Narrow" w:hAnsi="Arial Narrow"/>
          <w:color w:val="FF0000"/>
          <w:sz w:val="22"/>
          <w:szCs w:val="22"/>
        </w:rPr>
      </w:pPr>
    </w:p>
    <w:p w:rsidR="00E324DC" w:rsidRPr="001D22A6" w:rsidRDefault="00E324DC" w:rsidP="00E324DC">
      <w:pPr>
        <w:spacing w:line="360" w:lineRule="auto"/>
        <w:rPr>
          <w:rFonts w:ascii="Arial Narrow" w:hAnsi="Arial Narrow"/>
          <w:color w:val="000000"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760"/>
        <w:rPr>
          <w:rFonts w:ascii="Arial Narrow" w:hAnsi="Arial Narrow"/>
          <w:i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i/>
          <w:snapToGrid w:val="0"/>
          <w:sz w:val="22"/>
          <w:szCs w:val="22"/>
        </w:rPr>
      </w:pPr>
      <w:r w:rsidRPr="001D22A6">
        <w:rPr>
          <w:rFonts w:ascii="Arial Narrow" w:hAnsi="Arial Narrow"/>
          <w:i/>
          <w:snapToGrid w:val="0"/>
          <w:sz w:val="22"/>
          <w:szCs w:val="22"/>
        </w:rPr>
        <w:t>…………………………………</w:t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  <w:t>…………………………………</w:t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  <w:r w:rsidRPr="001D22A6">
        <w:rPr>
          <w:rFonts w:ascii="Arial Narrow" w:hAnsi="Arial Narrow"/>
          <w:i/>
          <w:snapToGrid w:val="0"/>
          <w:sz w:val="22"/>
          <w:szCs w:val="22"/>
        </w:rPr>
        <w:t>(miejsce i data wystawienia)</w:t>
      </w:r>
      <w:r w:rsidRPr="001D22A6">
        <w:rPr>
          <w:rFonts w:ascii="Arial Narrow" w:hAnsi="Arial Narrow"/>
          <w:i/>
          <w:snapToGrid w:val="0"/>
          <w:sz w:val="22"/>
          <w:szCs w:val="22"/>
        </w:rPr>
        <w:tab/>
        <w:t xml:space="preserve">                                                      (podpis i pieczątka</w:t>
      </w:r>
      <w:r w:rsidRPr="001D22A6">
        <w:rPr>
          <w:rFonts w:ascii="Arial Narrow" w:hAnsi="Arial Narrow"/>
          <w:snapToGrid w:val="0"/>
          <w:sz w:val="22"/>
          <w:szCs w:val="22"/>
        </w:rPr>
        <w:t>)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napToGrid w:val="0"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553C6E" w:rsidRPr="001D22A6" w:rsidRDefault="00553C6E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324DC">
      <w:pPr>
        <w:jc w:val="right"/>
        <w:rPr>
          <w:rFonts w:ascii="Arial Narrow" w:hAnsi="Arial Narrow"/>
          <w:b/>
          <w:bCs/>
          <w:sz w:val="22"/>
          <w:szCs w:val="22"/>
        </w:rPr>
      </w:pPr>
      <w:r w:rsidRPr="001D22A6">
        <w:rPr>
          <w:rFonts w:ascii="Arial Narrow" w:hAnsi="Arial Narrow"/>
          <w:b/>
          <w:bCs/>
          <w:sz w:val="22"/>
          <w:szCs w:val="22"/>
        </w:rPr>
        <w:t>Załącznik nr 6</w:t>
      </w:r>
    </w:p>
    <w:p w:rsidR="00E324DC" w:rsidRPr="001D22A6" w:rsidRDefault="00E324DC" w:rsidP="00E202D9">
      <w:pPr>
        <w:spacing w:line="276" w:lineRule="auto"/>
        <w:jc w:val="right"/>
        <w:rPr>
          <w:rFonts w:ascii="Arial Narrow" w:hAnsi="Arial Narrow"/>
          <w:b/>
          <w:bCs/>
          <w:sz w:val="22"/>
          <w:szCs w:val="22"/>
        </w:rPr>
      </w:pPr>
    </w:p>
    <w:p w:rsidR="00E324DC" w:rsidRPr="001D22A6" w:rsidRDefault="00E324DC" w:rsidP="00E202D9">
      <w:pPr>
        <w:pStyle w:val="Tekstprzypisudolnego"/>
        <w:spacing w:line="276" w:lineRule="auto"/>
        <w:jc w:val="center"/>
        <w:rPr>
          <w:rFonts w:ascii="Arial Narrow" w:hAnsi="Arial Narrow"/>
          <w:i/>
          <w:sz w:val="22"/>
          <w:szCs w:val="22"/>
          <w:u w:val="single"/>
        </w:rPr>
      </w:pPr>
      <w:r w:rsidRPr="001D22A6">
        <w:rPr>
          <w:rFonts w:ascii="Arial Narrow" w:hAnsi="Arial Narrow"/>
          <w:i/>
          <w:sz w:val="22"/>
          <w:szCs w:val="22"/>
          <w:u w:val="single"/>
        </w:rPr>
        <w:t>Klauzula informacyjna z art. 13 RODO do zastosowania w celu związanym z postępowaniem</w:t>
      </w:r>
      <w:r w:rsidRPr="001D22A6">
        <w:rPr>
          <w:rFonts w:ascii="Arial Narrow" w:hAnsi="Arial Narrow"/>
          <w:i/>
          <w:sz w:val="22"/>
          <w:szCs w:val="22"/>
          <w:u w:val="single"/>
        </w:rPr>
        <w:br/>
        <w:t xml:space="preserve"> o udzielenie zamówienia publicznego</w:t>
      </w:r>
    </w:p>
    <w:p w:rsidR="00E324DC" w:rsidRPr="001D22A6" w:rsidRDefault="00E324DC" w:rsidP="00E202D9">
      <w:pPr>
        <w:spacing w:before="120" w:after="120" w:line="276" w:lineRule="auto"/>
        <w:jc w:val="both"/>
        <w:rPr>
          <w:rFonts w:ascii="Arial Narrow" w:hAnsi="Arial Narrow"/>
          <w:sz w:val="22"/>
          <w:szCs w:val="22"/>
        </w:rPr>
      </w:pPr>
    </w:p>
    <w:p w:rsidR="00E324DC" w:rsidRPr="001D22A6" w:rsidRDefault="00E324DC" w:rsidP="00E202D9">
      <w:pPr>
        <w:spacing w:after="150" w:line="276" w:lineRule="auto"/>
        <w:ind w:firstLine="567"/>
        <w:jc w:val="both"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E324DC" w:rsidRPr="001D22A6" w:rsidRDefault="00E324DC" w:rsidP="00E202D9">
      <w:pPr>
        <w:widowControl w:val="0"/>
        <w:autoSpaceDE w:val="0"/>
        <w:ind w:left="360" w:right="-283"/>
        <w:rPr>
          <w:rFonts w:ascii="Arial Narrow" w:hAnsi="Arial Narrow"/>
          <w:b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administratorem Pani/Pana danych osobowych jest </w:t>
      </w:r>
      <w:r w:rsidR="00E202D9"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„Szpital Powiatowy we Wrześni” Sp. z o.o.                                                                                                           ul. </w:t>
      </w:r>
      <w:r w:rsidR="00E202D9" w:rsidRPr="001D22A6">
        <w:rPr>
          <w:rFonts w:ascii="Arial Narrow" w:hAnsi="Arial Narrow" w:cs="Arial"/>
          <w:b/>
          <w:color w:val="000000"/>
          <w:sz w:val="22"/>
          <w:szCs w:val="22"/>
        </w:rPr>
        <w:t>Słowackiego 2, 62- 300 Września</w:t>
      </w:r>
      <w:r w:rsidR="00E202D9" w:rsidRPr="001D22A6">
        <w:rPr>
          <w:rFonts w:ascii="Arial Narrow" w:hAnsi="Arial Narrow"/>
          <w:sz w:val="22"/>
          <w:szCs w:val="22"/>
        </w:rPr>
        <w:t xml:space="preserve">, </w:t>
      </w:r>
      <w:r w:rsidR="00E202D9" w:rsidRPr="001D22A6">
        <w:rPr>
          <w:rFonts w:ascii="Arial Narrow" w:hAnsi="Arial Narrow"/>
          <w:b/>
          <w:sz w:val="22"/>
          <w:szCs w:val="22"/>
          <w:lang w:eastAsia="pl-PL"/>
        </w:rPr>
        <w:t>tel. …………………..</w:t>
      </w:r>
      <w:r w:rsidRPr="001D22A6">
        <w:rPr>
          <w:rFonts w:ascii="Arial Narrow" w:hAnsi="Arial Narrow"/>
          <w:b/>
          <w:sz w:val="22"/>
          <w:szCs w:val="22"/>
        </w:rPr>
        <w:t>;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inspektorem ochrony danych osobowych </w:t>
      </w:r>
      <w:r w:rsidR="00E202D9" w:rsidRPr="001D22A6">
        <w:rPr>
          <w:rFonts w:ascii="Arial Narrow" w:hAnsi="Arial Narrow" w:cs="Arial"/>
          <w:b/>
          <w:color w:val="000000"/>
          <w:sz w:val="22"/>
          <w:szCs w:val="22"/>
          <w:shd w:val="clear" w:color="auto" w:fill="FFFFFF"/>
        </w:rPr>
        <w:t xml:space="preserve">„Szpital Powiatowy we Wrześni” Sp. z o.o.                                                                                                           ul. </w:t>
      </w:r>
      <w:r w:rsidR="00E202D9" w:rsidRPr="001D22A6">
        <w:rPr>
          <w:rFonts w:ascii="Arial Narrow" w:hAnsi="Arial Narrow" w:cs="Arial"/>
          <w:b/>
          <w:color w:val="000000"/>
          <w:sz w:val="22"/>
          <w:szCs w:val="22"/>
        </w:rPr>
        <w:t>Słowackiego 2, 62- 300 Września</w:t>
      </w:r>
      <w:r w:rsidR="00E202D9" w:rsidRPr="001D22A6">
        <w:rPr>
          <w:rFonts w:ascii="Arial Narrow" w:hAnsi="Arial Narrow"/>
          <w:sz w:val="22"/>
          <w:szCs w:val="22"/>
          <w:lang w:eastAsia="pl-PL"/>
        </w:rPr>
        <w:t xml:space="preserve"> </w:t>
      </w:r>
      <w:r w:rsidRPr="001D22A6">
        <w:rPr>
          <w:rFonts w:ascii="Arial Narrow" w:hAnsi="Arial Narrow"/>
          <w:sz w:val="22"/>
          <w:szCs w:val="22"/>
          <w:lang w:eastAsia="pl-PL"/>
        </w:rPr>
        <w:t xml:space="preserve">jest </w:t>
      </w:r>
      <w:r w:rsidRPr="001D22A6">
        <w:rPr>
          <w:rFonts w:ascii="Arial Narrow" w:hAnsi="Arial Narrow"/>
          <w:b/>
          <w:sz w:val="22"/>
          <w:szCs w:val="22"/>
          <w:lang w:eastAsia="pl-PL"/>
        </w:rPr>
        <w:t>Pan</w:t>
      </w:r>
      <w:r w:rsidR="00E202D9" w:rsidRPr="001D22A6">
        <w:rPr>
          <w:rFonts w:ascii="Arial Narrow" w:hAnsi="Arial Narrow"/>
          <w:b/>
          <w:sz w:val="22"/>
          <w:szCs w:val="22"/>
          <w:lang w:eastAsia="pl-PL"/>
        </w:rPr>
        <w:t xml:space="preserve">i Izabela </w:t>
      </w:r>
      <w:proofErr w:type="spellStart"/>
      <w:r w:rsidR="00E202D9" w:rsidRPr="001D22A6">
        <w:rPr>
          <w:rFonts w:ascii="Arial Narrow" w:hAnsi="Arial Narrow"/>
          <w:b/>
          <w:sz w:val="22"/>
          <w:szCs w:val="22"/>
          <w:lang w:eastAsia="pl-PL"/>
        </w:rPr>
        <w:t>Dropek</w:t>
      </w:r>
      <w:proofErr w:type="spellEnd"/>
      <w:r w:rsidRPr="001D22A6">
        <w:rPr>
          <w:rFonts w:ascii="Arial Narrow" w:hAnsi="Arial Narrow"/>
          <w:b/>
          <w:sz w:val="22"/>
          <w:szCs w:val="22"/>
          <w:lang w:eastAsia="pl-PL"/>
        </w:rPr>
        <w:t xml:space="preserve"> , adres e-mail: </w:t>
      </w:r>
      <w:r w:rsidR="00E202D9" w:rsidRPr="001D22A6">
        <w:rPr>
          <w:rFonts w:ascii="Arial Narrow" w:hAnsi="Arial Narrow"/>
          <w:b/>
          <w:sz w:val="22"/>
          <w:szCs w:val="22"/>
          <w:lang w:eastAsia="pl-PL"/>
        </w:rPr>
        <w:t>idropek@szpitalwrzesnia.home.pl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Pani/Pana dane osobowe przetwarzane będą na podstawie art. 6 ust. 1 lit. c RODO </w:t>
      </w:r>
      <w:r w:rsidRPr="001D22A6">
        <w:rPr>
          <w:rFonts w:ascii="Arial Narrow" w:hAnsi="Arial Narrow"/>
          <w:sz w:val="22"/>
          <w:szCs w:val="22"/>
          <w:lang w:eastAsia="pl-PL"/>
        </w:rPr>
        <w:br/>
        <w:t xml:space="preserve">w celu </w:t>
      </w:r>
      <w:r w:rsidRPr="001D22A6">
        <w:rPr>
          <w:rFonts w:ascii="Arial Narrow" w:hAnsi="Arial Narrow"/>
          <w:sz w:val="22"/>
          <w:szCs w:val="22"/>
        </w:rPr>
        <w:t xml:space="preserve">związanym z </w:t>
      </w:r>
      <w:r w:rsidRPr="001D22A6">
        <w:rPr>
          <w:rFonts w:ascii="Arial Narrow" w:hAnsi="Arial Narrow"/>
          <w:sz w:val="22"/>
          <w:szCs w:val="22"/>
          <w:u w:val="single"/>
        </w:rPr>
        <w:t xml:space="preserve">postępowaniem </w:t>
      </w:r>
      <w:r w:rsidRPr="001D22A6">
        <w:rPr>
          <w:rFonts w:ascii="Arial Narrow" w:hAnsi="Arial Narrow"/>
          <w:b/>
          <w:sz w:val="22"/>
          <w:szCs w:val="22"/>
          <w:u w:val="single"/>
        </w:rPr>
        <w:t xml:space="preserve">nr sprawy </w:t>
      </w:r>
      <w:r w:rsidR="00234627">
        <w:rPr>
          <w:rFonts w:ascii="Arial Narrow" w:hAnsi="Arial Narrow"/>
          <w:b/>
          <w:sz w:val="22"/>
          <w:szCs w:val="22"/>
          <w:u w:val="single"/>
        </w:rPr>
        <w:t>SA-381-9</w:t>
      </w:r>
      <w:r w:rsidR="00E202D9" w:rsidRPr="001D22A6">
        <w:rPr>
          <w:rFonts w:ascii="Arial Narrow" w:hAnsi="Arial Narrow"/>
          <w:b/>
          <w:sz w:val="22"/>
          <w:szCs w:val="22"/>
          <w:u w:val="single"/>
        </w:rPr>
        <w:t>/19</w:t>
      </w:r>
      <w:r w:rsidRPr="001D22A6">
        <w:rPr>
          <w:rFonts w:ascii="Arial Narrow" w:hAnsi="Arial Narrow"/>
          <w:sz w:val="22"/>
          <w:szCs w:val="22"/>
        </w:rPr>
        <w:t xml:space="preserve"> o udzielenie zamówienia publicznego na </w:t>
      </w:r>
      <w:r w:rsidR="00E202D9" w:rsidRPr="001D22A6">
        <w:rPr>
          <w:rFonts w:ascii="Arial Narrow" w:hAnsi="Arial Narrow"/>
          <w:b/>
          <w:sz w:val="22"/>
          <w:szCs w:val="22"/>
        </w:rPr>
        <w:t xml:space="preserve">zakup i </w:t>
      </w:r>
      <w:r w:rsidR="00234627">
        <w:rPr>
          <w:rFonts w:ascii="Arial Narrow" w:hAnsi="Arial Narrow"/>
          <w:b/>
          <w:sz w:val="22"/>
          <w:szCs w:val="22"/>
        </w:rPr>
        <w:t>dostawę elementów do osteosyntezy</w:t>
      </w:r>
      <w:r w:rsidRPr="001D22A6">
        <w:rPr>
          <w:rFonts w:ascii="Arial Narrow" w:hAnsi="Arial Narrow"/>
          <w:b/>
          <w:sz w:val="22"/>
          <w:szCs w:val="22"/>
        </w:rPr>
        <w:t xml:space="preserve">    </w:t>
      </w:r>
      <w:r w:rsidRPr="001D22A6">
        <w:rPr>
          <w:rFonts w:ascii="Arial Narrow" w:hAnsi="Arial Narrow"/>
          <w:sz w:val="22"/>
          <w:szCs w:val="22"/>
        </w:rPr>
        <w:t>, prowadzonym w trybie przetargu nieograniczonego,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</w:t>
      </w:r>
      <w:proofErr w:type="spellStart"/>
      <w:r w:rsidRPr="001D22A6">
        <w:rPr>
          <w:rFonts w:ascii="Arial Narrow" w:hAnsi="Arial Narrow"/>
          <w:sz w:val="22"/>
          <w:szCs w:val="22"/>
          <w:lang w:eastAsia="pl-PL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  <w:lang w:eastAsia="pl-PL"/>
        </w:rPr>
        <w:t xml:space="preserve">”;  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Pani/Pana dane osobowe będą przechowywane, zgodnie z art. 97 ust. 1 ustawy </w:t>
      </w:r>
      <w:proofErr w:type="spellStart"/>
      <w:r w:rsidRPr="001D22A6">
        <w:rPr>
          <w:rFonts w:ascii="Arial Narrow" w:hAnsi="Arial Narrow"/>
          <w:sz w:val="22"/>
          <w:szCs w:val="22"/>
          <w:lang w:eastAsia="pl-PL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  <w:lang w:eastAsia="pl-PL"/>
        </w:rPr>
        <w:t>, przez okres 4 lat od dnia zakończenia postępowania o udzielenie zamówienia, a jeżeli czas trwania umowy przekracza 4 lata, okres przechowywania obejmuje cały czas trwania umowy;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D22A6">
        <w:rPr>
          <w:rFonts w:ascii="Arial Narrow" w:hAnsi="Arial Narrow"/>
          <w:sz w:val="22"/>
          <w:szCs w:val="22"/>
          <w:lang w:eastAsia="pl-PL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D22A6">
        <w:rPr>
          <w:rFonts w:ascii="Arial Narrow" w:hAnsi="Arial Narrow"/>
          <w:sz w:val="22"/>
          <w:szCs w:val="22"/>
          <w:lang w:eastAsia="pl-PL"/>
        </w:rPr>
        <w:t>Pzp</w:t>
      </w:r>
      <w:proofErr w:type="spellEnd"/>
      <w:r w:rsidRPr="001D22A6">
        <w:rPr>
          <w:rFonts w:ascii="Arial Narrow" w:hAnsi="Arial Narrow"/>
          <w:sz w:val="22"/>
          <w:szCs w:val="22"/>
          <w:lang w:eastAsia="pl-PL"/>
        </w:rPr>
        <w:t xml:space="preserve">;  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rPr>
          <w:rFonts w:ascii="Arial Narrow" w:hAnsi="Arial Narrow"/>
          <w:sz w:val="22"/>
          <w:szCs w:val="22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w odniesieniu do Pani/Pana danych osobowych decyzje nie będą podejmowane w sposób zautomatyzowany, stosowanie do art. 22 RODO;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posiada Pani/Pan:</w:t>
      </w:r>
    </w:p>
    <w:p w:rsidR="00E324DC" w:rsidRPr="001D22A6" w:rsidRDefault="00E324DC" w:rsidP="00933323">
      <w:pPr>
        <w:pStyle w:val="Akapitzlist"/>
        <w:numPr>
          <w:ilvl w:val="0"/>
          <w:numId w:val="25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na podstawie art. 15 RODO prawo dostępu do danych osobowych Pani/Pana dotyczących;</w:t>
      </w:r>
    </w:p>
    <w:p w:rsidR="00E324DC" w:rsidRPr="001D22A6" w:rsidRDefault="00E324DC" w:rsidP="00933323">
      <w:pPr>
        <w:pStyle w:val="Akapitzlist"/>
        <w:numPr>
          <w:ilvl w:val="0"/>
          <w:numId w:val="25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 xml:space="preserve">na podstawie art. 16 RODO prawo do sprostowania Pani/Pana danych osobowych </w:t>
      </w:r>
      <w:r w:rsidRPr="001D22A6">
        <w:rPr>
          <w:rFonts w:ascii="Arial Narrow" w:hAnsi="Arial Narrow"/>
          <w:b/>
          <w:sz w:val="22"/>
          <w:szCs w:val="22"/>
          <w:vertAlign w:val="superscript"/>
          <w:lang w:eastAsia="pl-PL"/>
        </w:rPr>
        <w:t>**</w:t>
      </w:r>
      <w:r w:rsidRPr="001D22A6">
        <w:rPr>
          <w:rFonts w:ascii="Arial Narrow" w:hAnsi="Arial Narrow"/>
          <w:sz w:val="22"/>
          <w:szCs w:val="22"/>
          <w:lang w:eastAsia="pl-PL"/>
        </w:rPr>
        <w:t>;</w:t>
      </w:r>
    </w:p>
    <w:p w:rsidR="00E324DC" w:rsidRPr="001D22A6" w:rsidRDefault="00E324DC" w:rsidP="00933323">
      <w:pPr>
        <w:pStyle w:val="Akapitzlist"/>
        <w:numPr>
          <w:ilvl w:val="0"/>
          <w:numId w:val="25"/>
        </w:numPr>
        <w:suppressAutoHyphens w:val="0"/>
        <w:spacing w:after="150" w:line="276" w:lineRule="auto"/>
        <w:ind w:left="709" w:hanging="283"/>
        <w:contextualSpacing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na podstawie art. 18 RODO prawo żądania od administratora ograniczenia przetwarzania danych osobowych z zastrzeżeniem przypadków, o których mowa w art. 18 ust. 2 RODO ***;</w:t>
      </w:r>
    </w:p>
    <w:p w:rsidR="00E324DC" w:rsidRPr="001D22A6" w:rsidRDefault="00E324DC" w:rsidP="00933323">
      <w:pPr>
        <w:pStyle w:val="Akapitzlist"/>
        <w:numPr>
          <w:ilvl w:val="0"/>
          <w:numId w:val="25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E324DC" w:rsidRPr="001D22A6" w:rsidRDefault="00E324DC" w:rsidP="00933323">
      <w:pPr>
        <w:pStyle w:val="Akapitzlist"/>
        <w:numPr>
          <w:ilvl w:val="0"/>
          <w:numId w:val="24"/>
        </w:numPr>
        <w:suppressAutoHyphens w:val="0"/>
        <w:spacing w:after="150" w:line="276" w:lineRule="auto"/>
        <w:ind w:left="426" w:hanging="426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nie przysługuje Pani/Panu:</w:t>
      </w:r>
    </w:p>
    <w:p w:rsidR="00E324DC" w:rsidRPr="001D22A6" w:rsidRDefault="00E324DC" w:rsidP="00933323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w związku z art. 17 ust. 3 lit. b, d lub e RODO prawo do usunięcia danych osobowych;</w:t>
      </w:r>
    </w:p>
    <w:p w:rsidR="00E324DC" w:rsidRPr="001D22A6" w:rsidRDefault="00E324DC" w:rsidP="00933323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1D22A6">
        <w:rPr>
          <w:rFonts w:ascii="Arial Narrow" w:hAnsi="Arial Narrow"/>
          <w:sz w:val="22"/>
          <w:szCs w:val="22"/>
          <w:lang w:eastAsia="pl-PL"/>
        </w:rPr>
        <w:t>prawo do przenoszenia danych osobowych, o którym mowa w art. 20 RODO;</w:t>
      </w:r>
    </w:p>
    <w:p w:rsidR="00E324DC" w:rsidRPr="001D22A6" w:rsidRDefault="00E324DC" w:rsidP="00933323">
      <w:pPr>
        <w:pStyle w:val="Akapitzlist"/>
        <w:numPr>
          <w:ilvl w:val="0"/>
          <w:numId w:val="26"/>
        </w:numPr>
        <w:suppressAutoHyphens w:val="0"/>
        <w:spacing w:after="150" w:line="276" w:lineRule="auto"/>
        <w:ind w:left="709" w:hanging="283"/>
        <w:contextualSpacing/>
        <w:jc w:val="both"/>
        <w:rPr>
          <w:rFonts w:ascii="Arial Narrow" w:hAnsi="Arial Narrow"/>
          <w:b/>
          <w:sz w:val="22"/>
          <w:szCs w:val="22"/>
          <w:lang w:eastAsia="pl-PL"/>
        </w:rPr>
      </w:pPr>
      <w:r w:rsidRPr="001D22A6">
        <w:rPr>
          <w:rFonts w:ascii="Arial Narrow" w:hAnsi="Arial Narrow"/>
          <w:b/>
          <w:sz w:val="22"/>
          <w:szCs w:val="22"/>
        </w:rPr>
        <w:t>na podstawie art. 21 RODO prawo sprzeciwu, wobec przetwarzania danych osobowych, gdyż podstawą prawną przetwarzania Pani/Pana danych osobowych jest art. 6 ust. 1 lit. c RODO</w:t>
      </w:r>
    </w:p>
    <w:p w:rsidR="00E324DC" w:rsidRPr="001D22A6" w:rsidRDefault="00E324DC" w:rsidP="00E324DC">
      <w:pPr>
        <w:spacing w:before="120" w:after="120"/>
        <w:jc w:val="both"/>
        <w:rPr>
          <w:rFonts w:ascii="Arial Narrow" w:hAnsi="Arial Narrow" w:cs="Arial"/>
          <w:sz w:val="22"/>
          <w:szCs w:val="22"/>
        </w:rPr>
      </w:pPr>
      <w:r w:rsidRPr="001D22A6">
        <w:rPr>
          <w:rFonts w:ascii="Arial Narrow" w:hAnsi="Arial Narrow" w:cs="Arial"/>
          <w:sz w:val="22"/>
          <w:szCs w:val="22"/>
        </w:rPr>
        <w:t>_________________</w:t>
      </w:r>
    </w:p>
    <w:p w:rsidR="00E324DC" w:rsidRPr="001D22A6" w:rsidRDefault="00E324DC" w:rsidP="00E324DC">
      <w:pPr>
        <w:spacing w:after="150"/>
        <w:ind w:left="426"/>
        <w:jc w:val="both"/>
        <w:rPr>
          <w:rFonts w:ascii="Arial Narrow" w:hAnsi="Arial Narrow" w:cs="Arial"/>
          <w:i/>
          <w:sz w:val="22"/>
          <w:szCs w:val="22"/>
        </w:rPr>
      </w:pPr>
      <w:r w:rsidRPr="001D22A6">
        <w:rPr>
          <w:rFonts w:ascii="Arial Narrow" w:hAnsi="Arial Narrow" w:cs="Arial"/>
          <w:b/>
          <w:i/>
          <w:sz w:val="22"/>
          <w:szCs w:val="22"/>
          <w:vertAlign w:val="superscript"/>
        </w:rPr>
        <w:lastRenderedPageBreak/>
        <w:t>*</w:t>
      </w:r>
      <w:r w:rsidRPr="001D22A6">
        <w:rPr>
          <w:rFonts w:ascii="Arial Narrow" w:hAnsi="Arial Narrow" w:cs="Arial"/>
          <w:b/>
          <w:i/>
          <w:sz w:val="22"/>
          <w:szCs w:val="22"/>
        </w:rPr>
        <w:t xml:space="preserve"> Wyjaśnienie:</w:t>
      </w:r>
      <w:r w:rsidRPr="001D22A6">
        <w:rPr>
          <w:rFonts w:ascii="Arial Narrow" w:hAnsi="Arial Narrow" w:cs="Arial"/>
          <w:i/>
          <w:sz w:val="22"/>
          <w:szCs w:val="22"/>
        </w:rPr>
        <w:t xml:space="preserve"> informacja w tym zakresie jest wymagana, jeżeli w odniesieniu do danego administratora lub podmiotu przetwarzającego istnieje obowiązek wyznaczenia inspektora ochrony danych osobowych.</w:t>
      </w:r>
    </w:p>
    <w:p w:rsidR="00E324DC" w:rsidRPr="001D22A6" w:rsidRDefault="00E324DC" w:rsidP="00E324DC">
      <w:pPr>
        <w:pStyle w:val="Akapitzlist"/>
        <w:ind w:left="426"/>
        <w:jc w:val="both"/>
        <w:rPr>
          <w:rFonts w:ascii="Arial Narrow" w:hAnsi="Arial Narrow" w:cs="Arial"/>
          <w:i/>
          <w:sz w:val="22"/>
          <w:szCs w:val="22"/>
        </w:rPr>
      </w:pPr>
      <w:r w:rsidRPr="001D22A6">
        <w:rPr>
          <w:rFonts w:ascii="Arial Narrow" w:hAnsi="Arial Narrow" w:cs="Arial"/>
          <w:b/>
          <w:i/>
          <w:sz w:val="22"/>
          <w:szCs w:val="22"/>
          <w:vertAlign w:val="superscript"/>
        </w:rPr>
        <w:t xml:space="preserve">** </w:t>
      </w:r>
      <w:r w:rsidRPr="001D22A6">
        <w:rPr>
          <w:rFonts w:ascii="Arial Narrow" w:hAnsi="Arial Narrow" w:cs="Arial"/>
          <w:b/>
          <w:i/>
          <w:sz w:val="22"/>
          <w:szCs w:val="22"/>
        </w:rPr>
        <w:t>Wyjaśnienie:</w:t>
      </w:r>
      <w:r w:rsidRPr="001D22A6">
        <w:rPr>
          <w:rFonts w:ascii="Arial Narrow" w:hAnsi="Arial Narrow" w:cs="Arial"/>
          <w:i/>
          <w:sz w:val="22"/>
          <w:szCs w:val="22"/>
        </w:rPr>
        <w:t xml:space="preserve"> </w:t>
      </w:r>
      <w:r w:rsidRPr="001D22A6">
        <w:rPr>
          <w:rFonts w:ascii="Arial Narrow" w:hAnsi="Arial Narrow" w:cs="Arial"/>
          <w:i/>
          <w:sz w:val="22"/>
          <w:szCs w:val="22"/>
          <w:lang w:eastAsia="pl-PL"/>
        </w:rPr>
        <w:t xml:space="preserve">skorzystanie z prawa do sprostowania nie może skutkować zmianą </w:t>
      </w:r>
      <w:r w:rsidRPr="001D22A6">
        <w:rPr>
          <w:rFonts w:ascii="Arial Narrow" w:hAnsi="Arial Narrow" w:cs="Arial"/>
          <w:i/>
          <w:sz w:val="22"/>
          <w:szCs w:val="22"/>
        </w:rPr>
        <w:t>wyniku postępowania</w:t>
      </w:r>
      <w:r w:rsidRPr="001D22A6">
        <w:rPr>
          <w:rFonts w:ascii="Arial Narrow" w:hAnsi="Arial Narrow" w:cs="Arial"/>
          <w:i/>
          <w:sz w:val="22"/>
          <w:szCs w:val="22"/>
        </w:rPr>
        <w:br/>
        <w:t xml:space="preserve">o udzielenie zamówienia publicznego ani zmianą postanowień umowy w zakresie niezgodnym z ustawą </w:t>
      </w:r>
      <w:proofErr w:type="spellStart"/>
      <w:r w:rsidRPr="001D22A6">
        <w:rPr>
          <w:rFonts w:ascii="Arial Narrow" w:hAnsi="Arial Narrow" w:cs="Arial"/>
          <w:i/>
          <w:sz w:val="22"/>
          <w:szCs w:val="22"/>
        </w:rPr>
        <w:t>Pzp</w:t>
      </w:r>
      <w:proofErr w:type="spellEnd"/>
      <w:r w:rsidRPr="001D22A6">
        <w:rPr>
          <w:rFonts w:ascii="Arial Narrow" w:hAnsi="Arial Narrow" w:cs="Arial"/>
          <w:i/>
          <w:sz w:val="22"/>
          <w:szCs w:val="22"/>
        </w:rPr>
        <w:t xml:space="preserve"> oraz nie może naruszać integralności protokołu oraz jego załączników.</w:t>
      </w:r>
    </w:p>
    <w:p w:rsidR="00E324DC" w:rsidRPr="001D22A6" w:rsidRDefault="00E324DC" w:rsidP="00E324DC">
      <w:pPr>
        <w:pStyle w:val="Akapitzlist"/>
        <w:ind w:left="426"/>
        <w:jc w:val="both"/>
        <w:rPr>
          <w:rFonts w:ascii="Arial Narrow" w:hAnsi="Arial Narrow" w:cs="Arial"/>
          <w:i/>
          <w:sz w:val="22"/>
          <w:szCs w:val="22"/>
          <w:lang w:eastAsia="pl-PL"/>
        </w:rPr>
      </w:pPr>
      <w:r w:rsidRPr="001D22A6">
        <w:rPr>
          <w:rFonts w:ascii="Arial Narrow" w:hAnsi="Arial Narrow" w:cs="Arial"/>
          <w:b/>
          <w:i/>
          <w:sz w:val="22"/>
          <w:szCs w:val="22"/>
          <w:vertAlign w:val="superscript"/>
        </w:rPr>
        <w:t xml:space="preserve">*** </w:t>
      </w:r>
      <w:r w:rsidRPr="001D22A6">
        <w:rPr>
          <w:rFonts w:ascii="Arial Narrow" w:hAnsi="Arial Narrow" w:cs="Arial"/>
          <w:b/>
          <w:i/>
          <w:sz w:val="22"/>
          <w:szCs w:val="22"/>
        </w:rPr>
        <w:t>Wyjaśnienie:</w:t>
      </w:r>
      <w:r w:rsidRPr="001D22A6">
        <w:rPr>
          <w:rFonts w:ascii="Arial Narrow" w:hAnsi="Arial Narrow" w:cs="Arial"/>
          <w:i/>
          <w:sz w:val="22"/>
          <w:szCs w:val="22"/>
        </w:rPr>
        <w:t xml:space="preserve"> prawo do ograniczenia przetwarzania nie ma zastosowania w odniesieniu do </w:t>
      </w:r>
      <w:r w:rsidRPr="001D22A6">
        <w:rPr>
          <w:rFonts w:ascii="Arial Narrow" w:hAnsi="Arial Narrow" w:cs="Arial"/>
          <w:i/>
          <w:sz w:val="22"/>
          <w:szCs w:val="22"/>
          <w:lang w:eastAsia="pl-PL"/>
        </w:rPr>
        <w:t>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E324DC" w:rsidRPr="001D22A6" w:rsidRDefault="00E324DC" w:rsidP="00E324DC">
      <w:pPr>
        <w:widowControl w:val="0"/>
        <w:ind w:right="-2"/>
        <w:jc w:val="center"/>
        <w:rPr>
          <w:rFonts w:ascii="Arial Narrow" w:hAnsi="Arial Narrow"/>
          <w:sz w:val="22"/>
          <w:szCs w:val="22"/>
        </w:rPr>
      </w:pPr>
      <w:r w:rsidRPr="001D22A6">
        <w:rPr>
          <w:rFonts w:ascii="Arial Narrow" w:eastAsia="Calibri" w:hAnsi="Arial Narrow"/>
          <w:sz w:val="22"/>
          <w:szCs w:val="22"/>
        </w:rPr>
        <w:t xml:space="preserve">Załącznik nr  7  Wykonawca  </w:t>
      </w:r>
      <w:r w:rsidRPr="001D22A6">
        <w:rPr>
          <w:rFonts w:ascii="Arial Narrow" w:eastAsia="Calibri" w:hAnsi="Arial Narrow"/>
          <w:b/>
          <w:sz w:val="22"/>
          <w:szCs w:val="22"/>
        </w:rPr>
        <w:t xml:space="preserve">składa w terminie 3 dni </w:t>
      </w:r>
      <w:r w:rsidRPr="001D22A6">
        <w:rPr>
          <w:rFonts w:ascii="Arial Narrow" w:eastAsia="Calibri" w:hAnsi="Arial Narrow"/>
          <w:sz w:val="22"/>
          <w:szCs w:val="22"/>
        </w:rPr>
        <w:t>od dnia zamieszczenia na stronie internetowej  informacji z otwarcia ofert w oryginale</w:t>
      </w:r>
    </w:p>
    <w:p w:rsidR="00E324DC" w:rsidRPr="001D22A6" w:rsidRDefault="00E324DC" w:rsidP="00E324DC">
      <w:pPr>
        <w:widowControl w:val="0"/>
        <w:ind w:right="-2"/>
        <w:rPr>
          <w:rFonts w:ascii="Arial Narrow" w:hAnsi="Arial Narrow"/>
          <w:sz w:val="22"/>
          <w:szCs w:val="22"/>
        </w:rPr>
      </w:pPr>
    </w:p>
    <w:p w:rsidR="00E324DC" w:rsidRPr="001D22A6" w:rsidRDefault="00E324DC" w:rsidP="00E324DC">
      <w:pPr>
        <w:spacing w:after="200" w:line="276" w:lineRule="auto"/>
        <w:ind w:left="6372" w:firstLine="708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b/>
          <w:sz w:val="22"/>
          <w:szCs w:val="22"/>
          <w:lang w:eastAsia="en-US"/>
        </w:rPr>
        <w:t>Załącznik nr 7</w:t>
      </w:r>
    </w:p>
    <w:p w:rsidR="00E324DC" w:rsidRPr="001D22A6" w:rsidRDefault="00E324DC" w:rsidP="00E324DC">
      <w:pPr>
        <w:spacing w:after="200" w:line="276" w:lineRule="auto"/>
        <w:ind w:left="6372" w:firstLine="708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……………………………………………..</w:t>
      </w: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    Pieczęć Wykonawcy </w:t>
      </w: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b/>
          <w:sz w:val="22"/>
          <w:szCs w:val="22"/>
          <w:lang w:eastAsia="en-US"/>
        </w:rPr>
        <w:t>OŚWIADCZENIE WYKONAWCY ZGODNIE Z ART. 24 UST. 1 PKT. 23 USTAWY PZP</w:t>
      </w:r>
    </w:p>
    <w:p w:rsidR="00E324DC" w:rsidRPr="001D22A6" w:rsidRDefault="00E324DC" w:rsidP="00E324DC">
      <w:pPr>
        <w:spacing w:after="200" w:line="276" w:lineRule="auto"/>
        <w:jc w:val="center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W związku z informacją, o której mowa w art. 86 ust. 5 ustawy </w:t>
      </w:r>
      <w:proofErr w:type="spellStart"/>
      <w:r w:rsidRPr="001D22A6">
        <w:rPr>
          <w:rFonts w:ascii="Arial Narrow" w:eastAsia="Calibri" w:hAnsi="Arial Narrow"/>
          <w:sz w:val="22"/>
          <w:szCs w:val="22"/>
          <w:lang w:eastAsia="en-US"/>
        </w:rPr>
        <w:t>Pzp</w:t>
      </w:r>
      <w:proofErr w:type="spellEnd"/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, z otwarcia ofert w przetargu nieograniczonym na </w:t>
      </w:r>
      <w:r w:rsidR="00553C6E" w:rsidRPr="001D22A6">
        <w:rPr>
          <w:rFonts w:ascii="Arial Narrow" w:eastAsia="Calibri" w:hAnsi="Arial Narrow"/>
          <w:sz w:val="22"/>
          <w:szCs w:val="22"/>
          <w:lang w:eastAsia="en-US"/>
        </w:rPr>
        <w:t xml:space="preserve">zakup i </w:t>
      </w:r>
      <w:r w:rsidR="00E27404">
        <w:rPr>
          <w:rFonts w:ascii="Arial Narrow" w:eastAsia="Calibri" w:hAnsi="Arial Narrow"/>
          <w:sz w:val="22"/>
          <w:szCs w:val="22"/>
          <w:lang w:eastAsia="en-US"/>
        </w:rPr>
        <w:t>dostawę elementów do osteosyntezy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  nr </w:t>
      </w:r>
      <w:r w:rsidR="00E27404">
        <w:rPr>
          <w:rFonts w:ascii="Arial Narrow" w:eastAsia="Calibri" w:hAnsi="Arial Narrow"/>
          <w:sz w:val="22"/>
          <w:szCs w:val="22"/>
          <w:lang w:eastAsia="en-US"/>
        </w:rPr>
        <w:t>sprawy SA-381-9</w:t>
      </w:r>
      <w:r w:rsidR="00553C6E" w:rsidRPr="001D22A6">
        <w:rPr>
          <w:rFonts w:ascii="Arial Narrow" w:eastAsia="Calibri" w:hAnsi="Arial Narrow"/>
          <w:sz w:val="22"/>
          <w:szCs w:val="22"/>
          <w:lang w:eastAsia="en-US"/>
        </w:rPr>
        <w:t>/19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, zamieszczoną na stronie internetowej </w:t>
      </w:r>
      <w:hyperlink r:id="rId14" w:history="1">
        <w:r w:rsidR="00553C6E" w:rsidRPr="001D22A6">
          <w:rPr>
            <w:rStyle w:val="Hipercze"/>
            <w:rFonts w:ascii="Arial Narrow" w:eastAsia="Calibri" w:hAnsi="Arial Narrow"/>
            <w:sz w:val="22"/>
            <w:szCs w:val="22"/>
            <w:lang w:eastAsia="en-US"/>
          </w:rPr>
          <w:t>www.szpitalwrzesnia.home.pl</w:t>
        </w:r>
      </w:hyperlink>
      <w:r w:rsidRPr="001D22A6">
        <w:rPr>
          <w:rFonts w:ascii="Arial Narrow" w:eastAsia="Calibri" w:hAnsi="Arial Narrow"/>
          <w:sz w:val="22"/>
          <w:szCs w:val="22"/>
          <w:lang w:eastAsia="en-US"/>
        </w:rPr>
        <w:t>, oświadczam, iż:</w:t>
      </w:r>
    </w:p>
    <w:p w:rsidR="00E324DC" w:rsidRPr="001D22A6" w:rsidRDefault="00E324DC" w:rsidP="00E324DC">
      <w:pPr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□ nie przynależę do tej samej grupy kapitałowej, co Wykonawcy biorący udział 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br/>
        <w:t>w postępowaniu,</w:t>
      </w:r>
    </w:p>
    <w:p w:rsidR="00E324DC" w:rsidRPr="001D22A6" w:rsidRDefault="00E324DC" w:rsidP="00E324DC">
      <w:pPr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ind w:left="284" w:hanging="284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□ przynależę do tej samej grupy kapitałowej z niżej wymienionymi Wykonawcami biorącymi udział w postępowaniu:*</w:t>
      </w: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1…………………………………………………..</w:t>
      </w: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2………………………………………………….</w:t>
      </w: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…………………………………………..            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ab/>
        <w:t>…………………………………………..</w:t>
      </w:r>
    </w:p>
    <w:p w:rsidR="00E324DC" w:rsidRPr="001D22A6" w:rsidRDefault="00E324DC" w:rsidP="00E324DC">
      <w:pPr>
        <w:spacing w:after="200" w:line="276" w:lineRule="auto"/>
        <w:jc w:val="both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 xml:space="preserve">  (Miejscowość, data)                        </w:t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ab/>
      </w:r>
      <w:r w:rsidRPr="001D22A6">
        <w:rPr>
          <w:rFonts w:ascii="Arial Narrow" w:eastAsia="Calibri" w:hAnsi="Arial Narrow"/>
          <w:sz w:val="22"/>
          <w:szCs w:val="22"/>
          <w:lang w:eastAsia="en-US"/>
        </w:rPr>
        <w:tab/>
        <w:t xml:space="preserve">                (pieczęć i podpis Wykonawcy )</w:t>
      </w: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sz w:val="22"/>
          <w:szCs w:val="22"/>
          <w:lang w:eastAsia="en-US"/>
        </w:rPr>
      </w:pPr>
      <w:r w:rsidRPr="001D22A6">
        <w:rPr>
          <w:rFonts w:ascii="Arial Narrow" w:eastAsia="Calibri" w:hAnsi="Arial Narrow"/>
          <w:sz w:val="22"/>
          <w:szCs w:val="22"/>
          <w:lang w:eastAsia="en-US"/>
        </w:rPr>
        <w:t>* prawidłowe zaznaczyć</w:t>
      </w:r>
    </w:p>
    <w:p w:rsidR="00E324DC" w:rsidRPr="001D22A6" w:rsidRDefault="00E324DC" w:rsidP="00E324DC">
      <w:pPr>
        <w:spacing w:after="200" w:line="276" w:lineRule="auto"/>
        <w:rPr>
          <w:rFonts w:ascii="Arial Narrow" w:eastAsia="Calibri" w:hAnsi="Arial Narrow"/>
          <w:b/>
          <w:sz w:val="22"/>
          <w:szCs w:val="22"/>
          <w:lang w:eastAsia="en-US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C643BC" w:rsidRPr="001D22A6" w:rsidRDefault="00C643BC" w:rsidP="00C643BC">
      <w:pPr>
        <w:rPr>
          <w:rFonts w:ascii="Arial Narrow" w:hAnsi="Arial Narrow" w:cs="Arial Narrow"/>
          <w:sz w:val="22"/>
          <w:szCs w:val="22"/>
        </w:rPr>
      </w:pPr>
    </w:p>
    <w:p w:rsidR="00E324DC" w:rsidRPr="001D22A6" w:rsidRDefault="00E324DC" w:rsidP="00E324DC">
      <w:pPr>
        <w:spacing w:after="40"/>
        <w:jc w:val="both"/>
        <w:rPr>
          <w:rFonts w:ascii="Arial Narrow" w:hAnsi="Arial Narrow" w:cs="Segoe UI"/>
          <w:sz w:val="22"/>
          <w:szCs w:val="22"/>
        </w:rPr>
      </w:pPr>
    </w:p>
    <w:p w:rsidR="00E324DC" w:rsidRPr="001D22A6" w:rsidRDefault="00E324DC" w:rsidP="00E324DC">
      <w:pPr>
        <w:spacing w:after="200" w:line="276" w:lineRule="auto"/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p w:rsidR="00204C73" w:rsidRPr="001D22A6" w:rsidRDefault="00204C73" w:rsidP="00FE1688">
      <w:pPr>
        <w:rPr>
          <w:rFonts w:ascii="Arial Narrow" w:hAnsi="Arial Narrow"/>
          <w:sz w:val="22"/>
          <w:szCs w:val="22"/>
        </w:rPr>
      </w:pPr>
    </w:p>
    <w:sectPr w:rsidR="00204C73" w:rsidRPr="001D22A6" w:rsidSect="00553C6E">
      <w:footnotePr>
        <w:pos w:val="beneathText"/>
      </w:footnotePr>
      <w:pgSz w:w="11905" w:h="16837"/>
      <w:pgMar w:top="709" w:right="1134" w:bottom="1191" w:left="1418" w:header="709" w:footer="11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163A" w:rsidRDefault="00B2163A" w:rsidP="00471F09">
      <w:r>
        <w:separator/>
      </w:r>
    </w:p>
  </w:endnote>
  <w:endnote w:type="continuationSeparator" w:id="0">
    <w:p w:rsidR="00B2163A" w:rsidRDefault="00B2163A" w:rsidP="0047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tarSymbol">
    <w:altName w:val="Arial Unicode MS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8EE" w:rsidRPr="00785B6F" w:rsidRDefault="005249B1">
    <w:pPr>
      <w:pStyle w:val="Stopka"/>
      <w:jc w:val="center"/>
      <w:rPr>
        <w:rFonts w:ascii="Verdana" w:hAnsi="Verdana"/>
        <w:sz w:val="16"/>
        <w:szCs w:val="16"/>
      </w:rPr>
    </w:pPr>
    <w:r w:rsidRPr="00785B6F">
      <w:rPr>
        <w:rFonts w:ascii="Verdana" w:hAnsi="Verdana"/>
        <w:sz w:val="16"/>
        <w:szCs w:val="16"/>
      </w:rPr>
      <w:fldChar w:fldCharType="begin"/>
    </w:r>
    <w:r w:rsidR="00F148EE" w:rsidRPr="00785B6F">
      <w:rPr>
        <w:rFonts w:ascii="Verdana" w:hAnsi="Verdana"/>
        <w:sz w:val="16"/>
        <w:szCs w:val="16"/>
      </w:rPr>
      <w:instrText xml:space="preserve"> PAGE   \* MERGEFORMAT </w:instrText>
    </w:r>
    <w:r w:rsidRPr="00785B6F">
      <w:rPr>
        <w:rFonts w:ascii="Verdana" w:hAnsi="Verdana"/>
        <w:sz w:val="16"/>
        <w:szCs w:val="16"/>
      </w:rPr>
      <w:fldChar w:fldCharType="separate"/>
    </w:r>
    <w:r w:rsidR="000C49AE">
      <w:rPr>
        <w:rFonts w:ascii="Verdana" w:hAnsi="Verdana"/>
        <w:noProof/>
        <w:sz w:val="16"/>
        <w:szCs w:val="16"/>
      </w:rPr>
      <w:t>35</w:t>
    </w:r>
    <w:r w:rsidRPr="00785B6F">
      <w:rPr>
        <w:rFonts w:ascii="Verdana" w:hAnsi="Verdana"/>
        <w:sz w:val="16"/>
        <w:szCs w:val="16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163A" w:rsidRDefault="00B2163A" w:rsidP="00471F09">
      <w:r>
        <w:separator/>
      </w:r>
    </w:p>
  </w:footnote>
  <w:footnote w:type="continuationSeparator" w:id="0">
    <w:p w:rsidR="00B2163A" w:rsidRDefault="00B2163A" w:rsidP="00471F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837A6C72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Arial Narrow" w:eastAsia="Arial" w:hAnsi="Arial Narrow" w:cs="Arial"/>
      </w:rPr>
    </w:lvl>
  </w:abstractNum>
  <w:abstractNum w:abstractNumId="2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2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60"/>
      </w:pPr>
      <w:rPr>
        <w:rFonts w:cs="Times New Roman"/>
      </w:rPr>
    </w:lvl>
    <w:lvl w:ilvl="1">
      <w:start w:val="2"/>
      <w:numFmt w:val="lowerLetter"/>
      <w:lvlText w:val="%2)"/>
      <w:lvlJc w:val="left"/>
      <w:pPr>
        <w:tabs>
          <w:tab w:val="num" w:pos="1455"/>
        </w:tabs>
        <w:ind w:left="1455" w:hanging="360"/>
      </w:pPr>
      <w:rPr>
        <w:rFonts w:cs="Times New Roman"/>
      </w:rPr>
    </w:lvl>
    <w:lvl w:ilvl="2">
      <w:start w:val="1"/>
      <w:numFmt w:val="decimal"/>
      <w:pStyle w:val="Styl3"/>
      <w:lvlText w:val="%3."/>
      <w:lvlJc w:val="left"/>
      <w:pPr>
        <w:tabs>
          <w:tab w:val="num" w:pos="2175"/>
        </w:tabs>
        <w:ind w:left="2175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95"/>
        </w:tabs>
        <w:ind w:left="2895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15"/>
        </w:tabs>
        <w:ind w:left="3615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35"/>
        </w:tabs>
        <w:ind w:left="4335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55"/>
        </w:tabs>
        <w:ind w:left="5055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75"/>
        </w:tabs>
        <w:ind w:left="5775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95"/>
        </w:tabs>
        <w:ind w:left="6495" w:hanging="360"/>
      </w:pPr>
      <w:rPr>
        <w:rFonts w:cs="Times New Roman"/>
      </w:rPr>
    </w:lvl>
  </w:abstractNum>
  <w:abstractNum w:abstractNumId="4">
    <w:nsid w:val="00000008"/>
    <w:multiLevelType w:val="multilevel"/>
    <w:tmpl w:val="3B5CCB26"/>
    <w:name w:val="WW8Num8"/>
    <w:lvl w:ilvl="0">
      <w:start w:val="1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5">
    <w:nsid w:val="0000000B"/>
    <w:multiLevelType w:val="multilevel"/>
    <w:tmpl w:val="BFF6C244"/>
    <w:name w:val="WW8Num11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cs="Times New Roman" w:hint="default"/>
      </w:rPr>
    </w:lvl>
  </w:abstractNum>
  <w:abstractNum w:abstractNumId="6">
    <w:nsid w:val="0000000C"/>
    <w:multiLevelType w:val="multilevel"/>
    <w:tmpl w:val="3580F6B4"/>
    <w:name w:val="WW8Num12"/>
    <w:lvl w:ilvl="0">
      <w:start w:val="16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Arial Narrow" w:hint="default"/>
        <w:b/>
        <w:bCs/>
        <w:color w:val="000000"/>
      </w:rPr>
    </w:lvl>
  </w:abstractNum>
  <w:abstractNum w:abstractNumId="8">
    <w:nsid w:val="0000000F"/>
    <w:multiLevelType w:val="singleLevel"/>
    <w:tmpl w:val="9C480100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eastAsia="Times New Roman" w:hAnsi="Verdana" w:cs="Times New Roman"/>
      </w:rPr>
    </w:lvl>
  </w:abstractNum>
  <w:abstractNum w:abstractNumId="9">
    <w:nsid w:val="00000013"/>
    <w:multiLevelType w:val="multilevel"/>
    <w:tmpl w:val="00000013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360"/>
      </w:pPr>
    </w:lvl>
    <w:lvl w:ilvl="3">
      <w:start w:val="1"/>
      <w:numFmt w:val="decimal"/>
      <w:lvlText w:val="%4."/>
      <w:lvlJc w:val="left"/>
      <w:pPr>
        <w:tabs>
          <w:tab w:val="num" w:pos="1080"/>
        </w:tabs>
        <w:ind w:left="1080" w:hanging="360"/>
      </w:pPr>
    </w:lvl>
    <w:lvl w:ilvl="4">
      <w:start w:val="1"/>
      <w:numFmt w:val="decimal"/>
      <w:lvlText w:val="%5."/>
      <w:lvlJc w:val="left"/>
      <w:pPr>
        <w:tabs>
          <w:tab w:val="num" w:pos="1440"/>
        </w:tabs>
        <w:ind w:left="1440" w:hanging="360"/>
      </w:pPr>
    </w:lvl>
    <w:lvl w:ilvl="5">
      <w:start w:val="1"/>
      <w:numFmt w:val="decimal"/>
      <w:lvlText w:val="%6."/>
      <w:lvlJc w:val="left"/>
      <w:pPr>
        <w:tabs>
          <w:tab w:val="num" w:pos="1800"/>
        </w:tabs>
        <w:ind w:left="1800" w:hanging="360"/>
      </w:pPr>
    </w:lvl>
    <w:lvl w:ilvl="6">
      <w:start w:val="1"/>
      <w:numFmt w:val="decimal"/>
      <w:lvlText w:val="%7."/>
      <w:lvlJc w:val="left"/>
      <w:pPr>
        <w:tabs>
          <w:tab w:val="num" w:pos="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2520"/>
        </w:tabs>
        <w:ind w:left="2520" w:hanging="360"/>
      </w:pPr>
    </w:lvl>
    <w:lvl w:ilvl="8">
      <w:start w:val="1"/>
      <w:numFmt w:val="decimal"/>
      <w:lvlText w:val="%9."/>
      <w:lvlJc w:val="left"/>
      <w:pPr>
        <w:tabs>
          <w:tab w:val="num" w:pos="2880"/>
        </w:tabs>
        <w:ind w:left="2880" w:hanging="360"/>
      </w:pPr>
    </w:lvl>
  </w:abstractNum>
  <w:abstractNum w:abstractNumId="10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18"/>
    <w:multiLevelType w:val="multilevel"/>
    <w:tmpl w:val="47D2BDD0"/>
    <w:name w:val="WW8Num24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1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ascii="Verdana" w:hAnsi="Verdana" w:cs="Times New Roman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0000001A"/>
    <w:multiLevelType w:val="multilevel"/>
    <w:tmpl w:val="2CECE126"/>
    <w:name w:val="WW8Num26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3">
    <w:nsid w:val="0000001D"/>
    <w:multiLevelType w:val="multilevel"/>
    <w:tmpl w:val="09881E8E"/>
    <w:name w:val="WW8Num3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cs="Times New Roman" w:hint="default"/>
        <w:b/>
        <w:i w:val="0"/>
        <w:strike w:val="0"/>
        <w:dstrike w:val="0"/>
        <w:sz w:val="20"/>
        <w:szCs w:val="20"/>
        <w:u w:val="none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  <w:rPr>
        <w:rFonts w:ascii="Century Gothic" w:hAnsi="Century Gothic" w:cs="Times New Roman" w:hint="default"/>
        <w:b w:val="0"/>
        <w:i w:val="0"/>
        <w:strike w:val="0"/>
        <w:dstrike w:val="0"/>
        <w:sz w:val="20"/>
        <w:szCs w:val="20"/>
        <w:u w:val="none"/>
      </w:r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  <w:rPr>
        <w:rFonts w:cs="Times New Roman"/>
      </w:rPr>
    </w:lvl>
  </w:abstractNum>
  <w:abstractNum w:abstractNumId="14">
    <w:nsid w:val="0000001F"/>
    <w:multiLevelType w:val="multilevel"/>
    <w:tmpl w:val="0000001F"/>
    <w:name w:val="Outline"/>
    <w:lvl w:ilvl="0">
      <w:start w:val="1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pStyle w:val="Nagwek8"/>
      <w:lvlText w:val="%8"/>
      <w:lvlJc w:val="left"/>
      <w:pPr>
        <w:tabs>
          <w:tab w:val="num" w:pos="555"/>
        </w:tabs>
        <w:ind w:left="555" w:hanging="555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07127F7F"/>
    <w:multiLevelType w:val="hybridMultilevel"/>
    <w:tmpl w:val="E86C03F0"/>
    <w:lvl w:ilvl="0" w:tplc="04150019">
      <w:start w:val="1"/>
      <w:numFmt w:val="lowerLetter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0F195A20"/>
    <w:multiLevelType w:val="multilevel"/>
    <w:tmpl w:val="7B1C8410"/>
    <w:lvl w:ilvl="0">
      <w:start w:val="2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0F625CF0"/>
    <w:multiLevelType w:val="hybridMultilevel"/>
    <w:tmpl w:val="65DAB856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15B20CD7"/>
    <w:multiLevelType w:val="multilevel"/>
    <w:tmpl w:val="775A1F4E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436"/>
        </w:tabs>
        <w:ind w:left="436" w:hanging="436"/>
      </w:pPr>
      <w:rPr>
        <w:rFonts w:ascii="Arial Narrow" w:hAnsi="Arial Narrow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17ED1979"/>
    <w:multiLevelType w:val="multilevel"/>
    <w:tmpl w:val="DEC48AAE"/>
    <w:lvl w:ilvl="0">
      <w:start w:val="3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Arial" w:hint="default"/>
      </w:rPr>
    </w:lvl>
  </w:abstractNum>
  <w:abstractNum w:abstractNumId="20">
    <w:nsid w:val="192A0EE6"/>
    <w:multiLevelType w:val="hybridMultilevel"/>
    <w:tmpl w:val="F9C0F0E0"/>
    <w:name w:val="WW8Num112222332"/>
    <w:lvl w:ilvl="0" w:tplc="C8A05E82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>
    <w:nsid w:val="1AEC78A3"/>
    <w:multiLevelType w:val="hybridMultilevel"/>
    <w:tmpl w:val="0B3E945E"/>
    <w:lvl w:ilvl="0" w:tplc="645C7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E7147AF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NewRomanPSMT" w:hAnsi="TimesNewRomanPSMT" w:hint="default"/>
        <w:sz w:val="22"/>
      </w:rPr>
    </w:lvl>
    <w:lvl w:ilvl="2" w:tplc="6ADAA136">
      <w:start w:val="1"/>
      <w:numFmt w:val="bullet"/>
      <w:pStyle w:val="zadania"/>
      <w:lvlText w:val=""/>
      <w:lvlJc w:val="left"/>
      <w:pPr>
        <w:tabs>
          <w:tab w:val="num" w:pos="2547"/>
        </w:tabs>
        <w:ind w:left="2547" w:hanging="567"/>
      </w:pPr>
      <w:rPr>
        <w:rFonts w:ascii="Wingdings" w:hAnsi="Wingdings" w:cs="Wingdings" w:hint="default"/>
        <w:b w:val="0"/>
        <w:bCs/>
        <w:sz w:val="22"/>
        <w:szCs w:val="22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C2C093E"/>
    <w:multiLevelType w:val="hybridMultilevel"/>
    <w:tmpl w:val="75D839BA"/>
    <w:name w:val="WW8Num112222332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4">
    <w:nsid w:val="1D0C18B1"/>
    <w:multiLevelType w:val="hybridMultilevel"/>
    <w:tmpl w:val="E3469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29A85B11"/>
    <w:multiLevelType w:val="singleLevel"/>
    <w:tmpl w:val="7A268C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</w:abstractNum>
  <w:abstractNum w:abstractNumId="27">
    <w:nsid w:val="31F37D52"/>
    <w:multiLevelType w:val="hybridMultilevel"/>
    <w:tmpl w:val="0D5CD55E"/>
    <w:name w:val="WW8Num1122225"/>
    <w:lvl w:ilvl="0" w:tplc="8312CE78">
      <w:start w:val="5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339B7C90"/>
    <w:multiLevelType w:val="hybridMultilevel"/>
    <w:tmpl w:val="64EE8380"/>
    <w:lvl w:ilvl="0" w:tplc="04150017">
      <w:start w:val="1"/>
      <w:numFmt w:val="lowerLetter"/>
      <w:lvlText w:val="%1)"/>
      <w:lvlJc w:val="left"/>
      <w:pPr>
        <w:ind w:left="2149" w:hanging="360"/>
      </w:pPr>
    </w:lvl>
    <w:lvl w:ilvl="1" w:tplc="04150017">
      <w:start w:val="1"/>
      <w:numFmt w:val="lowerLetter"/>
      <w:lvlText w:val="%2)"/>
      <w:lvlJc w:val="left"/>
      <w:pPr>
        <w:ind w:left="2869" w:hanging="360"/>
      </w:pPr>
    </w:lvl>
    <w:lvl w:ilvl="2" w:tplc="0415001B" w:tentative="1">
      <w:start w:val="1"/>
      <w:numFmt w:val="lowerRoman"/>
      <w:lvlText w:val="%3."/>
      <w:lvlJc w:val="right"/>
      <w:pPr>
        <w:ind w:left="3589" w:hanging="180"/>
      </w:pPr>
    </w:lvl>
    <w:lvl w:ilvl="3" w:tplc="0415000F" w:tentative="1">
      <w:start w:val="1"/>
      <w:numFmt w:val="decimal"/>
      <w:lvlText w:val="%4."/>
      <w:lvlJc w:val="left"/>
      <w:pPr>
        <w:ind w:left="4309" w:hanging="360"/>
      </w:pPr>
    </w:lvl>
    <w:lvl w:ilvl="4" w:tplc="04150019" w:tentative="1">
      <w:start w:val="1"/>
      <w:numFmt w:val="lowerLetter"/>
      <w:lvlText w:val="%5."/>
      <w:lvlJc w:val="left"/>
      <w:pPr>
        <w:ind w:left="5029" w:hanging="360"/>
      </w:pPr>
    </w:lvl>
    <w:lvl w:ilvl="5" w:tplc="0415001B" w:tentative="1">
      <w:start w:val="1"/>
      <w:numFmt w:val="lowerRoman"/>
      <w:lvlText w:val="%6."/>
      <w:lvlJc w:val="right"/>
      <w:pPr>
        <w:ind w:left="5749" w:hanging="180"/>
      </w:pPr>
    </w:lvl>
    <w:lvl w:ilvl="6" w:tplc="0415000F" w:tentative="1">
      <w:start w:val="1"/>
      <w:numFmt w:val="decimal"/>
      <w:lvlText w:val="%7."/>
      <w:lvlJc w:val="left"/>
      <w:pPr>
        <w:ind w:left="6469" w:hanging="360"/>
      </w:pPr>
    </w:lvl>
    <w:lvl w:ilvl="7" w:tplc="04150019" w:tentative="1">
      <w:start w:val="1"/>
      <w:numFmt w:val="lowerLetter"/>
      <w:lvlText w:val="%8."/>
      <w:lvlJc w:val="left"/>
      <w:pPr>
        <w:ind w:left="7189" w:hanging="360"/>
      </w:pPr>
    </w:lvl>
    <w:lvl w:ilvl="8" w:tplc="0415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0">
    <w:nsid w:val="3EF15413"/>
    <w:multiLevelType w:val="hybridMultilevel"/>
    <w:tmpl w:val="D03AB7E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44F07488"/>
    <w:multiLevelType w:val="hybridMultilevel"/>
    <w:tmpl w:val="63925728"/>
    <w:name w:val="WW8Num11222233222222"/>
    <w:lvl w:ilvl="0" w:tplc="C8A05E8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C8A05E82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2">
    <w:nsid w:val="458F32F2"/>
    <w:multiLevelType w:val="multilevel"/>
    <w:tmpl w:val="D6EEE340"/>
    <w:lvl w:ilvl="0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>
    <w:nsid w:val="540640FB"/>
    <w:multiLevelType w:val="hybridMultilevel"/>
    <w:tmpl w:val="5A805164"/>
    <w:lvl w:ilvl="0" w:tplc="064C02AE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03">
      <w:numFmt w:val="none"/>
      <w:lvlText w:val=""/>
      <w:lvlJc w:val="left"/>
      <w:pPr>
        <w:tabs>
          <w:tab w:val="num" w:pos="360"/>
        </w:tabs>
      </w:pPr>
    </w:lvl>
    <w:lvl w:ilvl="2" w:tplc="04150005">
      <w:numFmt w:val="none"/>
      <w:lvlText w:val=""/>
      <w:lvlJc w:val="left"/>
      <w:pPr>
        <w:tabs>
          <w:tab w:val="num" w:pos="360"/>
        </w:tabs>
      </w:pPr>
    </w:lvl>
    <w:lvl w:ilvl="3" w:tplc="04150001">
      <w:numFmt w:val="none"/>
      <w:lvlText w:val=""/>
      <w:lvlJc w:val="left"/>
      <w:pPr>
        <w:tabs>
          <w:tab w:val="num" w:pos="360"/>
        </w:tabs>
      </w:pPr>
    </w:lvl>
    <w:lvl w:ilvl="4" w:tplc="04150003">
      <w:numFmt w:val="none"/>
      <w:lvlText w:val=""/>
      <w:lvlJc w:val="left"/>
      <w:pPr>
        <w:tabs>
          <w:tab w:val="num" w:pos="360"/>
        </w:tabs>
      </w:pPr>
    </w:lvl>
    <w:lvl w:ilvl="5" w:tplc="04150005">
      <w:numFmt w:val="none"/>
      <w:lvlText w:val=""/>
      <w:lvlJc w:val="left"/>
      <w:pPr>
        <w:tabs>
          <w:tab w:val="num" w:pos="360"/>
        </w:tabs>
      </w:pPr>
    </w:lvl>
    <w:lvl w:ilvl="6" w:tplc="04150001">
      <w:numFmt w:val="none"/>
      <w:lvlText w:val=""/>
      <w:lvlJc w:val="left"/>
      <w:pPr>
        <w:tabs>
          <w:tab w:val="num" w:pos="360"/>
        </w:tabs>
      </w:pPr>
    </w:lvl>
    <w:lvl w:ilvl="7" w:tplc="04150003">
      <w:numFmt w:val="none"/>
      <w:lvlText w:val=""/>
      <w:lvlJc w:val="left"/>
      <w:pPr>
        <w:tabs>
          <w:tab w:val="num" w:pos="360"/>
        </w:tabs>
      </w:pPr>
    </w:lvl>
    <w:lvl w:ilvl="8" w:tplc="04150005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5E0E16CA"/>
    <w:multiLevelType w:val="multilevel"/>
    <w:tmpl w:val="57C6A9D2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5">
    <w:nsid w:val="60BB42A2"/>
    <w:multiLevelType w:val="multilevel"/>
    <w:tmpl w:val="E876AEB0"/>
    <w:lvl w:ilvl="0">
      <w:start w:val="18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>
    <w:nsid w:val="6748022E"/>
    <w:multiLevelType w:val="multilevel"/>
    <w:tmpl w:val="FA067F6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 w:val="0"/>
      </w:rPr>
    </w:lvl>
  </w:abstractNum>
  <w:abstractNum w:abstractNumId="37">
    <w:nsid w:val="678F20FE"/>
    <w:multiLevelType w:val="multilevel"/>
    <w:tmpl w:val="BE344716"/>
    <w:lvl w:ilvl="0">
      <w:start w:val="1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6C623894"/>
    <w:multiLevelType w:val="hybridMultilevel"/>
    <w:tmpl w:val="6AE4128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4D5B45"/>
    <w:multiLevelType w:val="hybridMultilevel"/>
    <w:tmpl w:val="55B0DCC0"/>
    <w:lvl w:ilvl="0" w:tplc="0415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20F0569"/>
    <w:multiLevelType w:val="hybridMultilevel"/>
    <w:tmpl w:val="A66274C8"/>
    <w:name w:val="WW8Num112222332222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0F">
      <w:start w:val="1"/>
      <w:numFmt w:val="decimal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6F07D0"/>
    <w:multiLevelType w:val="multilevel"/>
    <w:tmpl w:val="E488F08A"/>
    <w:lvl w:ilvl="0">
      <w:start w:val="15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2">
    <w:nsid w:val="791747F7"/>
    <w:multiLevelType w:val="multilevel"/>
    <w:tmpl w:val="E6D8A88E"/>
    <w:name w:val="WW8Num82"/>
    <w:lvl w:ilvl="0">
      <w:start w:val="18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cs="Times New Roman" w:hint="default"/>
        <w:b/>
        <w:bCs w:val="0"/>
        <w:i w:val="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lowerLetter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3">
    <w:nsid w:val="7BEB40B1"/>
    <w:multiLevelType w:val="singleLevel"/>
    <w:tmpl w:val="3C92419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3"/>
  </w:num>
  <w:num w:numId="2">
    <w:abstractNumId w:val="14"/>
  </w:num>
  <w:num w:numId="3">
    <w:abstractNumId w:val="22"/>
  </w:num>
  <w:num w:numId="4">
    <w:abstractNumId w:val="2"/>
  </w:num>
  <w:num w:numId="5">
    <w:abstractNumId w:val="20"/>
  </w:num>
  <w:num w:numId="6">
    <w:abstractNumId w:val="23"/>
  </w:num>
  <w:num w:numId="7">
    <w:abstractNumId w:val="29"/>
  </w:num>
  <w:num w:numId="8">
    <w:abstractNumId w:val="39"/>
  </w:num>
  <w:num w:numId="9">
    <w:abstractNumId w:val="17"/>
  </w:num>
  <w:num w:numId="1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3"/>
  </w:num>
  <w:num w:numId="12">
    <w:abstractNumId w:val="19"/>
  </w:num>
  <w:num w:numId="13">
    <w:abstractNumId w:val="38"/>
  </w:num>
  <w:num w:numId="14">
    <w:abstractNumId w:val="36"/>
  </w:num>
  <w:num w:numId="15">
    <w:abstractNumId w:val="34"/>
  </w:num>
  <w:num w:numId="16">
    <w:abstractNumId w:val="18"/>
  </w:num>
  <w:num w:numId="17">
    <w:abstractNumId w:val="24"/>
  </w:num>
  <w:num w:numId="18">
    <w:abstractNumId w:val="37"/>
  </w:num>
  <w:num w:numId="19">
    <w:abstractNumId w:val="15"/>
  </w:num>
  <w:num w:numId="20">
    <w:abstractNumId w:val="41"/>
  </w:num>
  <w:num w:numId="21">
    <w:abstractNumId w:val="32"/>
  </w:num>
  <w:num w:numId="22">
    <w:abstractNumId w:val="35"/>
  </w:num>
  <w:num w:numId="23">
    <w:abstractNumId w:val="16"/>
  </w:num>
  <w:num w:numId="24">
    <w:abstractNumId w:val="25"/>
  </w:num>
  <w:num w:numId="25">
    <w:abstractNumId w:val="21"/>
  </w:num>
  <w:num w:numId="26">
    <w:abstractNumId w:val="28"/>
  </w:num>
  <w:num w:numId="27">
    <w:abstractNumId w:val="26"/>
    <w:lvlOverride w:ilvl="0">
      <w:startOverride w:val="1"/>
    </w:lvlOverride>
  </w:num>
  <w:num w:numId="28">
    <w:abstractNumId w:val="43"/>
    <w:lvlOverride w:ilvl="0">
      <w:startOverride w:val="1"/>
    </w:lvlOverride>
  </w:num>
  <w:numIdMacAtCleanup w:val="2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FE1688"/>
    <w:rsid w:val="00006AF8"/>
    <w:rsid w:val="0003573A"/>
    <w:rsid w:val="00037039"/>
    <w:rsid w:val="0004141F"/>
    <w:rsid w:val="000526AD"/>
    <w:rsid w:val="000562F0"/>
    <w:rsid w:val="00062785"/>
    <w:rsid w:val="00062801"/>
    <w:rsid w:val="00063E3A"/>
    <w:rsid w:val="00087E94"/>
    <w:rsid w:val="00087F37"/>
    <w:rsid w:val="00096245"/>
    <w:rsid w:val="000A3E78"/>
    <w:rsid w:val="000B6868"/>
    <w:rsid w:val="000C3518"/>
    <w:rsid w:val="000C49AE"/>
    <w:rsid w:val="000E4C66"/>
    <w:rsid w:val="000E56EB"/>
    <w:rsid w:val="000E76E7"/>
    <w:rsid w:val="000F53D4"/>
    <w:rsid w:val="001105AF"/>
    <w:rsid w:val="001205E6"/>
    <w:rsid w:val="00126E2E"/>
    <w:rsid w:val="00130AF4"/>
    <w:rsid w:val="00133FE5"/>
    <w:rsid w:val="001402D8"/>
    <w:rsid w:val="00144755"/>
    <w:rsid w:val="00170961"/>
    <w:rsid w:val="001A0200"/>
    <w:rsid w:val="001B3A39"/>
    <w:rsid w:val="001B7FC3"/>
    <w:rsid w:val="001C2037"/>
    <w:rsid w:val="001C43A3"/>
    <w:rsid w:val="001C7136"/>
    <w:rsid w:val="001D0594"/>
    <w:rsid w:val="001D22A6"/>
    <w:rsid w:val="001D4667"/>
    <w:rsid w:val="001E3CCC"/>
    <w:rsid w:val="001E50BA"/>
    <w:rsid w:val="00201B85"/>
    <w:rsid w:val="00204C73"/>
    <w:rsid w:val="002145A1"/>
    <w:rsid w:val="002160EF"/>
    <w:rsid w:val="00221CF2"/>
    <w:rsid w:val="00234627"/>
    <w:rsid w:val="00241D70"/>
    <w:rsid w:val="00247E6B"/>
    <w:rsid w:val="00253AF3"/>
    <w:rsid w:val="00253B33"/>
    <w:rsid w:val="00254059"/>
    <w:rsid w:val="00263427"/>
    <w:rsid w:val="0027001D"/>
    <w:rsid w:val="00270F7E"/>
    <w:rsid w:val="0027677A"/>
    <w:rsid w:val="0029061D"/>
    <w:rsid w:val="0029117F"/>
    <w:rsid w:val="00291E26"/>
    <w:rsid w:val="002A767B"/>
    <w:rsid w:val="002B0CA3"/>
    <w:rsid w:val="002B6F34"/>
    <w:rsid w:val="002E6707"/>
    <w:rsid w:val="002F132D"/>
    <w:rsid w:val="002F336A"/>
    <w:rsid w:val="00317731"/>
    <w:rsid w:val="00322487"/>
    <w:rsid w:val="00330C71"/>
    <w:rsid w:val="00353669"/>
    <w:rsid w:val="00364C4F"/>
    <w:rsid w:val="00364C72"/>
    <w:rsid w:val="00364D41"/>
    <w:rsid w:val="00365405"/>
    <w:rsid w:val="00373665"/>
    <w:rsid w:val="003740F0"/>
    <w:rsid w:val="00397CF6"/>
    <w:rsid w:val="003A19D1"/>
    <w:rsid w:val="003A4B49"/>
    <w:rsid w:val="003C0482"/>
    <w:rsid w:val="003C7660"/>
    <w:rsid w:val="003D3F5F"/>
    <w:rsid w:val="003E18E0"/>
    <w:rsid w:val="003E4E3F"/>
    <w:rsid w:val="003E6EE6"/>
    <w:rsid w:val="003F04F6"/>
    <w:rsid w:val="003F0546"/>
    <w:rsid w:val="004041A5"/>
    <w:rsid w:val="00405793"/>
    <w:rsid w:val="00420DF9"/>
    <w:rsid w:val="00421E37"/>
    <w:rsid w:val="00453EFB"/>
    <w:rsid w:val="004567A1"/>
    <w:rsid w:val="00471F09"/>
    <w:rsid w:val="0047219A"/>
    <w:rsid w:val="004735EE"/>
    <w:rsid w:val="00482C21"/>
    <w:rsid w:val="00482C79"/>
    <w:rsid w:val="0049138F"/>
    <w:rsid w:val="004A4AED"/>
    <w:rsid w:val="004A5599"/>
    <w:rsid w:val="004B3DB4"/>
    <w:rsid w:val="004D3BE6"/>
    <w:rsid w:val="004E11FB"/>
    <w:rsid w:val="004F7AC2"/>
    <w:rsid w:val="00505F01"/>
    <w:rsid w:val="00515CE4"/>
    <w:rsid w:val="0052264D"/>
    <w:rsid w:val="005249B1"/>
    <w:rsid w:val="005279C8"/>
    <w:rsid w:val="00543651"/>
    <w:rsid w:val="005451E6"/>
    <w:rsid w:val="00547A55"/>
    <w:rsid w:val="00553C6E"/>
    <w:rsid w:val="00553EA7"/>
    <w:rsid w:val="00567B09"/>
    <w:rsid w:val="00572347"/>
    <w:rsid w:val="005746F6"/>
    <w:rsid w:val="005849D2"/>
    <w:rsid w:val="00590205"/>
    <w:rsid w:val="00592FD9"/>
    <w:rsid w:val="005C233A"/>
    <w:rsid w:val="005E086B"/>
    <w:rsid w:val="005E1243"/>
    <w:rsid w:val="005F2BAB"/>
    <w:rsid w:val="005F530E"/>
    <w:rsid w:val="006032FB"/>
    <w:rsid w:val="00606AC7"/>
    <w:rsid w:val="006324FF"/>
    <w:rsid w:val="00637181"/>
    <w:rsid w:val="00645D02"/>
    <w:rsid w:val="0064752F"/>
    <w:rsid w:val="006557B4"/>
    <w:rsid w:val="00655D7C"/>
    <w:rsid w:val="00660569"/>
    <w:rsid w:val="0067425E"/>
    <w:rsid w:val="0068194F"/>
    <w:rsid w:val="006860DB"/>
    <w:rsid w:val="006964B9"/>
    <w:rsid w:val="00697A16"/>
    <w:rsid w:val="006A6386"/>
    <w:rsid w:val="006C3E7A"/>
    <w:rsid w:val="006D05BD"/>
    <w:rsid w:val="00714A58"/>
    <w:rsid w:val="007414C0"/>
    <w:rsid w:val="00743B6D"/>
    <w:rsid w:val="00743CDD"/>
    <w:rsid w:val="007641ED"/>
    <w:rsid w:val="007717DD"/>
    <w:rsid w:val="00787B15"/>
    <w:rsid w:val="007A5F80"/>
    <w:rsid w:val="007D77AF"/>
    <w:rsid w:val="007F7FEA"/>
    <w:rsid w:val="00803A15"/>
    <w:rsid w:val="00832492"/>
    <w:rsid w:val="00834624"/>
    <w:rsid w:val="00856324"/>
    <w:rsid w:val="008746DC"/>
    <w:rsid w:val="00874B2E"/>
    <w:rsid w:val="00883713"/>
    <w:rsid w:val="00886724"/>
    <w:rsid w:val="00892249"/>
    <w:rsid w:val="00896D97"/>
    <w:rsid w:val="008B0846"/>
    <w:rsid w:val="008C32FA"/>
    <w:rsid w:val="008D6AB0"/>
    <w:rsid w:val="008F4BC7"/>
    <w:rsid w:val="00901DF3"/>
    <w:rsid w:val="009048D7"/>
    <w:rsid w:val="00914129"/>
    <w:rsid w:val="00917269"/>
    <w:rsid w:val="00931F86"/>
    <w:rsid w:val="00933323"/>
    <w:rsid w:val="00966001"/>
    <w:rsid w:val="00973C81"/>
    <w:rsid w:val="009768AC"/>
    <w:rsid w:val="00977637"/>
    <w:rsid w:val="009A2D94"/>
    <w:rsid w:val="009D2AC2"/>
    <w:rsid w:val="009D732D"/>
    <w:rsid w:val="009E0B64"/>
    <w:rsid w:val="009E53D8"/>
    <w:rsid w:val="009F18FD"/>
    <w:rsid w:val="009F4AE6"/>
    <w:rsid w:val="009F6FFE"/>
    <w:rsid w:val="00A21F79"/>
    <w:rsid w:val="00A626B8"/>
    <w:rsid w:val="00A64025"/>
    <w:rsid w:val="00A66051"/>
    <w:rsid w:val="00A67B62"/>
    <w:rsid w:val="00A81C2F"/>
    <w:rsid w:val="00A83B2E"/>
    <w:rsid w:val="00AA2B43"/>
    <w:rsid w:val="00AD552A"/>
    <w:rsid w:val="00AE09A5"/>
    <w:rsid w:val="00AF0867"/>
    <w:rsid w:val="00B11AD2"/>
    <w:rsid w:val="00B11FBD"/>
    <w:rsid w:val="00B13DE0"/>
    <w:rsid w:val="00B2163A"/>
    <w:rsid w:val="00B243FA"/>
    <w:rsid w:val="00B26688"/>
    <w:rsid w:val="00B47368"/>
    <w:rsid w:val="00B52D37"/>
    <w:rsid w:val="00B6086A"/>
    <w:rsid w:val="00B7775D"/>
    <w:rsid w:val="00B844C5"/>
    <w:rsid w:val="00B9201C"/>
    <w:rsid w:val="00BB282E"/>
    <w:rsid w:val="00BE4A34"/>
    <w:rsid w:val="00BF57FB"/>
    <w:rsid w:val="00C01B5A"/>
    <w:rsid w:val="00C02C0D"/>
    <w:rsid w:val="00C03A7D"/>
    <w:rsid w:val="00C03DF1"/>
    <w:rsid w:val="00C04151"/>
    <w:rsid w:val="00C061C4"/>
    <w:rsid w:val="00C122A1"/>
    <w:rsid w:val="00C173C2"/>
    <w:rsid w:val="00C2351B"/>
    <w:rsid w:val="00C24547"/>
    <w:rsid w:val="00C26CA2"/>
    <w:rsid w:val="00C643BC"/>
    <w:rsid w:val="00C72CD1"/>
    <w:rsid w:val="00C82A36"/>
    <w:rsid w:val="00C8396A"/>
    <w:rsid w:val="00C9237E"/>
    <w:rsid w:val="00CA00E7"/>
    <w:rsid w:val="00CA6AED"/>
    <w:rsid w:val="00CC71D1"/>
    <w:rsid w:val="00CD2FF0"/>
    <w:rsid w:val="00CF1068"/>
    <w:rsid w:val="00CF1FB8"/>
    <w:rsid w:val="00CF5E54"/>
    <w:rsid w:val="00D07A9C"/>
    <w:rsid w:val="00D20013"/>
    <w:rsid w:val="00D238F0"/>
    <w:rsid w:val="00D25378"/>
    <w:rsid w:val="00D306DF"/>
    <w:rsid w:val="00D31ACB"/>
    <w:rsid w:val="00D448FB"/>
    <w:rsid w:val="00D463D2"/>
    <w:rsid w:val="00D476F6"/>
    <w:rsid w:val="00D54414"/>
    <w:rsid w:val="00D60A22"/>
    <w:rsid w:val="00D67314"/>
    <w:rsid w:val="00D76BD1"/>
    <w:rsid w:val="00D82FE7"/>
    <w:rsid w:val="00D8381A"/>
    <w:rsid w:val="00DB4EA6"/>
    <w:rsid w:val="00E07855"/>
    <w:rsid w:val="00E11C76"/>
    <w:rsid w:val="00E202D9"/>
    <w:rsid w:val="00E222ED"/>
    <w:rsid w:val="00E27404"/>
    <w:rsid w:val="00E324DC"/>
    <w:rsid w:val="00E32F9C"/>
    <w:rsid w:val="00E90388"/>
    <w:rsid w:val="00EA252F"/>
    <w:rsid w:val="00EB049F"/>
    <w:rsid w:val="00EB362D"/>
    <w:rsid w:val="00EB5A66"/>
    <w:rsid w:val="00EB710B"/>
    <w:rsid w:val="00EC7530"/>
    <w:rsid w:val="00ED023A"/>
    <w:rsid w:val="00EE41E3"/>
    <w:rsid w:val="00EF509F"/>
    <w:rsid w:val="00EF5435"/>
    <w:rsid w:val="00F148EE"/>
    <w:rsid w:val="00F17F89"/>
    <w:rsid w:val="00F2396B"/>
    <w:rsid w:val="00F467D3"/>
    <w:rsid w:val="00F64A03"/>
    <w:rsid w:val="00F73D0A"/>
    <w:rsid w:val="00F7424D"/>
    <w:rsid w:val="00F7673E"/>
    <w:rsid w:val="00F9695F"/>
    <w:rsid w:val="00FB4ED0"/>
    <w:rsid w:val="00FE1688"/>
    <w:rsid w:val="00FE2B91"/>
    <w:rsid w:val="00FF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68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E1688"/>
    <w:pPr>
      <w:keepNext/>
      <w:spacing w:before="240" w:after="60"/>
      <w:jc w:val="both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FE1688"/>
    <w:pPr>
      <w:keepNext/>
      <w:spacing w:before="120"/>
      <w:jc w:val="both"/>
      <w:outlineLvl w:val="1"/>
    </w:pPr>
    <w:rPr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FE1688"/>
    <w:pPr>
      <w:keepNext/>
      <w:spacing w:before="12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FE1688"/>
    <w:pPr>
      <w:keepNext/>
      <w:spacing w:before="120"/>
      <w:jc w:val="both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FE1688"/>
    <w:pPr>
      <w:keepNext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aliases w:val=" Znak21"/>
    <w:basedOn w:val="Normalny"/>
    <w:next w:val="Normalny"/>
    <w:link w:val="Nagwek6Znak"/>
    <w:uiPriority w:val="99"/>
    <w:qFormat/>
    <w:rsid w:val="00FE1688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uiPriority w:val="9"/>
    <w:qFormat/>
    <w:rsid w:val="00FE1688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FE1688"/>
    <w:pPr>
      <w:keepNext/>
      <w:numPr>
        <w:ilvl w:val="7"/>
        <w:numId w:val="2"/>
      </w:numPr>
      <w:jc w:val="right"/>
      <w:outlineLvl w:val="7"/>
    </w:pPr>
    <w:rPr>
      <w:rFonts w:ascii="Calibri" w:hAnsi="Calibri"/>
      <w:i/>
      <w:iCs/>
    </w:rPr>
  </w:style>
  <w:style w:type="paragraph" w:styleId="Nagwek9">
    <w:name w:val="heading 9"/>
    <w:basedOn w:val="Normalny"/>
    <w:next w:val="Normalny"/>
    <w:link w:val="Nagwek9Znak"/>
    <w:uiPriority w:val="9"/>
    <w:qFormat/>
    <w:rsid w:val="00FE1688"/>
    <w:pPr>
      <w:spacing w:before="240" w:after="60"/>
      <w:outlineLvl w:val="8"/>
    </w:pPr>
    <w:rPr>
      <w:rFonts w:ascii="Cambria" w:hAnsi="Cambria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E1688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FE1688"/>
    <w:rPr>
      <w:rFonts w:ascii="Times New Roman" w:eastAsia="Times New Roman" w:hAnsi="Times New Roman" w:cs="Times New Roman"/>
      <w:b/>
      <w:bCs/>
      <w:lang w:eastAsia="ar-SA"/>
    </w:rPr>
  </w:style>
  <w:style w:type="character" w:customStyle="1" w:styleId="Nagwek3Znak">
    <w:name w:val="Nagłówek 3 Znak"/>
    <w:basedOn w:val="Domylnaczcionkaakapitu"/>
    <w:link w:val="Nagwek3"/>
    <w:uiPriority w:val="9"/>
    <w:rsid w:val="00FE1688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FE1688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uiPriority w:val="9"/>
    <w:rsid w:val="00FE1688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aliases w:val=" Znak21 Znak"/>
    <w:basedOn w:val="Domylnaczcionkaakapitu"/>
    <w:link w:val="Nagwek6"/>
    <w:uiPriority w:val="99"/>
    <w:rsid w:val="00FE1688"/>
    <w:rPr>
      <w:rFonts w:ascii="Arial" w:eastAsia="Times New Roman" w:hAnsi="Arial" w:cs="Arial"/>
      <w:b/>
      <w:bCs/>
      <w:sz w:val="24"/>
      <w:szCs w:val="24"/>
      <w:lang w:eastAsia="ar-SA"/>
    </w:rPr>
  </w:style>
  <w:style w:type="character" w:customStyle="1" w:styleId="Nagwek7Znak">
    <w:name w:val="Nagłówek 7 Znak"/>
    <w:basedOn w:val="Domylnaczcionkaakapitu"/>
    <w:link w:val="Nagwek7"/>
    <w:uiPriority w:val="9"/>
    <w:rsid w:val="00FE1688"/>
    <w:rPr>
      <w:rFonts w:ascii="Calibri" w:eastAsia="Times New Roman" w:hAnsi="Calibri" w:cs="Times New Roman"/>
      <w:sz w:val="24"/>
      <w:szCs w:val="24"/>
      <w:lang w:eastAsia="ar-SA"/>
    </w:rPr>
  </w:style>
  <w:style w:type="character" w:customStyle="1" w:styleId="Nagwek8Znak">
    <w:name w:val="Nagłówek 8 Znak"/>
    <w:basedOn w:val="Domylnaczcionkaakapitu"/>
    <w:link w:val="Nagwek8"/>
    <w:uiPriority w:val="9"/>
    <w:rsid w:val="00FE1688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uiPriority w:val="9"/>
    <w:rsid w:val="00FE1688"/>
    <w:rPr>
      <w:rFonts w:ascii="Cambria" w:eastAsia="Times New Roman" w:hAnsi="Cambria" w:cs="Times New Roman"/>
      <w:sz w:val="20"/>
      <w:szCs w:val="20"/>
      <w:lang w:eastAsia="ar-SA"/>
    </w:rPr>
  </w:style>
  <w:style w:type="character" w:customStyle="1" w:styleId="WW8Num5z0">
    <w:name w:val="WW8Num5z0"/>
    <w:uiPriority w:val="99"/>
    <w:rsid w:val="00FE1688"/>
    <w:rPr>
      <w:rFonts w:ascii="Verdana" w:hAnsi="Verdana"/>
      <w:sz w:val="20"/>
    </w:rPr>
  </w:style>
  <w:style w:type="character" w:customStyle="1" w:styleId="WW8Num8z1">
    <w:name w:val="WW8Num8z1"/>
    <w:uiPriority w:val="99"/>
    <w:rsid w:val="00FE1688"/>
  </w:style>
  <w:style w:type="character" w:customStyle="1" w:styleId="WW8Num10z0">
    <w:name w:val="WW8Num10z0"/>
    <w:uiPriority w:val="99"/>
    <w:rsid w:val="00FE1688"/>
    <w:rPr>
      <w:rFonts w:ascii="Verdana" w:hAnsi="Verdana"/>
      <w:sz w:val="20"/>
      <w:u w:val="none"/>
    </w:rPr>
  </w:style>
  <w:style w:type="character" w:customStyle="1" w:styleId="WW8Num14z3">
    <w:name w:val="WW8Num14z3"/>
    <w:uiPriority w:val="99"/>
    <w:rsid w:val="00FE1688"/>
  </w:style>
  <w:style w:type="character" w:customStyle="1" w:styleId="WW8Num23z0">
    <w:name w:val="WW8Num23z0"/>
    <w:uiPriority w:val="99"/>
    <w:rsid w:val="00FE1688"/>
    <w:rPr>
      <w:rFonts w:ascii="Verdana" w:hAnsi="Verdana"/>
      <w:sz w:val="20"/>
      <w:u w:val="none"/>
    </w:rPr>
  </w:style>
  <w:style w:type="character" w:customStyle="1" w:styleId="WW8Num24z0">
    <w:name w:val="WW8Num24z0"/>
    <w:uiPriority w:val="99"/>
    <w:rsid w:val="00FE1688"/>
    <w:rPr>
      <w:rFonts w:ascii="Verdana" w:hAnsi="Verdana"/>
      <w:sz w:val="20"/>
      <w:u w:val="none"/>
    </w:rPr>
  </w:style>
  <w:style w:type="character" w:customStyle="1" w:styleId="WW8Num25z0">
    <w:name w:val="WW8Num25z0"/>
    <w:uiPriority w:val="99"/>
    <w:rsid w:val="00FE1688"/>
    <w:rPr>
      <w:rFonts w:ascii="Times New Roman" w:hAnsi="Times New Roman"/>
    </w:rPr>
  </w:style>
  <w:style w:type="character" w:customStyle="1" w:styleId="WW8Num30z0">
    <w:name w:val="WW8Num30z0"/>
    <w:uiPriority w:val="99"/>
    <w:rsid w:val="00FE1688"/>
    <w:rPr>
      <w:rFonts w:ascii="Verdana" w:hAnsi="Verdana"/>
      <w:sz w:val="20"/>
      <w:u w:val="none"/>
    </w:rPr>
  </w:style>
  <w:style w:type="character" w:customStyle="1" w:styleId="Absatz-Standardschriftart">
    <w:name w:val="Absatz-Standardschriftart"/>
    <w:uiPriority w:val="99"/>
    <w:rsid w:val="00FE1688"/>
  </w:style>
  <w:style w:type="character" w:customStyle="1" w:styleId="WW-Absatz-Standardschriftart">
    <w:name w:val="WW-Absatz-Standardschriftart"/>
    <w:uiPriority w:val="99"/>
    <w:rsid w:val="00FE1688"/>
  </w:style>
  <w:style w:type="character" w:customStyle="1" w:styleId="WW-Absatz-Standardschriftart1">
    <w:name w:val="WW-Absatz-Standardschriftart1"/>
    <w:uiPriority w:val="99"/>
    <w:rsid w:val="00FE1688"/>
  </w:style>
  <w:style w:type="character" w:customStyle="1" w:styleId="WW-Absatz-Standardschriftart11">
    <w:name w:val="WW-Absatz-Standardschriftart11"/>
    <w:uiPriority w:val="99"/>
    <w:rsid w:val="00FE1688"/>
  </w:style>
  <w:style w:type="character" w:customStyle="1" w:styleId="WW8Num6z0">
    <w:name w:val="WW8Num6z0"/>
    <w:uiPriority w:val="99"/>
    <w:rsid w:val="00FE1688"/>
  </w:style>
  <w:style w:type="character" w:customStyle="1" w:styleId="WW8Num9z1">
    <w:name w:val="WW8Num9z1"/>
    <w:uiPriority w:val="99"/>
    <w:rsid w:val="00FE1688"/>
  </w:style>
  <w:style w:type="character" w:customStyle="1" w:styleId="WW8Num11z0">
    <w:name w:val="WW8Num11z0"/>
    <w:uiPriority w:val="99"/>
    <w:rsid w:val="00FE1688"/>
    <w:rPr>
      <w:rFonts w:ascii="Verdana" w:hAnsi="Verdana"/>
      <w:sz w:val="20"/>
      <w:u w:val="none"/>
    </w:rPr>
  </w:style>
  <w:style w:type="character" w:customStyle="1" w:styleId="WW8Num15z3">
    <w:name w:val="WW8Num15z3"/>
    <w:uiPriority w:val="99"/>
    <w:rsid w:val="00FE1688"/>
  </w:style>
  <w:style w:type="character" w:customStyle="1" w:styleId="WW8Num26z0">
    <w:name w:val="WW8Num26z0"/>
    <w:uiPriority w:val="99"/>
    <w:rsid w:val="00FE1688"/>
    <w:rPr>
      <w:rFonts w:ascii="Times New Roman" w:hAnsi="Times New Roman"/>
      <w:b/>
    </w:rPr>
  </w:style>
  <w:style w:type="character" w:customStyle="1" w:styleId="WW-Absatz-Standardschriftart111">
    <w:name w:val="WW-Absatz-Standardschriftart111"/>
    <w:uiPriority w:val="99"/>
    <w:rsid w:val="00FE1688"/>
  </w:style>
  <w:style w:type="character" w:customStyle="1" w:styleId="WW8Num1z0">
    <w:name w:val="WW8Num1z0"/>
    <w:uiPriority w:val="99"/>
    <w:rsid w:val="00FE1688"/>
    <w:rPr>
      <w:rFonts w:ascii="Symbol" w:hAnsi="Symbol"/>
    </w:rPr>
  </w:style>
  <w:style w:type="character" w:customStyle="1" w:styleId="WW8Num2z0">
    <w:name w:val="WW8Num2z0"/>
    <w:uiPriority w:val="99"/>
    <w:rsid w:val="00FE1688"/>
    <w:rPr>
      <w:rFonts w:ascii="Symbol" w:hAnsi="Symbol"/>
    </w:rPr>
  </w:style>
  <w:style w:type="character" w:customStyle="1" w:styleId="WW8Num5z5">
    <w:name w:val="WW8Num5z5"/>
    <w:uiPriority w:val="99"/>
    <w:rsid w:val="00FE1688"/>
    <w:rPr>
      <w:b/>
    </w:rPr>
  </w:style>
  <w:style w:type="character" w:customStyle="1" w:styleId="WW8Num7z0">
    <w:name w:val="WW8Num7z0"/>
    <w:uiPriority w:val="99"/>
    <w:rsid w:val="00FE1688"/>
    <w:rPr>
      <w:rFonts w:ascii="Verdana" w:hAnsi="Verdana"/>
      <w:sz w:val="20"/>
      <w:u w:val="none"/>
    </w:rPr>
  </w:style>
  <w:style w:type="character" w:customStyle="1" w:styleId="WW8Num11z1">
    <w:name w:val="WW8Num11z1"/>
    <w:uiPriority w:val="99"/>
    <w:rsid w:val="00FE1688"/>
    <w:rPr>
      <w:rFonts w:ascii="Verdana" w:hAnsi="Verdana"/>
      <w:sz w:val="20"/>
    </w:rPr>
  </w:style>
  <w:style w:type="character" w:customStyle="1" w:styleId="WW8Num13z0">
    <w:name w:val="WW8Num13z0"/>
    <w:uiPriority w:val="99"/>
    <w:rsid w:val="00FE1688"/>
  </w:style>
  <w:style w:type="character" w:customStyle="1" w:styleId="WW8Num16z0">
    <w:name w:val="WW8Num16z0"/>
    <w:uiPriority w:val="99"/>
    <w:rsid w:val="00FE1688"/>
    <w:rPr>
      <w:rFonts w:ascii="Verdana" w:hAnsi="Verdana"/>
      <w:color w:val="000000"/>
      <w:sz w:val="20"/>
      <w:u w:val="none"/>
    </w:rPr>
  </w:style>
  <w:style w:type="character" w:customStyle="1" w:styleId="WW8Num19z0">
    <w:name w:val="WW8Num19z0"/>
    <w:uiPriority w:val="99"/>
    <w:rsid w:val="00FE1688"/>
    <w:rPr>
      <w:rFonts w:ascii="Verdana" w:hAnsi="Verdana"/>
      <w:sz w:val="20"/>
      <w:u w:val="none"/>
    </w:rPr>
  </w:style>
  <w:style w:type="character" w:customStyle="1" w:styleId="WW8Num22z1">
    <w:name w:val="WW8Num22z1"/>
    <w:uiPriority w:val="99"/>
    <w:rsid w:val="00FE1688"/>
  </w:style>
  <w:style w:type="character" w:customStyle="1" w:styleId="WW8Num26z1">
    <w:name w:val="WW8Num26z1"/>
    <w:uiPriority w:val="99"/>
    <w:rsid w:val="00FE1688"/>
  </w:style>
  <w:style w:type="character" w:customStyle="1" w:styleId="WW8Num27z0">
    <w:name w:val="WW8Num27z0"/>
    <w:uiPriority w:val="99"/>
    <w:rsid w:val="00FE1688"/>
    <w:rPr>
      <w:rFonts w:ascii="Verdana" w:hAnsi="Verdana"/>
      <w:sz w:val="20"/>
    </w:rPr>
  </w:style>
  <w:style w:type="character" w:customStyle="1" w:styleId="WW8Num28z0">
    <w:name w:val="WW8Num28z0"/>
    <w:uiPriority w:val="99"/>
    <w:rsid w:val="00FE1688"/>
    <w:rPr>
      <w:rFonts w:ascii="Verdana" w:hAnsi="Verdana"/>
      <w:sz w:val="20"/>
      <w:u w:val="none"/>
    </w:rPr>
  </w:style>
  <w:style w:type="character" w:customStyle="1" w:styleId="WW8Num29z0">
    <w:name w:val="WW8Num29z0"/>
    <w:uiPriority w:val="99"/>
    <w:rsid w:val="00FE1688"/>
    <w:rPr>
      <w:rFonts w:ascii="Verdana" w:hAnsi="Verdana"/>
      <w:sz w:val="20"/>
      <w:u w:val="none"/>
    </w:rPr>
  </w:style>
  <w:style w:type="character" w:customStyle="1" w:styleId="WW8Num32z0">
    <w:name w:val="WW8Num32z0"/>
    <w:uiPriority w:val="99"/>
    <w:rsid w:val="00FE1688"/>
    <w:rPr>
      <w:rFonts w:ascii="Arial" w:hAnsi="Arial"/>
      <w:sz w:val="24"/>
      <w:u w:val="none"/>
    </w:rPr>
  </w:style>
  <w:style w:type="character" w:customStyle="1" w:styleId="WW8Num34z0">
    <w:name w:val="WW8Num34z0"/>
    <w:uiPriority w:val="99"/>
    <w:rsid w:val="00FE1688"/>
    <w:rPr>
      <w:rFonts w:ascii="Verdana" w:hAnsi="Verdana"/>
      <w:sz w:val="20"/>
      <w:u w:val="none"/>
    </w:rPr>
  </w:style>
  <w:style w:type="character" w:customStyle="1" w:styleId="WW8Num35z0">
    <w:name w:val="WW8Num35z0"/>
    <w:uiPriority w:val="99"/>
    <w:rsid w:val="00FE1688"/>
  </w:style>
  <w:style w:type="character" w:customStyle="1" w:styleId="WW8Num37z0">
    <w:name w:val="WW8Num37z0"/>
    <w:uiPriority w:val="99"/>
    <w:rsid w:val="00FE1688"/>
    <w:rPr>
      <w:rFonts w:ascii="Verdana" w:hAnsi="Verdana"/>
      <w:sz w:val="20"/>
    </w:rPr>
  </w:style>
  <w:style w:type="character" w:customStyle="1" w:styleId="WW8Num38z0">
    <w:name w:val="WW8Num38z0"/>
    <w:uiPriority w:val="99"/>
    <w:rsid w:val="00FE1688"/>
    <w:rPr>
      <w:rFonts w:ascii="Verdana" w:hAnsi="Verdana"/>
      <w:sz w:val="20"/>
      <w:u w:val="none"/>
    </w:rPr>
  </w:style>
  <w:style w:type="character" w:customStyle="1" w:styleId="WW8Num39z0">
    <w:name w:val="WW8Num39z0"/>
    <w:uiPriority w:val="99"/>
    <w:rsid w:val="00FE1688"/>
    <w:rPr>
      <w:rFonts w:ascii="Verdana" w:hAnsi="Verdana"/>
      <w:sz w:val="20"/>
      <w:u w:val="none"/>
    </w:rPr>
  </w:style>
  <w:style w:type="character" w:customStyle="1" w:styleId="WW8Num41z0">
    <w:name w:val="WW8Num41z0"/>
    <w:uiPriority w:val="99"/>
    <w:rsid w:val="00FE1688"/>
    <w:rPr>
      <w:rFonts w:ascii="Verdana" w:hAnsi="Verdana"/>
      <w:sz w:val="20"/>
      <w:u w:val="none"/>
    </w:rPr>
  </w:style>
  <w:style w:type="character" w:customStyle="1" w:styleId="WW8Num43z3">
    <w:name w:val="WW8Num43z3"/>
    <w:uiPriority w:val="99"/>
    <w:rsid w:val="00FE1688"/>
  </w:style>
  <w:style w:type="character" w:customStyle="1" w:styleId="WW8Num45z0">
    <w:name w:val="WW8Num45z0"/>
    <w:uiPriority w:val="99"/>
    <w:rsid w:val="00FE1688"/>
    <w:rPr>
      <w:rFonts w:ascii="Verdana" w:hAnsi="Verdana"/>
      <w:sz w:val="20"/>
      <w:u w:val="none"/>
    </w:rPr>
  </w:style>
  <w:style w:type="character" w:customStyle="1" w:styleId="WW8Num46z0">
    <w:name w:val="WW8Num46z0"/>
    <w:uiPriority w:val="99"/>
    <w:rsid w:val="00FE1688"/>
    <w:rPr>
      <w:rFonts w:ascii="Verdana" w:hAnsi="Verdana"/>
      <w:sz w:val="20"/>
      <w:u w:val="none"/>
    </w:rPr>
  </w:style>
  <w:style w:type="character" w:customStyle="1" w:styleId="WW8Num47z0">
    <w:name w:val="WW8Num47z0"/>
    <w:uiPriority w:val="99"/>
    <w:rsid w:val="00FE1688"/>
    <w:rPr>
      <w:rFonts w:ascii="Verdana" w:hAnsi="Verdana"/>
      <w:sz w:val="20"/>
      <w:u w:val="none"/>
    </w:rPr>
  </w:style>
  <w:style w:type="character" w:customStyle="1" w:styleId="WW8Num48z0">
    <w:name w:val="WW8Num48z0"/>
    <w:uiPriority w:val="99"/>
    <w:rsid w:val="00FE1688"/>
    <w:rPr>
      <w:rFonts w:ascii="Verdana" w:hAnsi="Verdana"/>
      <w:sz w:val="20"/>
      <w:u w:val="none"/>
    </w:rPr>
  </w:style>
  <w:style w:type="character" w:customStyle="1" w:styleId="WW8Num49z0">
    <w:name w:val="WW8Num49z0"/>
    <w:uiPriority w:val="99"/>
    <w:rsid w:val="00FE1688"/>
    <w:rPr>
      <w:rFonts w:ascii="Verdana" w:hAnsi="Verdana"/>
      <w:sz w:val="20"/>
      <w:u w:val="none"/>
    </w:rPr>
  </w:style>
  <w:style w:type="character" w:customStyle="1" w:styleId="WW8Num50z0">
    <w:name w:val="WW8Num50z0"/>
    <w:uiPriority w:val="99"/>
    <w:rsid w:val="00FE1688"/>
    <w:rPr>
      <w:rFonts w:ascii="Verdana" w:hAnsi="Verdana"/>
      <w:sz w:val="20"/>
      <w:u w:val="none"/>
    </w:rPr>
  </w:style>
  <w:style w:type="character" w:customStyle="1" w:styleId="WW8Num52z0">
    <w:name w:val="WW8Num52z0"/>
    <w:uiPriority w:val="99"/>
    <w:rsid w:val="00FE1688"/>
    <w:rPr>
      <w:rFonts w:ascii="Verdana" w:hAnsi="Verdana"/>
      <w:sz w:val="20"/>
      <w:u w:val="none"/>
    </w:rPr>
  </w:style>
  <w:style w:type="character" w:customStyle="1" w:styleId="WW8Num54z0">
    <w:name w:val="WW8Num54z0"/>
    <w:uiPriority w:val="99"/>
    <w:rsid w:val="00FE1688"/>
    <w:rPr>
      <w:rFonts w:ascii="Verdana" w:hAnsi="Verdana"/>
      <w:color w:val="auto"/>
      <w:position w:val="0"/>
      <w:sz w:val="20"/>
      <w:u w:val="none"/>
      <w:vertAlign w:val="baseline"/>
    </w:rPr>
  </w:style>
  <w:style w:type="character" w:customStyle="1" w:styleId="WW8Num55z0">
    <w:name w:val="WW8Num55z0"/>
    <w:uiPriority w:val="99"/>
    <w:rsid w:val="00FE1688"/>
    <w:rPr>
      <w:rFonts w:ascii="Verdana" w:hAnsi="Verdana"/>
      <w:sz w:val="20"/>
      <w:u w:val="none"/>
    </w:rPr>
  </w:style>
  <w:style w:type="character" w:customStyle="1" w:styleId="WW8Num56z0">
    <w:name w:val="WW8Num56z0"/>
    <w:uiPriority w:val="99"/>
    <w:rsid w:val="00FE1688"/>
    <w:rPr>
      <w:rFonts w:ascii="Arial" w:hAnsi="Arial"/>
      <w:sz w:val="24"/>
      <w:u w:val="none"/>
    </w:rPr>
  </w:style>
  <w:style w:type="character" w:customStyle="1" w:styleId="WW8Num57z0">
    <w:name w:val="WW8Num57z0"/>
    <w:uiPriority w:val="99"/>
    <w:rsid w:val="00FE1688"/>
    <w:rPr>
      <w:rFonts w:ascii="Verdana" w:hAnsi="Verdana"/>
      <w:sz w:val="20"/>
      <w:u w:val="none"/>
    </w:rPr>
  </w:style>
  <w:style w:type="character" w:customStyle="1" w:styleId="WW8Num59z0">
    <w:name w:val="WW8Num59z0"/>
    <w:uiPriority w:val="99"/>
    <w:rsid w:val="00FE1688"/>
    <w:rPr>
      <w:rFonts w:ascii="Verdana" w:hAnsi="Verdana"/>
      <w:sz w:val="20"/>
    </w:rPr>
  </w:style>
  <w:style w:type="character" w:customStyle="1" w:styleId="WW8Num61z0">
    <w:name w:val="WW8Num61z0"/>
    <w:uiPriority w:val="99"/>
    <w:rsid w:val="00FE1688"/>
    <w:rPr>
      <w:rFonts w:ascii="Verdana" w:hAnsi="Verdana"/>
      <w:sz w:val="20"/>
      <w:u w:val="none"/>
    </w:rPr>
  </w:style>
  <w:style w:type="character" w:customStyle="1" w:styleId="WW8Num63z0">
    <w:name w:val="WW8Num63z0"/>
    <w:uiPriority w:val="99"/>
    <w:rsid w:val="00FE1688"/>
    <w:rPr>
      <w:rFonts w:ascii="Verdana" w:hAnsi="Verdana"/>
      <w:sz w:val="20"/>
      <w:u w:val="none"/>
    </w:rPr>
  </w:style>
  <w:style w:type="character" w:customStyle="1" w:styleId="WW8Num64z0">
    <w:name w:val="WW8Num64z0"/>
    <w:uiPriority w:val="99"/>
    <w:rsid w:val="00FE1688"/>
    <w:rPr>
      <w:rFonts w:ascii="Verdana" w:hAnsi="Verdana"/>
      <w:sz w:val="20"/>
    </w:rPr>
  </w:style>
  <w:style w:type="character" w:customStyle="1" w:styleId="WW8Num64z1">
    <w:name w:val="WW8Num64z1"/>
    <w:uiPriority w:val="99"/>
    <w:rsid w:val="00FE1688"/>
    <w:rPr>
      <w:rFonts w:ascii="Arial" w:hAnsi="Arial"/>
      <w:sz w:val="24"/>
      <w:u w:val="none"/>
    </w:rPr>
  </w:style>
  <w:style w:type="character" w:customStyle="1" w:styleId="WW8Num64z2">
    <w:name w:val="WW8Num64z2"/>
    <w:uiPriority w:val="99"/>
    <w:rsid w:val="00FE1688"/>
    <w:rPr>
      <w:rFonts w:ascii="Arial" w:hAnsi="Arial"/>
      <w:sz w:val="24"/>
    </w:rPr>
  </w:style>
  <w:style w:type="character" w:customStyle="1" w:styleId="WW8Num65z0">
    <w:name w:val="WW8Num65z0"/>
    <w:uiPriority w:val="99"/>
    <w:rsid w:val="00FE1688"/>
    <w:rPr>
      <w:rFonts w:ascii="Verdana" w:hAnsi="Verdana"/>
      <w:color w:val="auto"/>
      <w:sz w:val="20"/>
    </w:rPr>
  </w:style>
  <w:style w:type="character" w:customStyle="1" w:styleId="WW8Num65z1">
    <w:name w:val="WW8Num65z1"/>
    <w:uiPriority w:val="99"/>
    <w:rsid w:val="00FE1688"/>
    <w:rPr>
      <w:rFonts w:ascii="Arial" w:hAnsi="Arial"/>
      <w:sz w:val="24"/>
    </w:rPr>
  </w:style>
  <w:style w:type="character" w:customStyle="1" w:styleId="WW8Num69z0">
    <w:name w:val="WW8Num69z0"/>
    <w:uiPriority w:val="99"/>
    <w:rsid w:val="00FE1688"/>
    <w:rPr>
      <w:rFonts w:ascii="Times New Roman" w:hAnsi="Times New Roman"/>
      <w:b/>
    </w:rPr>
  </w:style>
  <w:style w:type="character" w:customStyle="1" w:styleId="WW8Num70z0">
    <w:name w:val="WW8Num70z0"/>
    <w:uiPriority w:val="99"/>
    <w:rsid w:val="00FE1688"/>
    <w:rPr>
      <w:rFonts w:ascii="Wingdings" w:hAnsi="Wingdings"/>
      <w:sz w:val="16"/>
    </w:rPr>
  </w:style>
  <w:style w:type="character" w:customStyle="1" w:styleId="WW8Num71z0">
    <w:name w:val="WW8Num71z0"/>
    <w:uiPriority w:val="99"/>
    <w:rsid w:val="00FE1688"/>
    <w:rPr>
      <w:rFonts w:ascii="Times New Roman" w:hAnsi="Times New Roman"/>
    </w:rPr>
  </w:style>
  <w:style w:type="character" w:customStyle="1" w:styleId="WW8Num72z0">
    <w:name w:val="WW8Num72z0"/>
    <w:uiPriority w:val="99"/>
    <w:rsid w:val="00FE1688"/>
    <w:rPr>
      <w:rFonts w:ascii="Verdana" w:hAnsi="Verdana"/>
      <w:sz w:val="20"/>
    </w:rPr>
  </w:style>
  <w:style w:type="character" w:customStyle="1" w:styleId="WW8Num73z0">
    <w:name w:val="WW8Num73z0"/>
    <w:uiPriority w:val="99"/>
    <w:rsid w:val="00FE1688"/>
    <w:rPr>
      <w:rFonts w:ascii="Times New Roman" w:hAnsi="Times New Roman"/>
      <w:b/>
    </w:rPr>
  </w:style>
  <w:style w:type="character" w:customStyle="1" w:styleId="WW8Num74z0">
    <w:name w:val="WW8Num74z0"/>
    <w:uiPriority w:val="99"/>
    <w:rsid w:val="00FE1688"/>
    <w:rPr>
      <w:rFonts w:ascii="Verdana" w:hAnsi="Verdana"/>
      <w:sz w:val="20"/>
      <w:u w:val="none"/>
    </w:rPr>
  </w:style>
  <w:style w:type="character" w:customStyle="1" w:styleId="WW8Num75z0">
    <w:name w:val="WW8Num75z0"/>
    <w:uiPriority w:val="99"/>
    <w:rsid w:val="00FE1688"/>
    <w:rPr>
      <w:rFonts w:ascii="Verdana" w:hAnsi="Verdana"/>
      <w:sz w:val="20"/>
    </w:rPr>
  </w:style>
  <w:style w:type="character" w:customStyle="1" w:styleId="WW8Num75z1">
    <w:name w:val="WW8Num75z1"/>
    <w:uiPriority w:val="99"/>
    <w:rsid w:val="00FE1688"/>
    <w:rPr>
      <w:rFonts w:ascii="Arial" w:hAnsi="Arial"/>
      <w:sz w:val="24"/>
    </w:rPr>
  </w:style>
  <w:style w:type="character" w:customStyle="1" w:styleId="WW8Num80z0">
    <w:name w:val="WW8Num80z0"/>
    <w:uiPriority w:val="99"/>
    <w:rsid w:val="00FE1688"/>
    <w:rPr>
      <w:rFonts w:ascii="Verdana" w:hAnsi="Verdana"/>
      <w:sz w:val="20"/>
      <w:u w:val="none"/>
    </w:rPr>
  </w:style>
  <w:style w:type="character" w:customStyle="1" w:styleId="WW8NumSt61z0">
    <w:name w:val="WW8NumSt61z0"/>
    <w:uiPriority w:val="99"/>
    <w:rsid w:val="00FE1688"/>
    <w:rPr>
      <w:rFonts w:ascii="Verdana" w:hAnsi="Verdana"/>
      <w:sz w:val="20"/>
      <w:u w:val="none"/>
    </w:rPr>
  </w:style>
  <w:style w:type="character" w:customStyle="1" w:styleId="WW8NumSt62z0">
    <w:name w:val="WW8NumSt62z0"/>
    <w:uiPriority w:val="99"/>
    <w:rsid w:val="00FE1688"/>
    <w:rPr>
      <w:rFonts w:ascii="Verdana" w:hAnsi="Verdana"/>
      <w:sz w:val="20"/>
      <w:u w:val="none"/>
    </w:rPr>
  </w:style>
  <w:style w:type="character" w:customStyle="1" w:styleId="WW8NumSt64z0">
    <w:name w:val="WW8NumSt64z0"/>
    <w:uiPriority w:val="99"/>
    <w:rsid w:val="00FE1688"/>
    <w:rPr>
      <w:rFonts w:ascii="Verdana" w:hAnsi="Verdana"/>
      <w:sz w:val="20"/>
      <w:u w:val="none"/>
    </w:rPr>
  </w:style>
  <w:style w:type="character" w:customStyle="1" w:styleId="Domylnaczcionkaakapitu1">
    <w:name w:val="Domyślna czcionka akapitu1"/>
    <w:uiPriority w:val="99"/>
    <w:rsid w:val="00FE1688"/>
  </w:style>
  <w:style w:type="character" w:customStyle="1" w:styleId="tekstdokbold">
    <w:name w:val="tekst dok. bold"/>
    <w:uiPriority w:val="99"/>
    <w:rsid w:val="00FE1688"/>
    <w:rPr>
      <w:b/>
    </w:rPr>
  </w:style>
  <w:style w:type="character" w:customStyle="1" w:styleId="Znakiprzypiswdolnych">
    <w:name w:val="Znaki przypisów dolnych"/>
    <w:uiPriority w:val="99"/>
    <w:rsid w:val="00FE1688"/>
    <w:rPr>
      <w:rFonts w:cs="Times New Roman"/>
      <w:vertAlign w:val="superscript"/>
    </w:rPr>
  </w:style>
  <w:style w:type="character" w:styleId="Numerstrony">
    <w:name w:val="page number"/>
    <w:uiPriority w:val="99"/>
    <w:rsid w:val="00FE1688"/>
    <w:rPr>
      <w:rFonts w:cs="Times New Roman"/>
    </w:rPr>
  </w:style>
  <w:style w:type="character" w:styleId="Hipercze">
    <w:name w:val="Hyperlink"/>
    <w:uiPriority w:val="99"/>
    <w:rsid w:val="00FE1688"/>
    <w:rPr>
      <w:rFonts w:cs="Times New Roman"/>
      <w:color w:val="0000FF"/>
      <w:u w:val="single"/>
    </w:rPr>
  </w:style>
  <w:style w:type="character" w:styleId="UyteHipercze">
    <w:name w:val="FollowedHyperlink"/>
    <w:uiPriority w:val="99"/>
    <w:rsid w:val="00FE1688"/>
    <w:rPr>
      <w:rFonts w:cs="Times New Roman"/>
      <w:color w:val="800080"/>
      <w:u w:val="single"/>
    </w:rPr>
  </w:style>
  <w:style w:type="character" w:customStyle="1" w:styleId="Odwoaniedokomentarza1">
    <w:name w:val="Odwołanie do komentarza1"/>
    <w:uiPriority w:val="99"/>
    <w:rsid w:val="00FE1688"/>
    <w:rPr>
      <w:rFonts w:cs="Times New Roman"/>
      <w:sz w:val="16"/>
      <w:szCs w:val="16"/>
    </w:rPr>
  </w:style>
  <w:style w:type="character" w:styleId="Pogrubienie">
    <w:name w:val="Strong"/>
    <w:uiPriority w:val="22"/>
    <w:qFormat/>
    <w:rsid w:val="00FE1688"/>
    <w:rPr>
      <w:rFonts w:cs="Times New Roman"/>
      <w:b/>
      <w:bCs/>
    </w:rPr>
  </w:style>
  <w:style w:type="character" w:styleId="Uwydatnienie">
    <w:name w:val="Emphasis"/>
    <w:uiPriority w:val="99"/>
    <w:qFormat/>
    <w:rsid w:val="00FE1688"/>
    <w:rPr>
      <w:rFonts w:cs="Times New Roman"/>
      <w:i/>
      <w:iCs/>
    </w:rPr>
  </w:style>
  <w:style w:type="character" w:customStyle="1" w:styleId="zwyklyZnakZnak">
    <w:name w:val="zwykly Znak Znak"/>
    <w:uiPriority w:val="99"/>
    <w:rsid w:val="00FE1688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wyklywcietyZnakZnak">
    <w:name w:val="zwykly wciety Znak Znak"/>
    <w:uiPriority w:val="99"/>
    <w:rsid w:val="00FE1688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Znak">
    <w:name w:val="Znak Znak"/>
    <w:uiPriority w:val="99"/>
    <w:rsid w:val="00FE1688"/>
    <w:rPr>
      <w:rFonts w:cs="Times New Roman"/>
      <w:sz w:val="24"/>
      <w:szCs w:val="24"/>
      <w:lang w:val="pl-PL" w:eastAsia="ar-SA" w:bidi="ar-SA"/>
    </w:rPr>
  </w:style>
  <w:style w:type="character" w:customStyle="1" w:styleId="Znakiprzypiswkocowych">
    <w:name w:val="Znaki przypisów końcowych"/>
    <w:uiPriority w:val="99"/>
    <w:rsid w:val="00FE1688"/>
    <w:rPr>
      <w:rFonts w:cs="Times New Roman"/>
      <w:vertAlign w:val="superscript"/>
    </w:rPr>
  </w:style>
  <w:style w:type="character" w:customStyle="1" w:styleId="ZnakZnak7">
    <w:name w:val="Znak Znak7"/>
    <w:uiPriority w:val="99"/>
    <w:rsid w:val="00FE1688"/>
    <w:rPr>
      <w:rFonts w:cs="Times New Roman"/>
      <w:sz w:val="24"/>
      <w:szCs w:val="24"/>
      <w:lang w:val="pl-PL" w:eastAsia="ar-SA" w:bidi="ar-SA"/>
    </w:rPr>
  </w:style>
  <w:style w:type="character" w:customStyle="1" w:styleId="a2ZnakZnak">
    <w:name w:val="a2 Znak Znak"/>
    <w:uiPriority w:val="99"/>
    <w:rsid w:val="00FE1688"/>
    <w:rPr>
      <w:rFonts w:ascii="Arial" w:hAnsi="Arial" w:cs="Arial"/>
      <w:sz w:val="24"/>
      <w:szCs w:val="24"/>
      <w:lang w:val="pl-PL" w:eastAsia="ar-SA" w:bidi="ar-SA"/>
    </w:rPr>
  </w:style>
  <w:style w:type="character" w:customStyle="1" w:styleId="Znakinumeracji">
    <w:name w:val="Znaki numeracji"/>
    <w:uiPriority w:val="99"/>
    <w:rsid w:val="00FE1688"/>
    <w:rPr>
      <w:rFonts w:ascii="Verdana" w:hAnsi="Verdana"/>
      <w:sz w:val="20"/>
    </w:rPr>
  </w:style>
  <w:style w:type="character" w:customStyle="1" w:styleId="Symbolewypunktowania">
    <w:name w:val="Symbole wypunktowania"/>
    <w:uiPriority w:val="99"/>
    <w:rsid w:val="00FE1688"/>
    <w:rPr>
      <w:rFonts w:ascii="StarSymbol" w:eastAsia="Times New Roman" w:hAnsi="StarSymbol"/>
      <w:sz w:val="18"/>
    </w:rPr>
  </w:style>
  <w:style w:type="paragraph" w:styleId="Tekstpodstawowy">
    <w:name w:val="Body Text"/>
    <w:aliases w:val="a2 Znak"/>
    <w:basedOn w:val="Normalny"/>
    <w:link w:val="TekstpodstawowyZnak"/>
    <w:rsid w:val="00FE1688"/>
    <w:rPr>
      <w:rFonts w:ascii="Arial" w:hAnsi="Arial" w:cs="Arial"/>
    </w:rPr>
  </w:style>
  <w:style w:type="character" w:customStyle="1" w:styleId="TekstpodstawowyZnak">
    <w:name w:val="Tekst podstawowy Znak"/>
    <w:aliases w:val="a2 Znak Znak1"/>
    <w:basedOn w:val="Domylnaczcionkaakapitu"/>
    <w:link w:val="Tekstpodstawowy"/>
    <w:rsid w:val="00FE1688"/>
    <w:rPr>
      <w:rFonts w:ascii="Arial" w:eastAsia="Times New Roman" w:hAnsi="Arial" w:cs="Arial"/>
      <w:sz w:val="24"/>
      <w:szCs w:val="24"/>
      <w:lang w:eastAsia="ar-SA"/>
    </w:rPr>
  </w:style>
  <w:style w:type="paragraph" w:styleId="Lista">
    <w:name w:val="List"/>
    <w:basedOn w:val="Normalny"/>
    <w:uiPriority w:val="99"/>
    <w:rsid w:val="00FE1688"/>
    <w:pPr>
      <w:ind w:left="283" w:hanging="283"/>
    </w:pPr>
    <w:rPr>
      <w:rFonts w:ascii="Arial" w:hAnsi="Arial"/>
      <w:szCs w:val="20"/>
    </w:rPr>
  </w:style>
  <w:style w:type="paragraph" w:customStyle="1" w:styleId="Podpis1">
    <w:name w:val="Podpis1"/>
    <w:basedOn w:val="Normalny"/>
    <w:uiPriority w:val="99"/>
    <w:rsid w:val="00FE1688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uiPriority w:val="99"/>
    <w:rsid w:val="00FE1688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uiPriority w:val="99"/>
    <w:rsid w:val="00FE1688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tytu">
    <w:name w:val="tytuł"/>
    <w:basedOn w:val="Normalny"/>
    <w:next w:val="Normalny"/>
    <w:uiPriority w:val="99"/>
    <w:rsid w:val="00FE1688"/>
    <w:pPr>
      <w:tabs>
        <w:tab w:val="left" w:pos="720"/>
      </w:tabs>
      <w:ind w:left="720" w:hanging="720"/>
      <w:jc w:val="center"/>
    </w:pPr>
    <w:rPr>
      <w:rFonts w:ascii="Verdana" w:hAnsi="Verdana"/>
      <w:b/>
      <w:bCs/>
      <w:color w:val="FF00FF"/>
      <w:sz w:val="20"/>
      <w:szCs w:val="20"/>
    </w:rPr>
  </w:style>
  <w:style w:type="paragraph" w:styleId="Tytu0">
    <w:name w:val="Title"/>
    <w:aliases w:val=" Znak Znak"/>
    <w:basedOn w:val="Normalny"/>
    <w:next w:val="Podtytu"/>
    <w:link w:val="TytuZnak"/>
    <w:qFormat/>
    <w:rsid w:val="00FE1688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aliases w:val=" Znak Znak Znak"/>
    <w:basedOn w:val="Domylnaczcionkaakapitu"/>
    <w:link w:val="Tytu0"/>
    <w:rsid w:val="00FE1688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Podtytu">
    <w:name w:val="Subtitle"/>
    <w:aliases w:val=" Znak14"/>
    <w:basedOn w:val="Normalny"/>
    <w:next w:val="Tekstpodstawowy"/>
    <w:link w:val="PodtytuZnak"/>
    <w:uiPriority w:val="11"/>
    <w:qFormat/>
    <w:rsid w:val="00FE1688"/>
    <w:pPr>
      <w:overflowPunct w:val="0"/>
      <w:autoSpaceDE w:val="0"/>
      <w:spacing w:after="60"/>
      <w:jc w:val="center"/>
      <w:textAlignment w:val="baseline"/>
    </w:pPr>
    <w:rPr>
      <w:rFonts w:ascii="Cambria" w:hAnsi="Cambria"/>
    </w:rPr>
  </w:style>
  <w:style w:type="character" w:customStyle="1" w:styleId="PodtytuZnak">
    <w:name w:val="Podtytuł Znak"/>
    <w:aliases w:val=" Znak14 Znak"/>
    <w:basedOn w:val="Domylnaczcionkaakapitu"/>
    <w:link w:val="Podtytu"/>
    <w:uiPriority w:val="11"/>
    <w:rsid w:val="00FE1688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tekstdokumentu">
    <w:name w:val="tekst dokumentu"/>
    <w:basedOn w:val="Normalny"/>
    <w:uiPriority w:val="99"/>
    <w:rsid w:val="00FE1688"/>
    <w:pPr>
      <w:ind w:left="1620" w:hanging="1620"/>
      <w:jc w:val="center"/>
    </w:pPr>
    <w:rPr>
      <w:rFonts w:ascii="Verdana" w:hAnsi="Verdana"/>
      <w:bCs/>
      <w:iCs/>
      <w:sz w:val="20"/>
      <w:szCs w:val="20"/>
    </w:rPr>
  </w:style>
  <w:style w:type="paragraph" w:customStyle="1" w:styleId="zacznik">
    <w:name w:val="załącznik"/>
    <w:basedOn w:val="Tekstpodstawowy"/>
    <w:uiPriority w:val="99"/>
    <w:rsid w:val="00FE1688"/>
    <w:pPr>
      <w:tabs>
        <w:tab w:val="left" w:pos="1701"/>
      </w:tabs>
      <w:ind w:left="2160" w:hanging="2160"/>
      <w:jc w:val="both"/>
    </w:pPr>
    <w:rPr>
      <w:i/>
      <w:iCs/>
      <w:sz w:val="22"/>
      <w:szCs w:val="22"/>
    </w:rPr>
  </w:style>
  <w:style w:type="paragraph" w:styleId="Tekstpodstawowywcity">
    <w:name w:val="Body Text Indent"/>
    <w:aliases w:val=" Znak13"/>
    <w:basedOn w:val="Normalny"/>
    <w:link w:val="TekstpodstawowywcityZnak"/>
    <w:rsid w:val="00FE1688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wcityZnak">
    <w:name w:val="Tekst podstawowy wcięty Znak"/>
    <w:aliases w:val=" Znak13 Znak"/>
    <w:basedOn w:val="Domylnaczcionkaakapitu"/>
    <w:link w:val="Tekstpodstawowywcity"/>
    <w:rsid w:val="00FE1688"/>
    <w:rPr>
      <w:rFonts w:ascii="Times New Roman" w:eastAsia="Times New Roman" w:hAnsi="Times New Roman" w:cs="Times New Roman"/>
      <w:b/>
      <w:bCs/>
      <w:sz w:val="25"/>
      <w:szCs w:val="25"/>
      <w:lang w:eastAsia="ar-SA"/>
    </w:rPr>
  </w:style>
  <w:style w:type="paragraph" w:customStyle="1" w:styleId="rozdzia">
    <w:name w:val="rozdział"/>
    <w:basedOn w:val="Normalny"/>
    <w:uiPriority w:val="99"/>
    <w:rsid w:val="00FE1688"/>
    <w:pPr>
      <w:ind w:left="540" w:hanging="540"/>
      <w:jc w:val="both"/>
    </w:pPr>
    <w:rPr>
      <w:rFonts w:ascii="Verdana" w:hAnsi="Verdana"/>
      <w:b/>
      <w:iCs/>
      <w:sz w:val="20"/>
      <w:szCs w:val="20"/>
    </w:rPr>
  </w:style>
  <w:style w:type="paragraph" w:customStyle="1" w:styleId="Tekstpodstawowy31">
    <w:name w:val="Tekst podstawowy 31"/>
    <w:basedOn w:val="Normalny"/>
    <w:rsid w:val="00FE1688"/>
    <w:pPr>
      <w:spacing w:before="120"/>
      <w:jc w:val="both"/>
    </w:pPr>
    <w:rPr>
      <w:i/>
      <w:iCs/>
    </w:rPr>
  </w:style>
  <w:style w:type="paragraph" w:styleId="NormalnyWeb">
    <w:name w:val="Normal (Web)"/>
    <w:basedOn w:val="Normalny"/>
    <w:link w:val="NormalnyWebZnak"/>
    <w:uiPriority w:val="99"/>
    <w:rsid w:val="00FE1688"/>
    <w:pPr>
      <w:spacing w:before="280" w:after="280"/>
      <w:jc w:val="both"/>
    </w:pPr>
    <w:rPr>
      <w:sz w:val="20"/>
      <w:szCs w:val="20"/>
    </w:rPr>
  </w:style>
  <w:style w:type="paragraph" w:customStyle="1" w:styleId="Zwykytekst1">
    <w:name w:val="Zwykły tekst1"/>
    <w:basedOn w:val="Normalny"/>
    <w:rsid w:val="00FE1688"/>
    <w:rPr>
      <w:rFonts w:ascii="Courier New" w:hAnsi="Courier New" w:cs="Courier New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FE1688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22">
    <w:name w:val="Tekst podstawowy wcięty 22"/>
    <w:basedOn w:val="Normalny"/>
    <w:uiPriority w:val="99"/>
    <w:rsid w:val="00FE1688"/>
    <w:pPr>
      <w:ind w:left="360" w:hanging="360"/>
      <w:jc w:val="both"/>
    </w:pPr>
  </w:style>
  <w:style w:type="paragraph" w:customStyle="1" w:styleId="Tekstpodstawowywcity31">
    <w:name w:val="Tekst podstawowy wcięty 31"/>
    <w:basedOn w:val="Normalny"/>
    <w:uiPriority w:val="99"/>
    <w:rsid w:val="00FE1688"/>
    <w:pPr>
      <w:ind w:left="720" w:hanging="720"/>
      <w:jc w:val="both"/>
    </w:pPr>
  </w:style>
  <w:style w:type="paragraph" w:customStyle="1" w:styleId="Tekstpodstawowy22">
    <w:name w:val="Tekst podstawowy 22"/>
    <w:basedOn w:val="Normalny"/>
    <w:uiPriority w:val="99"/>
    <w:rsid w:val="00FE1688"/>
    <w:pPr>
      <w:jc w:val="both"/>
    </w:pPr>
  </w:style>
  <w:style w:type="paragraph" w:styleId="Tekstprzypisudolnego">
    <w:name w:val="footnote text"/>
    <w:aliases w:val=" Znak12"/>
    <w:basedOn w:val="Normalny"/>
    <w:link w:val="TekstprzypisudolnegoZnak"/>
    <w:uiPriority w:val="99"/>
    <w:rsid w:val="00FE1688"/>
    <w:rPr>
      <w:sz w:val="20"/>
      <w:szCs w:val="20"/>
    </w:rPr>
  </w:style>
  <w:style w:type="character" w:customStyle="1" w:styleId="TekstprzypisudolnegoZnak">
    <w:name w:val="Tekst przypisu dolnego Znak"/>
    <w:aliases w:val=" Znak12 Znak"/>
    <w:basedOn w:val="Domylnaczcionkaakapitu"/>
    <w:link w:val="Tekstprzypisudolnego"/>
    <w:uiPriority w:val="99"/>
    <w:rsid w:val="00FE16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aliases w:val=" Znak11"/>
    <w:basedOn w:val="Normalny"/>
    <w:link w:val="StopkaZnak"/>
    <w:uiPriority w:val="99"/>
    <w:rsid w:val="00FE168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 Znak11 Znak"/>
    <w:basedOn w:val="Domylnaczcionkaakapitu"/>
    <w:link w:val="Stopka"/>
    <w:uiPriority w:val="99"/>
    <w:rsid w:val="00FE1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">
    <w:name w:val="header"/>
    <w:aliases w:val=" Znak10"/>
    <w:basedOn w:val="Normalny"/>
    <w:link w:val="NagwekZnak"/>
    <w:uiPriority w:val="99"/>
    <w:rsid w:val="00FE16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 Znak10 Znak"/>
    <w:basedOn w:val="Domylnaczcionkaakapitu"/>
    <w:link w:val="Nagwek"/>
    <w:uiPriority w:val="99"/>
    <w:rsid w:val="00FE1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Wcicienormalne1">
    <w:name w:val="Wcięcie normalne1"/>
    <w:basedOn w:val="Normalny"/>
    <w:next w:val="Normalny"/>
    <w:uiPriority w:val="99"/>
    <w:rsid w:val="00FE1688"/>
    <w:pPr>
      <w:spacing w:before="120"/>
      <w:ind w:left="720"/>
    </w:pPr>
    <w:rPr>
      <w:szCs w:val="20"/>
    </w:rPr>
  </w:style>
  <w:style w:type="paragraph" w:customStyle="1" w:styleId="Plandokumentu1">
    <w:name w:val="Plan dokumentu1"/>
    <w:basedOn w:val="Normalny"/>
    <w:uiPriority w:val="99"/>
    <w:rsid w:val="00FE168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Head12">
    <w:name w:val="Head 1.2"/>
    <w:basedOn w:val="Normalny"/>
    <w:uiPriority w:val="99"/>
    <w:rsid w:val="00FE1688"/>
    <w:pPr>
      <w:tabs>
        <w:tab w:val="left" w:pos="158"/>
        <w:tab w:val="right" w:pos="4657"/>
      </w:tabs>
      <w:autoSpaceDE w:val="0"/>
      <w:spacing w:line="360" w:lineRule="auto"/>
    </w:pPr>
    <w:rPr>
      <w:b/>
      <w:sz w:val="20"/>
    </w:rPr>
  </w:style>
  <w:style w:type="paragraph" w:customStyle="1" w:styleId="numerowanie">
    <w:name w:val="numerowanie"/>
    <w:basedOn w:val="Normalny"/>
    <w:uiPriority w:val="99"/>
    <w:rsid w:val="00FE1688"/>
    <w:pPr>
      <w:jc w:val="both"/>
    </w:pPr>
    <w:rPr>
      <w:rFonts w:ascii="Arial" w:hAnsi="Arial" w:cs="Arial"/>
      <w:b/>
      <w:sz w:val="22"/>
    </w:rPr>
  </w:style>
  <w:style w:type="paragraph" w:customStyle="1" w:styleId="A">
    <w:name w:val="A"/>
    <w:uiPriority w:val="99"/>
    <w:rsid w:val="00FE1688"/>
    <w:pPr>
      <w:keepNext/>
      <w:suppressAutoHyphens/>
      <w:spacing w:before="240" w:after="0" w:line="240" w:lineRule="exact"/>
      <w:ind w:left="720" w:hanging="720"/>
      <w:jc w:val="both"/>
    </w:pPr>
    <w:rPr>
      <w:rFonts w:ascii="Times New Roman" w:eastAsia="Times New Roman" w:hAnsi="Times New Roman" w:cs="Times New Roman"/>
      <w:sz w:val="24"/>
      <w:szCs w:val="20"/>
      <w:lang w:val="en-GB" w:eastAsia="ar-SA"/>
    </w:rPr>
  </w:style>
  <w:style w:type="paragraph" w:customStyle="1" w:styleId="AAAAA">
    <w:name w:val="AAAAA"/>
    <w:uiPriority w:val="99"/>
    <w:rsid w:val="00FE1688"/>
    <w:pPr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Tekstblokowy1">
    <w:name w:val="Tekst blokowy1"/>
    <w:basedOn w:val="Normalny"/>
    <w:uiPriority w:val="99"/>
    <w:rsid w:val="00FE1688"/>
    <w:pPr>
      <w:ind w:left="360" w:right="72"/>
    </w:pPr>
    <w:rPr>
      <w:rFonts w:ascii="Arial Narrow" w:hAnsi="Arial Narrow"/>
      <w:sz w:val="22"/>
      <w:szCs w:val="22"/>
    </w:rPr>
  </w:style>
  <w:style w:type="paragraph" w:customStyle="1" w:styleId="Tekstkomentarza1">
    <w:name w:val="Tekst komentarza1"/>
    <w:basedOn w:val="Normalny"/>
    <w:uiPriority w:val="99"/>
    <w:rsid w:val="00FE1688"/>
    <w:rPr>
      <w:sz w:val="20"/>
      <w:szCs w:val="20"/>
    </w:rPr>
  </w:style>
  <w:style w:type="paragraph" w:styleId="Tekstkomentarza">
    <w:name w:val="annotation text"/>
    <w:aliases w:val=" Znak9"/>
    <w:basedOn w:val="Normalny"/>
    <w:link w:val="TekstkomentarzaZnak"/>
    <w:uiPriority w:val="99"/>
    <w:rsid w:val="00FE1688"/>
    <w:pPr>
      <w:suppressAutoHyphens w:val="0"/>
    </w:pPr>
    <w:rPr>
      <w:sz w:val="20"/>
      <w:szCs w:val="20"/>
    </w:rPr>
  </w:style>
  <w:style w:type="character" w:customStyle="1" w:styleId="TekstkomentarzaZnak">
    <w:name w:val="Tekst komentarza Znak"/>
    <w:aliases w:val=" Znak9 Znak"/>
    <w:basedOn w:val="Domylnaczcionkaakapitu"/>
    <w:link w:val="Tekstkomentarza"/>
    <w:uiPriority w:val="99"/>
    <w:rsid w:val="00FE1688"/>
    <w:rPr>
      <w:rFonts w:ascii="Times New Roman" w:eastAsia="Times New Roman" w:hAnsi="Times New Roman" w:cs="Times New Roman"/>
      <w:sz w:val="20"/>
      <w:szCs w:val="20"/>
    </w:rPr>
  </w:style>
  <w:style w:type="paragraph" w:styleId="Tematkomentarza">
    <w:name w:val="annotation subject"/>
    <w:aliases w:val=" Znak8"/>
    <w:basedOn w:val="Tekstkomentarza1"/>
    <w:next w:val="Tekstkomentarza1"/>
    <w:link w:val="TematkomentarzaZnak"/>
    <w:uiPriority w:val="99"/>
    <w:rsid w:val="00FE1688"/>
    <w:rPr>
      <w:b/>
      <w:bCs/>
    </w:rPr>
  </w:style>
  <w:style w:type="character" w:customStyle="1" w:styleId="TematkomentarzaZnak">
    <w:name w:val="Temat komentarza Znak"/>
    <w:aliases w:val=" Znak8 Znak"/>
    <w:basedOn w:val="TekstkomentarzaZnak"/>
    <w:link w:val="Tematkomentarza"/>
    <w:uiPriority w:val="99"/>
    <w:rsid w:val="00FE1688"/>
    <w:rPr>
      <w:b/>
      <w:bCs/>
      <w:lang w:eastAsia="ar-SA"/>
    </w:rPr>
  </w:style>
  <w:style w:type="paragraph" w:styleId="Tekstdymka">
    <w:name w:val="Balloon Text"/>
    <w:aliases w:val=" Znak7"/>
    <w:basedOn w:val="Normalny"/>
    <w:link w:val="TekstdymkaZnak"/>
    <w:uiPriority w:val="99"/>
    <w:rsid w:val="00FE168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aliases w:val=" Znak7 Znak"/>
    <w:basedOn w:val="Domylnaczcionkaakapitu"/>
    <w:link w:val="Tekstdymka"/>
    <w:uiPriority w:val="99"/>
    <w:rsid w:val="00FE1688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xl24">
    <w:name w:val="xl24"/>
    <w:basedOn w:val="Normalny"/>
    <w:uiPriority w:val="99"/>
    <w:rsid w:val="00FE1688"/>
    <w:pPr>
      <w:spacing w:before="280" w:after="280"/>
    </w:pPr>
    <w:rPr>
      <w:rFonts w:ascii="Arial Narrow" w:hAnsi="Arial Narrow"/>
      <w:b/>
      <w:bCs/>
    </w:rPr>
  </w:style>
  <w:style w:type="paragraph" w:customStyle="1" w:styleId="xl25">
    <w:name w:val="xl25"/>
    <w:basedOn w:val="Normalny"/>
    <w:uiPriority w:val="99"/>
    <w:rsid w:val="00FE1688"/>
    <w:pPr>
      <w:spacing w:before="280" w:after="280"/>
    </w:pPr>
  </w:style>
  <w:style w:type="paragraph" w:customStyle="1" w:styleId="xl26">
    <w:name w:val="xl26"/>
    <w:basedOn w:val="Normalny"/>
    <w:uiPriority w:val="99"/>
    <w:rsid w:val="00FE1688"/>
    <w:pPr>
      <w:spacing w:before="280" w:after="280"/>
    </w:pPr>
    <w:rPr>
      <w:rFonts w:ascii="Arial" w:hAnsi="Arial" w:cs="Arial"/>
      <w:b/>
      <w:bCs/>
    </w:rPr>
  </w:style>
  <w:style w:type="paragraph" w:customStyle="1" w:styleId="xl27">
    <w:name w:val="xl27"/>
    <w:basedOn w:val="Normalny"/>
    <w:uiPriority w:val="99"/>
    <w:rsid w:val="00FE1688"/>
    <w:pPr>
      <w:spacing w:before="280" w:after="280"/>
    </w:pPr>
  </w:style>
  <w:style w:type="paragraph" w:customStyle="1" w:styleId="xl28">
    <w:name w:val="xl28"/>
    <w:basedOn w:val="Normalny"/>
    <w:uiPriority w:val="99"/>
    <w:rsid w:val="00FE1688"/>
    <w:pPr>
      <w:spacing w:before="280" w:after="280"/>
      <w:textAlignment w:val="center"/>
    </w:pPr>
  </w:style>
  <w:style w:type="paragraph" w:customStyle="1" w:styleId="xl29">
    <w:name w:val="xl29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30">
    <w:name w:val="xl30"/>
    <w:basedOn w:val="Normalny"/>
    <w:uiPriority w:val="99"/>
    <w:rsid w:val="00FE1688"/>
    <w:pPr>
      <w:shd w:val="clear" w:color="auto" w:fill="C0C0C0"/>
      <w:spacing w:before="280" w:after="280"/>
    </w:pPr>
    <w:rPr>
      <w:rFonts w:ascii="Arial" w:hAnsi="Arial" w:cs="Arial"/>
      <w:b/>
      <w:bCs/>
    </w:rPr>
  </w:style>
  <w:style w:type="paragraph" w:customStyle="1" w:styleId="xl31">
    <w:name w:val="xl31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32">
    <w:name w:val="xl32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3">
    <w:name w:val="xl33"/>
    <w:basedOn w:val="Normalny"/>
    <w:uiPriority w:val="99"/>
    <w:rsid w:val="00FE1688"/>
    <w:pPr>
      <w:spacing w:before="280" w:after="280"/>
      <w:jc w:val="center"/>
      <w:textAlignment w:val="center"/>
    </w:pPr>
    <w:rPr>
      <w:rFonts w:ascii="Arial" w:hAnsi="Arial" w:cs="Arial"/>
      <w:b/>
      <w:bCs/>
      <w:color w:val="FFCC99"/>
    </w:rPr>
  </w:style>
  <w:style w:type="paragraph" w:customStyle="1" w:styleId="xl34">
    <w:name w:val="xl34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5">
    <w:name w:val="xl35"/>
    <w:basedOn w:val="Normalny"/>
    <w:uiPriority w:val="99"/>
    <w:rsid w:val="00FE1688"/>
    <w:pPr>
      <w:pBdr>
        <w:top w:val="single" w:sz="4" w:space="0" w:color="000000"/>
        <w:lef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6">
    <w:name w:val="xl36"/>
    <w:basedOn w:val="Normalny"/>
    <w:uiPriority w:val="99"/>
    <w:rsid w:val="00FE1688"/>
    <w:pPr>
      <w:pBdr>
        <w:top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7">
    <w:name w:val="xl37"/>
    <w:basedOn w:val="Normalny"/>
    <w:uiPriority w:val="99"/>
    <w:rsid w:val="00FE1688"/>
    <w:pPr>
      <w:pBdr>
        <w:top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 Narrow" w:hAnsi="Arial Narrow"/>
      <w:b/>
      <w:bCs/>
    </w:rPr>
  </w:style>
  <w:style w:type="paragraph" w:customStyle="1" w:styleId="xl38">
    <w:name w:val="xl38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0">
    <w:name w:val="xl40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41">
    <w:name w:val="xl41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2">
    <w:name w:val="xl42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3">
    <w:name w:val="xl43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44">
    <w:name w:val="xl44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45">
    <w:name w:val="xl45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46">
    <w:name w:val="xl46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7">
    <w:name w:val="xl47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8">
    <w:name w:val="xl48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Narrow" w:hAnsi="Arial Narrow"/>
      <w:b/>
      <w:bCs/>
    </w:rPr>
  </w:style>
  <w:style w:type="paragraph" w:customStyle="1" w:styleId="xl49">
    <w:name w:val="xl49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0">
    <w:name w:val="xl50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AAAAAA"/>
      <w:spacing w:before="280" w:after="280"/>
    </w:pPr>
  </w:style>
  <w:style w:type="paragraph" w:customStyle="1" w:styleId="xl51">
    <w:name w:val="xl51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</w:style>
  <w:style w:type="paragraph" w:customStyle="1" w:styleId="xl52">
    <w:name w:val="xl52"/>
    <w:basedOn w:val="Normalny"/>
    <w:uiPriority w:val="99"/>
    <w:rsid w:val="00FE1688"/>
    <w:pPr>
      <w:spacing w:before="280" w:after="280"/>
    </w:pPr>
    <w:rPr>
      <w:rFonts w:ascii="Arial" w:hAnsi="Arial" w:cs="Arial"/>
    </w:rPr>
  </w:style>
  <w:style w:type="paragraph" w:customStyle="1" w:styleId="xl53">
    <w:name w:val="xl53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AAAAAA"/>
      <w:spacing w:before="280" w:after="280"/>
    </w:pPr>
    <w:rPr>
      <w:rFonts w:ascii="Arial" w:hAnsi="Arial" w:cs="Arial"/>
      <w:color w:val="FFFF00"/>
    </w:rPr>
  </w:style>
  <w:style w:type="paragraph" w:customStyle="1" w:styleId="xl54">
    <w:name w:val="xl54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5">
    <w:name w:val="xl55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6">
    <w:name w:val="xl56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</w:style>
  <w:style w:type="paragraph" w:customStyle="1" w:styleId="xl57">
    <w:name w:val="xl57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8">
    <w:name w:val="xl58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0">
    <w:name w:val="xl60"/>
    <w:basedOn w:val="Normalny"/>
    <w:uiPriority w:val="99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1">
    <w:name w:val="xl61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2">
    <w:name w:val="xl62"/>
    <w:basedOn w:val="Normalny"/>
    <w:uiPriority w:val="99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pacing w:before="280" w:after="280"/>
    </w:pPr>
  </w:style>
  <w:style w:type="paragraph" w:customStyle="1" w:styleId="xl63">
    <w:name w:val="xl63"/>
    <w:basedOn w:val="Normalny"/>
    <w:uiPriority w:val="99"/>
    <w:rsid w:val="00FE1688"/>
    <w:pPr>
      <w:pBdr>
        <w:top w:val="single" w:sz="4" w:space="0" w:color="000000"/>
        <w:bottom w:val="single" w:sz="4" w:space="0" w:color="000000"/>
      </w:pBdr>
      <w:shd w:val="clear" w:color="auto" w:fill="C0C0C0"/>
      <w:spacing w:before="280" w:after="280"/>
    </w:pPr>
  </w:style>
  <w:style w:type="paragraph" w:customStyle="1" w:styleId="xl64">
    <w:name w:val="xl64"/>
    <w:basedOn w:val="Normalny"/>
    <w:rsid w:val="00FE1688"/>
    <w:pPr>
      <w:spacing w:before="280" w:after="280"/>
      <w:jc w:val="center"/>
    </w:pPr>
  </w:style>
  <w:style w:type="paragraph" w:customStyle="1" w:styleId="xl65">
    <w:name w:val="xl65"/>
    <w:basedOn w:val="Normalny"/>
    <w:rsid w:val="00FE1688"/>
    <w:pP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66">
    <w:name w:val="xl66"/>
    <w:basedOn w:val="Normalny"/>
    <w:rsid w:val="00FE1688"/>
    <w:pPr>
      <w:pBdr>
        <w:bottom w:val="single" w:sz="4" w:space="0" w:color="000000"/>
      </w:pBdr>
      <w:spacing w:before="280" w:after="280"/>
    </w:pPr>
  </w:style>
  <w:style w:type="paragraph" w:customStyle="1" w:styleId="xl67">
    <w:name w:val="xl67"/>
    <w:basedOn w:val="Normalny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pacing w:before="280" w:after="280"/>
      <w:jc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FE1688"/>
    <w:pPr>
      <w:pBdr>
        <w:bottom w:val="single" w:sz="4" w:space="0" w:color="000000"/>
      </w:pBdr>
      <w:spacing w:before="280" w:after="280"/>
    </w:pPr>
  </w:style>
  <w:style w:type="paragraph" w:customStyle="1" w:styleId="xl69">
    <w:name w:val="xl69"/>
    <w:basedOn w:val="Normalny"/>
    <w:rsid w:val="00FE1688"/>
    <w:pPr>
      <w:spacing w:before="280" w:after="280"/>
    </w:pPr>
    <w:rPr>
      <w:rFonts w:ascii="Arial" w:hAnsi="Arial" w:cs="Arial"/>
      <w:b/>
      <w:bCs/>
    </w:rPr>
  </w:style>
  <w:style w:type="paragraph" w:customStyle="1" w:styleId="xl70">
    <w:name w:val="xl70"/>
    <w:basedOn w:val="Normalny"/>
    <w:rsid w:val="00FE1688"/>
    <w:pPr>
      <w:spacing w:before="280" w:after="280"/>
    </w:pPr>
    <w:rPr>
      <w:rFonts w:ascii="Arial" w:hAnsi="Arial" w:cs="Arial"/>
      <w:b/>
      <w:bCs/>
      <w:color w:val="FFCC99"/>
    </w:rPr>
  </w:style>
  <w:style w:type="paragraph" w:customStyle="1" w:styleId="xl71">
    <w:name w:val="xl71"/>
    <w:basedOn w:val="Normalny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</w:style>
  <w:style w:type="paragraph" w:customStyle="1" w:styleId="xl72">
    <w:name w:val="xl72"/>
    <w:basedOn w:val="Normalny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</w:style>
  <w:style w:type="paragraph" w:customStyle="1" w:styleId="xl73">
    <w:name w:val="xl73"/>
    <w:basedOn w:val="Normalny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</w:style>
  <w:style w:type="paragraph" w:customStyle="1" w:styleId="xl74">
    <w:name w:val="xl74"/>
    <w:basedOn w:val="Normalny"/>
    <w:rsid w:val="00FE1688"/>
    <w:pPr>
      <w:spacing w:before="280" w:after="280"/>
    </w:pPr>
    <w:rPr>
      <w:rFonts w:ascii="Arial" w:hAnsi="Arial" w:cs="Arial"/>
      <w:b/>
      <w:bCs/>
      <w:sz w:val="28"/>
      <w:szCs w:val="28"/>
    </w:rPr>
  </w:style>
  <w:style w:type="paragraph" w:customStyle="1" w:styleId="xl75">
    <w:name w:val="xl75"/>
    <w:basedOn w:val="Normalny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6">
    <w:name w:val="xl76"/>
    <w:basedOn w:val="Normalny"/>
    <w:rsid w:val="00FE1688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7">
    <w:name w:val="xl77"/>
    <w:basedOn w:val="Normalny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78">
    <w:name w:val="xl78"/>
    <w:basedOn w:val="Normalny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79">
    <w:name w:val="xl79"/>
    <w:basedOn w:val="Normalny"/>
    <w:rsid w:val="00FE1688"/>
    <w:pPr>
      <w:pBdr>
        <w:top w:val="single" w:sz="4" w:space="0" w:color="000000"/>
        <w:bottom w:val="single" w:sz="4" w:space="0" w:color="000000"/>
      </w:pBdr>
      <w:shd w:val="clear" w:color="auto" w:fill="FFCC99"/>
      <w:spacing w:before="280" w:after="280"/>
    </w:pPr>
  </w:style>
  <w:style w:type="paragraph" w:customStyle="1" w:styleId="xl80">
    <w:name w:val="xl80"/>
    <w:basedOn w:val="Normalny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FFCC99"/>
      <w:spacing w:before="280" w:after="280"/>
    </w:pPr>
  </w:style>
  <w:style w:type="paragraph" w:customStyle="1" w:styleId="xl81">
    <w:name w:val="xl81"/>
    <w:basedOn w:val="Normalny"/>
    <w:rsid w:val="00FE1688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2">
    <w:name w:val="xl82"/>
    <w:basedOn w:val="Normalny"/>
    <w:rsid w:val="00FE1688"/>
    <w:pPr>
      <w:pBdr>
        <w:top w:val="single" w:sz="4" w:space="0" w:color="000000"/>
        <w:bottom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xl83">
    <w:name w:val="xl83"/>
    <w:basedOn w:val="Normalny"/>
    <w:rsid w:val="00FE168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hAnsi="Arial" w:cs="Arial"/>
      <w:b/>
      <w:bCs/>
    </w:rPr>
  </w:style>
  <w:style w:type="paragraph" w:customStyle="1" w:styleId="Tekstpodstawowyzwciciem1">
    <w:name w:val="Tekst podstawowy z wcięciem1"/>
    <w:basedOn w:val="Tekstpodstawowy"/>
    <w:uiPriority w:val="99"/>
    <w:rsid w:val="00FE1688"/>
    <w:pPr>
      <w:spacing w:after="120"/>
      <w:ind w:firstLine="210"/>
    </w:pPr>
    <w:rPr>
      <w:rFonts w:ascii="Times New Roman" w:hAnsi="Times New Roman" w:cs="Times New Roman"/>
      <w:sz w:val="20"/>
      <w:szCs w:val="20"/>
      <w:lang w:val="en-GB"/>
    </w:rPr>
  </w:style>
  <w:style w:type="paragraph" w:customStyle="1" w:styleId="Listapunktowana21">
    <w:name w:val="Lista punktowana 21"/>
    <w:basedOn w:val="Normalny"/>
    <w:uiPriority w:val="99"/>
    <w:rsid w:val="00FE1688"/>
    <w:rPr>
      <w:sz w:val="20"/>
      <w:szCs w:val="20"/>
      <w:lang w:val="en-GB"/>
    </w:rPr>
  </w:style>
  <w:style w:type="paragraph" w:customStyle="1" w:styleId="Listapunktowana31">
    <w:name w:val="Lista punktowana 31"/>
    <w:basedOn w:val="Normalny"/>
    <w:uiPriority w:val="99"/>
    <w:rsid w:val="00FE1688"/>
    <w:rPr>
      <w:sz w:val="20"/>
      <w:szCs w:val="20"/>
      <w:lang w:val="en-GB"/>
    </w:rPr>
  </w:style>
  <w:style w:type="paragraph" w:customStyle="1" w:styleId="Tekst">
    <w:name w:val="Tekst"/>
    <w:basedOn w:val="Normalny"/>
    <w:uiPriority w:val="99"/>
    <w:rsid w:val="00FE1688"/>
    <w:pPr>
      <w:spacing w:before="60" w:line="360" w:lineRule="auto"/>
      <w:ind w:firstLine="851"/>
      <w:jc w:val="both"/>
    </w:pPr>
    <w:rPr>
      <w:rFonts w:ascii="Arial" w:hAnsi="Arial"/>
      <w:sz w:val="20"/>
      <w:szCs w:val="20"/>
    </w:rPr>
  </w:style>
  <w:style w:type="paragraph" w:customStyle="1" w:styleId="Styl1">
    <w:name w:val="Styl1"/>
    <w:basedOn w:val="Normalny"/>
    <w:uiPriority w:val="99"/>
    <w:rsid w:val="00FE1688"/>
    <w:pPr>
      <w:jc w:val="both"/>
    </w:pPr>
    <w:rPr>
      <w:rFonts w:ascii="Arial" w:hAnsi="Arial"/>
      <w:sz w:val="20"/>
    </w:rPr>
  </w:style>
  <w:style w:type="paragraph" w:customStyle="1" w:styleId="pkt">
    <w:name w:val="pkt"/>
    <w:basedOn w:val="Normalny"/>
    <w:rsid w:val="00FE1688"/>
    <w:pPr>
      <w:overflowPunct w:val="0"/>
      <w:autoSpaceDE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font5">
    <w:name w:val="font5"/>
    <w:basedOn w:val="Normalny"/>
    <w:uiPriority w:val="99"/>
    <w:rsid w:val="00FE1688"/>
    <w:pPr>
      <w:spacing w:before="280" w:after="280"/>
    </w:pPr>
    <w:rPr>
      <w:rFonts w:ascii="Arial" w:eastAsia="Arial Unicode MS" w:hAnsi="Arial" w:cs="Arial"/>
      <w:b/>
      <w:bCs/>
      <w:sz w:val="20"/>
      <w:szCs w:val="20"/>
      <w:lang w:val="en-GB"/>
    </w:rPr>
  </w:style>
  <w:style w:type="paragraph" w:customStyle="1" w:styleId="font6">
    <w:name w:val="font6"/>
    <w:basedOn w:val="Normalny"/>
    <w:uiPriority w:val="99"/>
    <w:rsid w:val="00FE1688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font0">
    <w:name w:val="font0"/>
    <w:basedOn w:val="Normalny"/>
    <w:uiPriority w:val="99"/>
    <w:rsid w:val="00FE1688"/>
    <w:pPr>
      <w:spacing w:before="280" w:after="280"/>
    </w:pPr>
    <w:rPr>
      <w:rFonts w:ascii="Arial" w:eastAsia="Arial Unicode MS" w:hAnsi="Arial" w:cs="Arial"/>
      <w:sz w:val="20"/>
      <w:szCs w:val="20"/>
      <w:lang w:val="en-GB"/>
    </w:rPr>
  </w:style>
  <w:style w:type="paragraph" w:customStyle="1" w:styleId="Nagwekstrony">
    <w:name w:val="Nag?—wek strony"/>
    <w:basedOn w:val="Normalny"/>
    <w:uiPriority w:val="99"/>
    <w:rsid w:val="00FE1688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Legenda1">
    <w:name w:val="Legenda1"/>
    <w:basedOn w:val="Normalny"/>
    <w:next w:val="Normalny"/>
    <w:uiPriority w:val="99"/>
    <w:rsid w:val="00FE1688"/>
    <w:pPr>
      <w:keepNext/>
      <w:tabs>
        <w:tab w:val="left" w:pos="284"/>
      </w:tabs>
      <w:spacing w:before="240"/>
      <w:ind w:left="1134" w:hanging="1134"/>
    </w:pPr>
    <w:rPr>
      <w:rFonts w:ascii="Arial" w:hAnsi="Arial"/>
      <w:bCs/>
      <w:sz w:val="22"/>
      <w:szCs w:val="20"/>
    </w:rPr>
  </w:style>
  <w:style w:type="paragraph" w:customStyle="1" w:styleId="Listapunktowana1">
    <w:name w:val="Lista punktowana1"/>
    <w:basedOn w:val="Normalny"/>
    <w:uiPriority w:val="99"/>
    <w:rsid w:val="00FE1688"/>
    <w:pPr>
      <w:spacing w:line="360" w:lineRule="auto"/>
      <w:ind w:right="-57"/>
      <w:jc w:val="both"/>
    </w:pPr>
    <w:rPr>
      <w:szCs w:val="20"/>
    </w:rPr>
  </w:style>
  <w:style w:type="paragraph" w:customStyle="1" w:styleId="WW-Tekstpodstawowy3">
    <w:name w:val="WW-Tekst podstawowy 3"/>
    <w:basedOn w:val="Normalny"/>
    <w:uiPriority w:val="99"/>
    <w:rsid w:val="00FE1688"/>
    <w:pPr>
      <w:tabs>
        <w:tab w:val="left" w:pos="709"/>
      </w:tabs>
      <w:spacing w:line="360" w:lineRule="auto"/>
      <w:jc w:val="both"/>
    </w:pPr>
    <w:rPr>
      <w:color w:val="FF0000"/>
      <w:szCs w:val="20"/>
    </w:rPr>
  </w:style>
  <w:style w:type="paragraph" w:customStyle="1" w:styleId="zwyklyZnak">
    <w:name w:val="zwykly Znak"/>
    <w:basedOn w:val="Normalny"/>
    <w:uiPriority w:val="99"/>
    <w:rsid w:val="00FE1688"/>
    <w:pPr>
      <w:spacing w:before="30" w:after="30" w:line="360" w:lineRule="auto"/>
      <w:jc w:val="both"/>
    </w:pPr>
    <w:rPr>
      <w:rFonts w:ascii="Arial" w:hAnsi="Arial"/>
      <w:sz w:val="22"/>
    </w:rPr>
  </w:style>
  <w:style w:type="paragraph" w:customStyle="1" w:styleId="zwyklywcietyZnak">
    <w:name w:val="zwykly wciety Znak"/>
    <w:basedOn w:val="Normalny"/>
    <w:uiPriority w:val="99"/>
    <w:rsid w:val="00FE1688"/>
    <w:pPr>
      <w:spacing w:before="30" w:after="30" w:line="360" w:lineRule="auto"/>
      <w:ind w:firstLine="567"/>
      <w:jc w:val="both"/>
    </w:pPr>
    <w:rPr>
      <w:rFonts w:ascii="Arial" w:hAnsi="Arial"/>
      <w:sz w:val="22"/>
    </w:rPr>
  </w:style>
  <w:style w:type="paragraph" w:customStyle="1" w:styleId="wyliczanie">
    <w:name w:val="wyliczanie"/>
    <w:basedOn w:val="Normalny"/>
    <w:uiPriority w:val="99"/>
    <w:rsid w:val="00FE1688"/>
    <w:pPr>
      <w:spacing w:before="30" w:after="30" w:line="360" w:lineRule="auto"/>
    </w:pPr>
    <w:rPr>
      <w:rFonts w:ascii="Arial" w:hAnsi="Arial"/>
      <w:sz w:val="22"/>
    </w:rPr>
  </w:style>
  <w:style w:type="paragraph" w:customStyle="1" w:styleId="Standard">
    <w:name w:val="Standard"/>
    <w:basedOn w:val="Normalny"/>
    <w:uiPriority w:val="99"/>
    <w:rsid w:val="00FE1688"/>
    <w:pPr>
      <w:widowControl w:val="0"/>
    </w:pPr>
    <w:rPr>
      <w:szCs w:val="20"/>
    </w:rPr>
  </w:style>
  <w:style w:type="paragraph" w:customStyle="1" w:styleId="StylPrzed0pt">
    <w:name w:val="Styl Przed:  0 pt"/>
    <w:basedOn w:val="Normalny"/>
    <w:uiPriority w:val="99"/>
    <w:rsid w:val="00FE1688"/>
    <w:pPr>
      <w:tabs>
        <w:tab w:val="left" w:pos="360"/>
      </w:tabs>
    </w:pPr>
  </w:style>
  <w:style w:type="paragraph" w:styleId="Tekstprzypisukocowego">
    <w:name w:val="endnote text"/>
    <w:aliases w:val=" Znak6"/>
    <w:basedOn w:val="Normalny"/>
    <w:link w:val="TekstprzypisukocowegoZnak"/>
    <w:uiPriority w:val="99"/>
    <w:semiHidden/>
    <w:rsid w:val="00FE1688"/>
    <w:rPr>
      <w:sz w:val="20"/>
      <w:szCs w:val="20"/>
    </w:rPr>
  </w:style>
  <w:style w:type="character" w:customStyle="1" w:styleId="TekstprzypisukocowegoZnak">
    <w:name w:val="Tekst przypisu końcowego Znak"/>
    <w:aliases w:val=" Znak6 Znak"/>
    <w:basedOn w:val="Domylnaczcionkaakapitu"/>
    <w:link w:val="Tekstprzypisukocowego"/>
    <w:uiPriority w:val="99"/>
    <w:semiHidden/>
    <w:rsid w:val="00FE16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owek3">
    <w:name w:val="Nagłowek 3"/>
    <w:basedOn w:val="Nagwek2"/>
    <w:uiPriority w:val="99"/>
    <w:rsid w:val="00FE1688"/>
    <w:pPr>
      <w:keepNext w:val="0"/>
      <w:snapToGrid w:val="0"/>
      <w:spacing w:before="240"/>
    </w:pPr>
    <w:rPr>
      <w:rFonts w:ascii="Arial" w:hAnsi="Arial"/>
      <w:bCs w:val="0"/>
      <w:sz w:val="24"/>
      <w:szCs w:val="20"/>
    </w:rPr>
  </w:style>
  <w:style w:type="paragraph" w:customStyle="1" w:styleId="edek">
    <w:name w:val="edek"/>
    <w:basedOn w:val="Normalny"/>
    <w:uiPriority w:val="99"/>
    <w:rsid w:val="00FE1688"/>
    <w:pPr>
      <w:snapToGrid w:val="0"/>
      <w:jc w:val="both"/>
    </w:pPr>
    <w:rPr>
      <w:szCs w:val="20"/>
    </w:rPr>
  </w:style>
  <w:style w:type="paragraph" w:customStyle="1" w:styleId="WW-Domylnie">
    <w:name w:val="WW-Domyślnie"/>
    <w:uiPriority w:val="99"/>
    <w:rsid w:val="00FE168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rzem1">
    <w:name w:val="Przem1"/>
    <w:uiPriority w:val="99"/>
    <w:rsid w:val="00FE1688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ar-SA"/>
    </w:rPr>
  </w:style>
  <w:style w:type="paragraph" w:customStyle="1" w:styleId="Tekstpodstawowy21">
    <w:name w:val="Tekst podstawowy 21"/>
    <w:basedOn w:val="Normalny"/>
    <w:uiPriority w:val="99"/>
    <w:rsid w:val="00FE1688"/>
    <w:pPr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jc w:val="both"/>
    </w:pPr>
    <w:rPr>
      <w:szCs w:val="20"/>
    </w:rPr>
  </w:style>
  <w:style w:type="paragraph" w:customStyle="1" w:styleId="Nagwek21">
    <w:name w:val="Nagłówek 21"/>
    <w:basedOn w:val="Normalny"/>
    <w:next w:val="Normalny"/>
    <w:uiPriority w:val="99"/>
    <w:rsid w:val="00FE1688"/>
    <w:pPr>
      <w:keepNext/>
      <w:tabs>
        <w:tab w:val="left" w:pos="567"/>
        <w:tab w:val="left" w:pos="851"/>
        <w:tab w:val="left" w:pos="1134"/>
        <w:tab w:val="left" w:pos="1701"/>
        <w:tab w:val="left" w:pos="2268"/>
        <w:tab w:val="left" w:pos="2835"/>
        <w:tab w:val="left" w:pos="3402"/>
      </w:tabs>
      <w:spacing w:after="120" w:line="360" w:lineRule="auto"/>
    </w:pPr>
    <w:rPr>
      <w:szCs w:val="20"/>
    </w:rPr>
  </w:style>
  <w:style w:type="paragraph" w:customStyle="1" w:styleId="Listanumerowana21">
    <w:name w:val="Lista numerowana 21"/>
    <w:basedOn w:val="Normalny"/>
    <w:uiPriority w:val="99"/>
    <w:rsid w:val="00FE1688"/>
  </w:style>
  <w:style w:type="paragraph" w:customStyle="1" w:styleId="Tekstpodstawowywcity21">
    <w:name w:val="Tekst podstawowy wcięty 21"/>
    <w:basedOn w:val="Normalny"/>
    <w:uiPriority w:val="99"/>
    <w:rsid w:val="00FE1688"/>
    <w:pPr>
      <w:ind w:left="360" w:hanging="360"/>
      <w:jc w:val="both"/>
    </w:pPr>
  </w:style>
  <w:style w:type="paragraph" w:customStyle="1" w:styleId="Trescznumztab">
    <w:name w:val="Tresc z num. z tab."/>
    <w:basedOn w:val="Normalny"/>
    <w:uiPriority w:val="99"/>
    <w:rsid w:val="00FE1688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  <w:rPr>
      <w:szCs w:val="20"/>
    </w:rPr>
  </w:style>
  <w:style w:type="paragraph" w:customStyle="1" w:styleId="Tekstpodstawowy32">
    <w:name w:val="Tekst podstawowy 32"/>
    <w:basedOn w:val="Normalny"/>
    <w:uiPriority w:val="99"/>
    <w:rsid w:val="00FE1688"/>
    <w:pPr>
      <w:overflowPunct w:val="0"/>
      <w:autoSpaceDE w:val="0"/>
      <w:jc w:val="both"/>
      <w:textAlignment w:val="baseline"/>
    </w:pPr>
    <w:rPr>
      <w:szCs w:val="20"/>
    </w:rPr>
  </w:style>
  <w:style w:type="paragraph" w:customStyle="1" w:styleId="ZnakZnak1Znak">
    <w:name w:val="Znak Znak1 Znak"/>
    <w:basedOn w:val="Normalny"/>
    <w:uiPriority w:val="99"/>
    <w:rsid w:val="00FE1688"/>
  </w:style>
  <w:style w:type="paragraph" w:customStyle="1" w:styleId="tekstost">
    <w:name w:val="tekst ost"/>
    <w:basedOn w:val="Normalny"/>
    <w:uiPriority w:val="99"/>
    <w:rsid w:val="00FE1688"/>
    <w:pPr>
      <w:overflowPunct w:val="0"/>
      <w:autoSpaceDE w:val="0"/>
      <w:jc w:val="both"/>
      <w:textAlignment w:val="baseline"/>
    </w:pPr>
    <w:rPr>
      <w:sz w:val="20"/>
      <w:szCs w:val="20"/>
    </w:rPr>
  </w:style>
  <w:style w:type="paragraph" w:customStyle="1" w:styleId="Lista21">
    <w:name w:val="Lista 21"/>
    <w:basedOn w:val="Normalny"/>
    <w:uiPriority w:val="99"/>
    <w:rsid w:val="00FE1688"/>
    <w:pPr>
      <w:ind w:left="566" w:hanging="283"/>
    </w:pPr>
  </w:style>
  <w:style w:type="paragraph" w:customStyle="1" w:styleId="Zawartotabeli">
    <w:name w:val="Zawartość tabeli"/>
    <w:basedOn w:val="Normalny"/>
    <w:uiPriority w:val="99"/>
    <w:rsid w:val="00FE1688"/>
    <w:pPr>
      <w:suppressLineNumbers/>
    </w:pPr>
  </w:style>
  <w:style w:type="paragraph" w:customStyle="1" w:styleId="Nagwektabeli">
    <w:name w:val="Nagłówek tabeli"/>
    <w:basedOn w:val="Zawartotabeli"/>
    <w:uiPriority w:val="99"/>
    <w:rsid w:val="00FE1688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uiPriority w:val="99"/>
    <w:rsid w:val="00FE1688"/>
  </w:style>
  <w:style w:type="paragraph" w:styleId="Lista2">
    <w:name w:val="List 2"/>
    <w:basedOn w:val="Normalny"/>
    <w:uiPriority w:val="99"/>
    <w:rsid w:val="00FE1688"/>
    <w:pPr>
      <w:suppressAutoHyphens w:val="0"/>
      <w:ind w:left="566" w:hanging="283"/>
    </w:pPr>
    <w:rPr>
      <w:lang w:eastAsia="pl-PL"/>
    </w:rPr>
  </w:style>
  <w:style w:type="character" w:styleId="Odwoanieprzypisudolnego">
    <w:name w:val="footnote reference"/>
    <w:uiPriority w:val="99"/>
    <w:rsid w:val="00FE1688"/>
    <w:rPr>
      <w:rFonts w:cs="Times New Roman"/>
      <w:vertAlign w:val="superscript"/>
    </w:rPr>
  </w:style>
  <w:style w:type="paragraph" w:styleId="Tekstpodstawowy2">
    <w:name w:val="Body Text 2"/>
    <w:aliases w:val=" Znak5"/>
    <w:basedOn w:val="Normalny"/>
    <w:link w:val="Tekstpodstawowy2Znak"/>
    <w:uiPriority w:val="99"/>
    <w:rsid w:val="00FE1688"/>
    <w:pPr>
      <w:spacing w:after="120" w:line="480" w:lineRule="auto"/>
    </w:pPr>
  </w:style>
  <w:style w:type="character" w:customStyle="1" w:styleId="Tekstpodstawowy2Znak">
    <w:name w:val="Tekst podstawowy 2 Znak"/>
    <w:aliases w:val=" Znak5 Znak"/>
    <w:basedOn w:val="Domylnaczcionkaakapitu"/>
    <w:link w:val="Tekstpodstawowy2"/>
    <w:uiPriority w:val="99"/>
    <w:rsid w:val="00FE16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Style7">
    <w:name w:val="Style7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216" w:lineRule="atLeast"/>
      <w:jc w:val="center"/>
    </w:pPr>
    <w:rPr>
      <w:rFonts w:ascii="Verdana" w:hAnsi="Verdana"/>
      <w:sz w:val="20"/>
      <w:szCs w:val="20"/>
      <w:lang w:eastAsia="pl-PL"/>
    </w:rPr>
  </w:style>
  <w:style w:type="character" w:customStyle="1" w:styleId="FontStyle125">
    <w:name w:val="Font Style125"/>
    <w:uiPriority w:val="99"/>
    <w:rsid w:val="00FE1688"/>
    <w:rPr>
      <w:rFonts w:ascii="Times New Roman" w:hAnsi="Times New Roman" w:cs="Times New Roman"/>
      <w:b/>
      <w:bCs/>
      <w:sz w:val="20"/>
      <w:szCs w:val="20"/>
    </w:rPr>
  </w:style>
  <w:style w:type="character" w:customStyle="1" w:styleId="WW-Domylnaczcionkaakapitu1">
    <w:name w:val="WW-Domyślna czcionka akapitu1"/>
    <w:uiPriority w:val="99"/>
    <w:rsid w:val="00FE1688"/>
  </w:style>
  <w:style w:type="paragraph" w:styleId="Akapitzlist">
    <w:name w:val="List Paragraph"/>
    <w:basedOn w:val="Normalny"/>
    <w:link w:val="AkapitzlistZnak"/>
    <w:qFormat/>
    <w:rsid w:val="00FE1688"/>
    <w:pPr>
      <w:ind w:left="708"/>
    </w:pPr>
  </w:style>
  <w:style w:type="table" w:styleId="Tabela-Siatka">
    <w:name w:val="Table Grid"/>
    <w:basedOn w:val="Standardowy"/>
    <w:rsid w:val="00FE16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kapitzlist1">
    <w:name w:val="Akapit z listą1"/>
    <w:basedOn w:val="Normalny"/>
    <w:uiPriority w:val="99"/>
    <w:rsid w:val="00FE168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2">
    <w:name w:val="Style2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</w:pPr>
    <w:rPr>
      <w:lang w:eastAsia="pl-PL"/>
    </w:rPr>
  </w:style>
  <w:style w:type="paragraph" w:customStyle="1" w:styleId="Style4">
    <w:name w:val="Style4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5">
    <w:name w:val="Style5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288" w:lineRule="exact"/>
      <w:ind w:hanging="367"/>
    </w:pPr>
    <w:rPr>
      <w:lang w:eastAsia="pl-PL"/>
    </w:rPr>
  </w:style>
  <w:style w:type="paragraph" w:customStyle="1" w:styleId="Style8">
    <w:name w:val="Style8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288" w:lineRule="exact"/>
      <w:jc w:val="both"/>
    </w:pPr>
    <w:rPr>
      <w:lang w:eastAsia="pl-PL"/>
    </w:rPr>
  </w:style>
  <w:style w:type="paragraph" w:customStyle="1" w:styleId="Style12">
    <w:name w:val="Style12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jc w:val="center"/>
    </w:pPr>
    <w:rPr>
      <w:lang w:eastAsia="pl-PL"/>
    </w:rPr>
  </w:style>
  <w:style w:type="character" w:customStyle="1" w:styleId="FontStyle47">
    <w:name w:val="Font Style47"/>
    <w:uiPriority w:val="99"/>
    <w:rsid w:val="00FE1688"/>
    <w:rPr>
      <w:rFonts w:ascii="Times New Roman" w:hAnsi="Times New Roman" w:cs="Times New Roman"/>
      <w:sz w:val="22"/>
      <w:szCs w:val="22"/>
    </w:rPr>
  </w:style>
  <w:style w:type="character" w:customStyle="1" w:styleId="FontStyle48">
    <w:name w:val="Font Style48"/>
    <w:uiPriority w:val="99"/>
    <w:rsid w:val="00FE1688"/>
    <w:rPr>
      <w:rFonts w:ascii="Times New Roman" w:hAnsi="Times New Roman" w:cs="Times New Roman"/>
      <w:b/>
      <w:bCs/>
      <w:sz w:val="22"/>
      <w:szCs w:val="22"/>
    </w:rPr>
  </w:style>
  <w:style w:type="paragraph" w:styleId="Zwykytekst">
    <w:name w:val="Plain Text"/>
    <w:aliases w:val=" Znak4, Znak Znak2"/>
    <w:basedOn w:val="Normalny"/>
    <w:link w:val="ZwykytekstZnak"/>
    <w:rsid w:val="00FE1688"/>
    <w:pPr>
      <w:suppressAutoHyphens w:val="0"/>
    </w:pPr>
    <w:rPr>
      <w:rFonts w:ascii="Courier New" w:hAnsi="Courier New"/>
      <w:sz w:val="20"/>
      <w:szCs w:val="20"/>
    </w:rPr>
  </w:style>
  <w:style w:type="character" w:customStyle="1" w:styleId="ZwykytekstZnak">
    <w:name w:val="Zwykły tekst Znak"/>
    <w:aliases w:val=" Znak4 Znak, Znak Znak2 Znak"/>
    <w:basedOn w:val="Domylnaczcionkaakapitu"/>
    <w:link w:val="Zwykytekst"/>
    <w:rsid w:val="00FE1688"/>
    <w:rPr>
      <w:rFonts w:ascii="Courier New" w:eastAsia="Times New Roman" w:hAnsi="Courier New" w:cs="Times New Roman"/>
      <w:sz w:val="20"/>
      <w:szCs w:val="20"/>
    </w:rPr>
  </w:style>
  <w:style w:type="character" w:customStyle="1" w:styleId="FontStyle31">
    <w:name w:val="Font Style31"/>
    <w:uiPriority w:val="99"/>
    <w:rsid w:val="00FE1688"/>
    <w:rPr>
      <w:rFonts w:ascii="Verdana" w:hAnsi="Verdana"/>
      <w:sz w:val="16"/>
    </w:rPr>
  </w:style>
  <w:style w:type="paragraph" w:styleId="Tekstpodstawowywcity2">
    <w:name w:val="Body Text Indent 2"/>
    <w:aliases w:val=" Znak3"/>
    <w:basedOn w:val="Normalny"/>
    <w:link w:val="Tekstpodstawowywcity2Znak"/>
    <w:uiPriority w:val="99"/>
    <w:rsid w:val="00FE168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aliases w:val=" Znak3 Znak"/>
    <w:basedOn w:val="Domylnaczcionkaakapitu"/>
    <w:link w:val="Tekstpodstawowywcity2"/>
    <w:uiPriority w:val="99"/>
    <w:rsid w:val="00FE1688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dokomentarza">
    <w:name w:val="annotation reference"/>
    <w:uiPriority w:val="99"/>
    <w:rsid w:val="00FE1688"/>
    <w:rPr>
      <w:rFonts w:cs="Times New Roman"/>
      <w:sz w:val="16"/>
    </w:rPr>
  </w:style>
  <w:style w:type="paragraph" w:customStyle="1" w:styleId="ZnakZnak1">
    <w:name w:val="Znak Znak1"/>
    <w:basedOn w:val="Normalny"/>
    <w:uiPriority w:val="99"/>
    <w:rsid w:val="00FE1688"/>
    <w:pPr>
      <w:suppressAutoHyphens w:val="0"/>
    </w:pPr>
    <w:rPr>
      <w:rFonts w:ascii="Arial" w:hAnsi="Arial" w:cs="Arial"/>
      <w:lang w:eastAsia="pl-PL"/>
    </w:rPr>
  </w:style>
  <w:style w:type="paragraph" w:styleId="Tekstpodstawowy3">
    <w:name w:val="Body Text 3"/>
    <w:aliases w:val=" Znak2"/>
    <w:basedOn w:val="Normalny"/>
    <w:link w:val="Tekstpodstawowy3Znak"/>
    <w:rsid w:val="00FE1688"/>
    <w:pPr>
      <w:suppressAutoHyphens w:val="0"/>
      <w:spacing w:after="120"/>
    </w:pPr>
    <w:rPr>
      <w:sz w:val="16"/>
      <w:szCs w:val="16"/>
      <w:lang w:val="en-US"/>
    </w:rPr>
  </w:style>
  <w:style w:type="character" w:customStyle="1" w:styleId="Tekstpodstawowy3Znak">
    <w:name w:val="Tekst podstawowy 3 Znak"/>
    <w:aliases w:val=" Znak2 Znak"/>
    <w:basedOn w:val="Domylnaczcionkaakapitu"/>
    <w:link w:val="Tekstpodstawowy3"/>
    <w:rsid w:val="00FE1688"/>
    <w:rPr>
      <w:rFonts w:ascii="Times New Roman" w:eastAsia="Times New Roman" w:hAnsi="Times New Roman" w:cs="Times New Roman"/>
      <w:sz w:val="16"/>
      <w:szCs w:val="16"/>
      <w:lang w:val="en-US"/>
    </w:rPr>
  </w:style>
  <w:style w:type="paragraph" w:customStyle="1" w:styleId="normalny0">
    <w:name w:val="normalny"/>
    <w:basedOn w:val="Normalny"/>
    <w:uiPriority w:val="99"/>
    <w:rsid w:val="00FE1688"/>
    <w:pPr>
      <w:suppressAutoHyphens w:val="0"/>
    </w:pPr>
    <w:rPr>
      <w:lang w:eastAsia="pl-PL"/>
    </w:rPr>
  </w:style>
  <w:style w:type="character" w:customStyle="1" w:styleId="normalnychar1">
    <w:name w:val="normalny__char1"/>
    <w:uiPriority w:val="99"/>
    <w:rsid w:val="00FE1688"/>
    <w:rPr>
      <w:rFonts w:ascii="Times New Roman" w:hAnsi="Times New Roman"/>
      <w:sz w:val="24"/>
      <w:u w:val="none"/>
      <w:effect w:val="none"/>
    </w:rPr>
  </w:style>
  <w:style w:type="character" w:customStyle="1" w:styleId="dane1">
    <w:name w:val="dane1"/>
    <w:uiPriority w:val="99"/>
    <w:rsid w:val="00FE1688"/>
    <w:rPr>
      <w:color w:val="0000CD"/>
    </w:rPr>
  </w:style>
  <w:style w:type="paragraph" w:customStyle="1" w:styleId="Mapadokumentu1">
    <w:name w:val="Mapa dokumentu1"/>
    <w:basedOn w:val="Normalny"/>
    <w:uiPriority w:val="99"/>
    <w:semiHidden/>
    <w:rsid w:val="00FE1688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pl-PL"/>
    </w:rPr>
  </w:style>
  <w:style w:type="paragraph" w:styleId="Lista-kontynuacja2">
    <w:name w:val="List Continue 2"/>
    <w:basedOn w:val="Normalny"/>
    <w:uiPriority w:val="99"/>
    <w:rsid w:val="00FE1688"/>
    <w:pPr>
      <w:spacing w:after="120"/>
      <w:ind w:left="566"/>
      <w:contextualSpacing/>
    </w:pPr>
  </w:style>
  <w:style w:type="paragraph" w:customStyle="1" w:styleId="Tekstpodstawowy23">
    <w:name w:val="Tekst podstawowy 23"/>
    <w:basedOn w:val="Normalny"/>
    <w:uiPriority w:val="99"/>
    <w:rsid w:val="00FE1688"/>
    <w:pPr>
      <w:suppressAutoHyphens w:val="0"/>
      <w:overflowPunct w:val="0"/>
      <w:autoSpaceDE w:val="0"/>
      <w:autoSpaceDN w:val="0"/>
      <w:adjustRightInd w:val="0"/>
      <w:spacing w:after="120"/>
      <w:jc w:val="both"/>
      <w:textAlignment w:val="baseline"/>
    </w:pPr>
    <w:rPr>
      <w:sz w:val="28"/>
      <w:szCs w:val="20"/>
      <w:lang w:eastAsia="pl-PL"/>
    </w:rPr>
  </w:style>
  <w:style w:type="paragraph" w:styleId="Tekstpodstawowywcity3">
    <w:name w:val="Body Text Indent 3"/>
    <w:aliases w:val=" Znak1"/>
    <w:basedOn w:val="Normalny"/>
    <w:link w:val="Tekstpodstawowywcity3Znak"/>
    <w:uiPriority w:val="99"/>
    <w:rsid w:val="00FE168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aliases w:val=" Znak1 Znak"/>
    <w:basedOn w:val="Domylnaczcionkaakapitu"/>
    <w:link w:val="Tekstpodstawowywcity3"/>
    <w:rsid w:val="00FE1688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customStyle="1" w:styleId="Rub1">
    <w:name w:val="Rub1"/>
    <w:basedOn w:val="Normalny"/>
    <w:uiPriority w:val="99"/>
    <w:rsid w:val="00FE1688"/>
    <w:pPr>
      <w:tabs>
        <w:tab w:val="left" w:pos="1276"/>
      </w:tabs>
      <w:suppressAutoHyphens w:val="0"/>
      <w:jc w:val="both"/>
    </w:pPr>
    <w:rPr>
      <w:b/>
      <w:smallCaps/>
      <w:sz w:val="20"/>
      <w:szCs w:val="20"/>
      <w:lang w:val="en-GB" w:eastAsia="pl-PL"/>
    </w:rPr>
  </w:style>
  <w:style w:type="paragraph" w:customStyle="1" w:styleId="Standardowy0">
    <w:name w:val="Standardowy.+"/>
    <w:uiPriority w:val="99"/>
    <w:rsid w:val="00FE168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4"/>
      <w:lang w:eastAsia="pl-PL"/>
    </w:rPr>
  </w:style>
  <w:style w:type="paragraph" w:customStyle="1" w:styleId="ust">
    <w:name w:val="ust"/>
    <w:link w:val="ustZnak"/>
    <w:rsid w:val="00FE168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B">
    <w:name w:val="B"/>
    <w:uiPriority w:val="99"/>
    <w:rsid w:val="00FE1688"/>
    <w:pPr>
      <w:spacing w:before="240" w:after="0" w:line="240" w:lineRule="exact"/>
      <w:ind w:left="720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Odwoanieprzypisukocowego">
    <w:name w:val="endnote reference"/>
    <w:uiPriority w:val="99"/>
    <w:rsid w:val="00FE1688"/>
    <w:rPr>
      <w:rFonts w:cs="Times New Roman"/>
      <w:vertAlign w:val="superscript"/>
    </w:rPr>
  </w:style>
  <w:style w:type="paragraph" w:customStyle="1" w:styleId="StandardowyStandardowy1">
    <w:name w:val="Standardowy.Standardowy1"/>
    <w:uiPriority w:val="99"/>
    <w:rsid w:val="00FE16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FontStyle17">
    <w:name w:val="Font Style17"/>
    <w:uiPriority w:val="99"/>
    <w:rsid w:val="00FE1688"/>
    <w:rPr>
      <w:rFonts w:ascii="Arial Unicode MS" w:eastAsia="Arial Unicode MS" w:cs="Arial Unicode MS"/>
      <w:sz w:val="18"/>
      <w:szCs w:val="18"/>
    </w:rPr>
  </w:style>
  <w:style w:type="paragraph" w:customStyle="1" w:styleId="Style10">
    <w:name w:val="Style10"/>
    <w:basedOn w:val="Normalny"/>
    <w:uiPriority w:val="99"/>
    <w:rsid w:val="00FE1688"/>
    <w:pPr>
      <w:widowControl w:val="0"/>
      <w:suppressAutoHyphens w:val="0"/>
      <w:autoSpaceDE w:val="0"/>
      <w:autoSpaceDN w:val="0"/>
      <w:adjustRightInd w:val="0"/>
      <w:spacing w:line="377" w:lineRule="exact"/>
      <w:jc w:val="both"/>
    </w:pPr>
    <w:rPr>
      <w:rFonts w:ascii="Arial Unicode MS" w:eastAsia="Arial Unicode MS" w:hAnsi="Calibri" w:cs="Arial Unicode MS"/>
      <w:lang w:eastAsia="pl-PL"/>
    </w:rPr>
  </w:style>
  <w:style w:type="paragraph" w:customStyle="1" w:styleId="tekst0">
    <w:name w:val="tekst"/>
    <w:basedOn w:val="Normalny"/>
    <w:uiPriority w:val="99"/>
    <w:rsid w:val="00FE1688"/>
    <w:pPr>
      <w:suppressLineNumbers/>
      <w:spacing w:before="60" w:after="60"/>
      <w:jc w:val="both"/>
    </w:pPr>
    <w:rPr>
      <w:rFonts w:ascii="StarSymbol" w:hAnsi="StarSymbol"/>
      <w:kern w:val="1"/>
    </w:rPr>
  </w:style>
  <w:style w:type="character" w:customStyle="1" w:styleId="ZnakZnak10">
    <w:name w:val="Znak Znak1"/>
    <w:rsid w:val="00FE1688"/>
    <w:rPr>
      <w:rFonts w:ascii="Arial" w:eastAsia="SimSun" w:hAnsi="Arial" w:cs="Arial"/>
      <w:b/>
      <w:bCs/>
      <w:kern w:val="1"/>
      <w:sz w:val="32"/>
      <w:szCs w:val="32"/>
      <w:lang w:eastAsia="hi-IN" w:bidi="hi-IN"/>
    </w:rPr>
  </w:style>
  <w:style w:type="character" w:customStyle="1" w:styleId="ListLabel3">
    <w:name w:val="ListLabel 3"/>
    <w:rsid w:val="00FE1688"/>
    <w:rPr>
      <w:rFonts w:cs="Wingdings"/>
      <w:sz w:val="18"/>
      <w:szCs w:val="18"/>
    </w:rPr>
  </w:style>
  <w:style w:type="character" w:customStyle="1" w:styleId="ListLabel4">
    <w:name w:val="ListLabel 4"/>
    <w:rsid w:val="00FE1688"/>
    <w:rPr>
      <w:rFonts w:cs="Wingdings 2"/>
      <w:sz w:val="18"/>
      <w:szCs w:val="18"/>
    </w:rPr>
  </w:style>
  <w:style w:type="character" w:customStyle="1" w:styleId="ListLabel5">
    <w:name w:val="ListLabel 5"/>
    <w:rsid w:val="00FE1688"/>
    <w:rPr>
      <w:rFonts w:cs="StarSymbol"/>
      <w:sz w:val="18"/>
      <w:szCs w:val="18"/>
    </w:rPr>
  </w:style>
  <w:style w:type="character" w:customStyle="1" w:styleId="ListLabel1">
    <w:name w:val="ListLabel 1"/>
    <w:rsid w:val="00FE1688"/>
    <w:rPr>
      <w:rFonts w:cs="Symbol"/>
      <w:sz w:val="18"/>
      <w:szCs w:val="18"/>
    </w:rPr>
  </w:style>
  <w:style w:type="character" w:customStyle="1" w:styleId="ListLabel2">
    <w:name w:val="ListLabel 2"/>
    <w:rsid w:val="00FE1688"/>
    <w:rPr>
      <w:rFonts w:cs="Times New Roman"/>
    </w:rPr>
  </w:style>
  <w:style w:type="character" w:customStyle="1" w:styleId="ListLabel6">
    <w:name w:val="ListLabel 6"/>
    <w:rsid w:val="00FE1688"/>
    <w:rPr>
      <w:rFonts w:cs="Symbol"/>
    </w:rPr>
  </w:style>
  <w:style w:type="paragraph" w:customStyle="1" w:styleId="Default">
    <w:name w:val="Default"/>
    <w:basedOn w:val="Normalny"/>
    <w:rsid w:val="00FE1688"/>
    <w:pPr>
      <w:widowControl w:val="0"/>
      <w:autoSpaceDE w:val="0"/>
    </w:pPr>
    <w:rPr>
      <w:color w:val="000000"/>
      <w:kern w:val="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E16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E1688"/>
    <w:rPr>
      <w:rFonts w:ascii="Courier New" w:eastAsia="Times New Roman" w:hAnsi="Courier New" w:cs="Courier New"/>
      <w:sz w:val="20"/>
      <w:szCs w:val="20"/>
      <w:lang w:eastAsia="pl-PL"/>
    </w:rPr>
  </w:style>
  <w:style w:type="paragraph" w:customStyle="1" w:styleId="Domylnie">
    <w:name w:val="Domyślnie"/>
    <w:rsid w:val="00FE1688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eastAsia="zh-CN" w:bidi="hi-IN"/>
    </w:rPr>
  </w:style>
  <w:style w:type="character" w:customStyle="1" w:styleId="content">
    <w:name w:val="content"/>
    <w:rsid w:val="00FE1688"/>
  </w:style>
  <w:style w:type="paragraph" w:customStyle="1" w:styleId="Znak1">
    <w:name w:val="Znak1"/>
    <w:basedOn w:val="Normalny"/>
    <w:rsid w:val="00FE1688"/>
    <w:pPr>
      <w:suppressAutoHyphens w:val="0"/>
    </w:pPr>
    <w:rPr>
      <w:rFonts w:ascii="Arial" w:eastAsia="Calibri" w:hAnsi="Arial" w:cs="Arial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FE168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ormalnyWebZnak">
    <w:name w:val="Normalny (Web) Znak"/>
    <w:link w:val="NormalnyWeb"/>
    <w:rsid w:val="00FE168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Nagwek20">
    <w:name w:val="Nagłówek2"/>
    <w:basedOn w:val="Normalny"/>
    <w:next w:val="Tekstpodstawowy"/>
    <w:rsid w:val="00FE1688"/>
    <w:pPr>
      <w:keepNext/>
      <w:widowControl w:val="0"/>
      <w:spacing w:before="240" w:after="120"/>
    </w:pPr>
    <w:rPr>
      <w:rFonts w:ascii="Arial" w:eastAsia="Lucida Sans Unicode" w:hAnsi="Arial" w:cs="Tahoma"/>
      <w:kern w:val="1"/>
      <w:sz w:val="28"/>
      <w:szCs w:val="28"/>
    </w:rPr>
  </w:style>
  <w:style w:type="paragraph" w:customStyle="1" w:styleId="zadania">
    <w:name w:val="zadania"/>
    <w:basedOn w:val="Normalny"/>
    <w:rsid w:val="00FE1688"/>
    <w:pPr>
      <w:numPr>
        <w:ilvl w:val="2"/>
        <w:numId w:val="3"/>
      </w:numPr>
      <w:suppressAutoHyphens w:val="0"/>
    </w:pPr>
    <w:rPr>
      <w:lang w:eastAsia="pl-PL"/>
    </w:rPr>
  </w:style>
  <w:style w:type="character" w:customStyle="1" w:styleId="text2">
    <w:name w:val="text2"/>
    <w:basedOn w:val="Domylnaczcionkaakapitu"/>
    <w:rsid w:val="00FE1688"/>
  </w:style>
  <w:style w:type="paragraph" w:customStyle="1" w:styleId="a0">
    <w:uiPriority w:val="99"/>
    <w:unhideWhenUsed/>
    <w:rsid w:val="00FE1688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MapadokumentuZnak">
    <w:name w:val="Mapa dokumentu Znak"/>
    <w:uiPriority w:val="99"/>
    <w:semiHidden/>
    <w:rsid w:val="00FE1688"/>
    <w:rPr>
      <w:rFonts w:ascii="Tahoma" w:hAnsi="Tahoma" w:cs="Tahoma"/>
      <w:sz w:val="16"/>
      <w:szCs w:val="16"/>
      <w:lang w:eastAsia="ar-SA"/>
    </w:rPr>
  </w:style>
  <w:style w:type="paragraph" w:customStyle="1" w:styleId="Akapitzlist2">
    <w:name w:val="Akapit z listą2"/>
    <w:basedOn w:val="Normalny"/>
    <w:rsid w:val="00FE1688"/>
    <w:pPr>
      <w:ind w:left="708"/>
    </w:pPr>
    <w:rPr>
      <w:rFonts w:eastAsia="Calibri"/>
    </w:rPr>
  </w:style>
  <w:style w:type="character" w:customStyle="1" w:styleId="apple-converted-space">
    <w:name w:val="apple-converted-space"/>
    <w:basedOn w:val="Domylnaczcionkaakapitu"/>
    <w:rsid w:val="00FE1688"/>
  </w:style>
  <w:style w:type="paragraph" w:customStyle="1" w:styleId="Styl3">
    <w:name w:val="Styl3"/>
    <w:basedOn w:val="Normalny"/>
    <w:rsid w:val="00FE1688"/>
    <w:pPr>
      <w:numPr>
        <w:ilvl w:val="2"/>
        <w:numId w:val="1"/>
      </w:numPr>
      <w:spacing w:line="360" w:lineRule="auto"/>
      <w:jc w:val="both"/>
      <w:outlineLvl w:val="2"/>
    </w:pPr>
    <w:rPr>
      <w:kern w:val="1"/>
      <w:sz w:val="22"/>
      <w:szCs w:val="20"/>
    </w:rPr>
  </w:style>
  <w:style w:type="paragraph" w:customStyle="1" w:styleId="ZnakZnakZnakZnakZnakZnak">
    <w:name w:val="Znak Znak Znak Znak Znak Znak"/>
    <w:basedOn w:val="Normalny"/>
    <w:rsid w:val="00FE1688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smalltext">
    <w:name w:val="smalltext"/>
    <w:rsid w:val="00FE1688"/>
  </w:style>
  <w:style w:type="paragraph" w:customStyle="1" w:styleId="listparagraph">
    <w:name w:val="listparagraph"/>
    <w:basedOn w:val="Normalny"/>
    <w:rsid w:val="00FE168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pierwsze">
    <w:name w:val="listparagraphcxsppierwsze"/>
    <w:basedOn w:val="Normalny"/>
    <w:rsid w:val="00FE168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listparagraphcxspdrugie">
    <w:name w:val="listparagraphcxspdrugie"/>
    <w:basedOn w:val="Normalny"/>
    <w:rsid w:val="00FE1688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msolistparagraph0">
    <w:name w:val="msolistparagraph"/>
    <w:basedOn w:val="Normalny"/>
    <w:uiPriority w:val="99"/>
    <w:rsid w:val="00FE1688"/>
    <w:pPr>
      <w:suppressAutoHyphens w:val="0"/>
      <w:spacing w:after="160" w:line="254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object">
    <w:name w:val="object"/>
    <w:rsid w:val="00FE1688"/>
  </w:style>
  <w:style w:type="paragraph" w:customStyle="1" w:styleId="ZnakZnak5ZnakZnakZnakZnak">
    <w:name w:val="Znak Znak5 Znak Znak Znak Znak"/>
    <w:basedOn w:val="Normalny"/>
    <w:rsid w:val="00FE1688"/>
    <w:pPr>
      <w:suppressAutoHyphens w:val="0"/>
    </w:pPr>
    <w:rPr>
      <w:rFonts w:ascii="Arial" w:eastAsia="Calibri" w:hAnsi="Arial" w:cs="Arial"/>
      <w:lang w:eastAsia="pl-PL"/>
    </w:rPr>
  </w:style>
  <w:style w:type="character" w:customStyle="1" w:styleId="info">
    <w:name w:val="info"/>
    <w:basedOn w:val="Domylnaczcionkaakapitu"/>
    <w:rsid w:val="00FE1688"/>
  </w:style>
  <w:style w:type="paragraph" w:customStyle="1" w:styleId="TableText">
    <w:name w:val="Table Text"/>
    <w:rsid w:val="00FE168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pl-PL"/>
    </w:rPr>
  </w:style>
  <w:style w:type="character" w:customStyle="1" w:styleId="shorttext">
    <w:name w:val="short_text"/>
    <w:basedOn w:val="Domylnaczcionkaakapitu"/>
    <w:uiPriority w:val="99"/>
    <w:rsid w:val="00FE1688"/>
  </w:style>
  <w:style w:type="paragraph" w:styleId="Plandokumentu">
    <w:name w:val="Document Map"/>
    <w:basedOn w:val="Normalny"/>
    <w:link w:val="PlandokumentuZnak"/>
    <w:uiPriority w:val="99"/>
    <w:semiHidden/>
    <w:unhideWhenUsed/>
    <w:rsid w:val="00FE1688"/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FE1688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kapitzlistZnak">
    <w:name w:val="Akapit z listą Znak"/>
    <w:link w:val="Akapitzlist"/>
    <w:locked/>
    <w:rsid w:val="00B52D3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DeltaViewInsertion">
    <w:name w:val="DeltaView Insertion"/>
    <w:rsid w:val="005746F6"/>
    <w:rPr>
      <w:b/>
      <w:i/>
      <w:spacing w:val="0"/>
    </w:rPr>
  </w:style>
  <w:style w:type="paragraph" w:styleId="Bezodstpw">
    <w:name w:val="No Spacing"/>
    <w:qFormat/>
    <w:rsid w:val="006D05BD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customStyle="1" w:styleId="ustZnak">
    <w:name w:val="ust Znak"/>
    <w:link w:val="ust"/>
    <w:rsid w:val="003E4E3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nyWeb1">
    <w:name w:val="Normalny (Web)1"/>
    <w:basedOn w:val="Normalny"/>
    <w:rsid w:val="003E4E3F"/>
    <w:pPr>
      <w:spacing w:before="100" w:after="119" w:line="276" w:lineRule="auto"/>
    </w:pPr>
    <w:rPr>
      <w:color w:val="000000"/>
    </w:rPr>
  </w:style>
  <w:style w:type="paragraph" w:customStyle="1" w:styleId="xl84">
    <w:name w:val="xl84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 Narrow" w:hAnsi="Arial Narrow"/>
      <w:lang w:eastAsia="pl-PL"/>
    </w:rPr>
  </w:style>
  <w:style w:type="paragraph" w:customStyle="1" w:styleId="xl85">
    <w:name w:val="xl85"/>
    <w:basedOn w:val="Normalny"/>
    <w:rsid w:val="003C766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Arial Narrow" w:hAnsi="Arial Narrow"/>
      <w:lang w:eastAsia="pl-PL"/>
    </w:rPr>
  </w:style>
  <w:style w:type="paragraph" w:customStyle="1" w:styleId="xl86">
    <w:name w:val="xl86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xl87">
    <w:name w:val="xl87"/>
    <w:basedOn w:val="Normalny"/>
    <w:rsid w:val="003C7660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99FF66"/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88">
    <w:name w:val="xl88"/>
    <w:basedOn w:val="Normalny"/>
    <w:rsid w:val="003C766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89">
    <w:name w:val="xl89"/>
    <w:basedOn w:val="Normalny"/>
    <w:rsid w:val="003C766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90">
    <w:name w:val="xl90"/>
    <w:basedOn w:val="Normalny"/>
    <w:rsid w:val="003C7660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91">
    <w:name w:val="xl91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sz w:val="16"/>
      <w:szCs w:val="16"/>
      <w:lang w:eastAsia="pl-PL"/>
    </w:rPr>
  </w:style>
  <w:style w:type="paragraph" w:customStyle="1" w:styleId="xl92">
    <w:name w:val="xl92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hAnsi="Calibri"/>
      <w:lang w:eastAsia="pl-PL"/>
    </w:rPr>
  </w:style>
  <w:style w:type="paragraph" w:customStyle="1" w:styleId="xl93">
    <w:name w:val="xl93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99FF66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4">
    <w:name w:val="xl94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5">
    <w:name w:val="xl95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6">
    <w:name w:val="xl96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97">
    <w:name w:val="xl97"/>
    <w:basedOn w:val="Normalny"/>
    <w:rsid w:val="003C7660"/>
    <w:pPr>
      <w:pBdr>
        <w:top w:val="single" w:sz="4" w:space="0" w:color="000000"/>
      </w:pBdr>
      <w:suppressAutoHyphens w:val="0"/>
      <w:spacing w:before="100" w:beforeAutospacing="1" w:after="100" w:afterAutospacing="1"/>
    </w:pPr>
    <w:rPr>
      <w:sz w:val="16"/>
      <w:szCs w:val="16"/>
      <w:lang w:eastAsia="pl-PL"/>
    </w:rPr>
  </w:style>
  <w:style w:type="paragraph" w:customStyle="1" w:styleId="xl98">
    <w:name w:val="xl98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99">
    <w:name w:val="xl99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right"/>
      <w:textAlignment w:val="center"/>
    </w:pPr>
    <w:rPr>
      <w:sz w:val="16"/>
      <w:szCs w:val="16"/>
      <w:lang w:eastAsia="pl-PL"/>
    </w:rPr>
  </w:style>
  <w:style w:type="paragraph" w:customStyle="1" w:styleId="xl100">
    <w:name w:val="xl100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textAlignment w:val="center"/>
    </w:pPr>
    <w:rPr>
      <w:rFonts w:ascii="Arial CE" w:hAnsi="Arial CE"/>
      <w:sz w:val="16"/>
      <w:szCs w:val="16"/>
      <w:lang w:eastAsia="pl-PL"/>
    </w:rPr>
  </w:style>
  <w:style w:type="paragraph" w:customStyle="1" w:styleId="xl101">
    <w:name w:val="xl101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both"/>
      <w:textAlignment w:val="center"/>
    </w:pPr>
    <w:rPr>
      <w:rFonts w:ascii="Arial Narrow" w:hAnsi="Arial Narrow"/>
      <w:lang w:eastAsia="pl-PL"/>
    </w:rPr>
  </w:style>
  <w:style w:type="paragraph" w:customStyle="1" w:styleId="xl102">
    <w:name w:val="xl102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99CC00" w:fill="99FF66"/>
      <w:suppressAutoHyphens w:val="0"/>
      <w:spacing w:before="100" w:beforeAutospacing="1" w:after="100" w:afterAutospacing="1"/>
      <w:jc w:val="center"/>
    </w:pPr>
    <w:rPr>
      <w:rFonts w:ascii="Calibri" w:hAnsi="Calibri"/>
      <w:lang w:eastAsia="pl-PL"/>
    </w:rPr>
  </w:style>
  <w:style w:type="paragraph" w:customStyle="1" w:styleId="xl103">
    <w:name w:val="xl103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hAnsi="Calibri"/>
      <w:lang w:eastAsia="pl-PL"/>
    </w:rPr>
  </w:style>
  <w:style w:type="paragraph" w:customStyle="1" w:styleId="xl104">
    <w:name w:val="xl104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hAnsi="Calibri"/>
      <w:lang w:eastAsia="pl-PL"/>
    </w:rPr>
  </w:style>
  <w:style w:type="paragraph" w:customStyle="1" w:styleId="xl105">
    <w:name w:val="xl105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</w:pPr>
    <w:rPr>
      <w:rFonts w:ascii="Calibri" w:hAnsi="Calibri"/>
      <w:lang w:eastAsia="pl-PL"/>
    </w:rPr>
  </w:style>
  <w:style w:type="paragraph" w:customStyle="1" w:styleId="xl106">
    <w:name w:val="xl106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lang w:eastAsia="pl-PL"/>
    </w:rPr>
  </w:style>
  <w:style w:type="paragraph" w:customStyle="1" w:styleId="xl107">
    <w:name w:val="xl107"/>
    <w:basedOn w:val="Normalny"/>
    <w:rsid w:val="003C766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0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5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2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3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4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0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wrzesnia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zozmswlodz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ekretariat@szpitalwrzesnia.home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ekretariat@szpitalwrzesnia.home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jedraszak@szpitalwrzesnia.home.pl" TargetMode="External"/><Relationship Id="rId14" Type="http://schemas.openxmlformats.org/officeDocument/2006/relationships/hyperlink" Target="http://www.szpitalwrzesnia.hom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5FBB93-DD12-4679-A7A3-878F9D553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45</Pages>
  <Words>16611</Words>
  <Characters>99671</Characters>
  <Application>Microsoft Office Word</Application>
  <DocSecurity>0</DocSecurity>
  <Lines>830</Lines>
  <Paragraphs>232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rum</dc:creator>
  <cp:lastModifiedBy>rum</cp:lastModifiedBy>
  <cp:revision>15</cp:revision>
  <cp:lastPrinted>2019-06-06T10:46:00Z</cp:lastPrinted>
  <dcterms:created xsi:type="dcterms:W3CDTF">2019-05-27T10:43:00Z</dcterms:created>
  <dcterms:modified xsi:type="dcterms:W3CDTF">2019-06-06T10:50:00Z</dcterms:modified>
</cp:coreProperties>
</file>