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872781" w:rsidRDefault="00C173C2" w:rsidP="00572347">
            <w:pPr>
              <w:pStyle w:val="Tekstpodstawowy3"/>
              <w:spacing w:after="0"/>
              <w:jc w:val="center"/>
              <w:rPr>
                <w:rFonts w:ascii="Arial Narrow" w:hAnsi="Arial Narrow"/>
                <w:b/>
                <w:i/>
              </w:rPr>
            </w:pPr>
            <w:r w:rsidRPr="00872781">
              <w:rPr>
                <w:rFonts w:ascii="Arial Narrow" w:hAnsi="Arial Narrow" w:cs="Arial"/>
                <w:b/>
                <w:sz w:val="22"/>
                <w:szCs w:val="22"/>
              </w:rPr>
              <w:t>„</w:t>
            </w:r>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zakup</w:t>
            </w:r>
            <w:proofErr w:type="spellEnd"/>
            <w:r w:rsidR="003F6C74">
              <w:rPr>
                <w:rFonts w:ascii="Arial Narrow" w:hAnsi="Arial Narrow" w:cs="Arial"/>
                <w:sz w:val="22"/>
                <w:szCs w:val="22"/>
              </w:rPr>
              <w:t xml:space="preserve"> </w:t>
            </w:r>
            <w:proofErr w:type="spellStart"/>
            <w:r w:rsidR="003F6C74">
              <w:rPr>
                <w:rFonts w:ascii="Arial Narrow" w:hAnsi="Arial Narrow" w:cs="Arial"/>
                <w:sz w:val="22"/>
                <w:szCs w:val="22"/>
              </w:rPr>
              <w:t>i</w:t>
            </w:r>
            <w:proofErr w:type="spellEnd"/>
            <w:r w:rsidR="003F6C74">
              <w:rPr>
                <w:rFonts w:ascii="Arial Narrow" w:hAnsi="Arial Narrow" w:cs="Arial"/>
                <w:sz w:val="22"/>
                <w:szCs w:val="22"/>
              </w:rPr>
              <w:t xml:space="preserve"> </w:t>
            </w:r>
            <w:proofErr w:type="spellStart"/>
            <w:r w:rsidR="003F6C74">
              <w:rPr>
                <w:rFonts w:ascii="Arial Narrow" w:hAnsi="Arial Narrow" w:cs="Arial"/>
                <w:sz w:val="22"/>
                <w:szCs w:val="22"/>
              </w:rPr>
              <w:t>dostawa</w:t>
            </w:r>
            <w:proofErr w:type="spellEnd"/>
            <w:r w:rsidR="003F6C74">
              <w:rPr>
                <w:rFonts w:ascii="Arial Narrow" w:hAnsi="Arial Narrow" w:cs="Arial"/>
                <w:sz w:val="22"/>
                <w:szCs w:val="22"/>
              </w:rPr>
              <w:t xml:space="preserve"> </w:t>
            </w:r>
            <w:proofErr w:type="spellStart"/>
            <w:r w:rsidR="003F6C74">
              <w:rPr>
                <w:rFonts w:ascii="Arial Narrow" w:hAnsi="Arial Narrow" w:cs="Arial"/>
                <w:sz w:val="22"/>
                <w:szCs w:val="22"/>
              </w:rPr>
              <w:t>leków</w:t>
            </w:r>
            <w:proofErr w:type="spellEnd"/>
            <w:r w:rsidR="003F6C74">
              <w:rPr>
                <w:rFonts w:ascii="Arial Narrow" w:hAnsi="Arial Narrow" w:cs="Arial"/>
                <w:sz w:val="22"/>
                <w:szCs w:val="22"/>
              </w:rPr>
              <w:t xml:space="preserve"> - </w:t>
            </w:r>
            <w:proofErr w:type="spellStart"/>
            <w:r w:rsidR="00872781" w:rsidRPr="00872781">
              <w:rPr>
                <w:rFonts w:ascii="Arial Narrow" w:hAnsi="Arial Narrow" w:cs="Arial"/>
                <w:sz w:val="22"/>
                <w:szCs w:val="22"/>
              </w:rPr>
              <w:t>powtórka</w:t>
            </w:r>
            <w:proofErr w:type="spellEnd"/>
            <w:r w:rsidRPr="00872781">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6324FF">
        <w:rPr>
          <w:rFonts w:ascii="Arial Narrow" w:hAnsi="Arial Narrow"/>
          <w:b/>
          <w:sz w:val="22"/>
          <w:szCs w:val="22"/>
        </w:rPr>
        <w:t xml:space="preserve">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DD4612">
        <w:rPr>
          <w:rFonts w:ascii="Arial Narrow" w:hAnsi="Arial Narrow"/>
          <w:b/>
          <w:bCs/>
          <w:sz w:val="22"/>
          <w:szCs w:val="22"/>
        </w:rPr>
        <w:t>SA-381-26</w:t>
      </w:r>
      <w:r w:rsidR="001D0594">
        <w:rPr>
          <w:rFonts w:ascii="Arial Narrow" w:hAnsi="Arial Narrow"/>
          <w:b/>
          <w:bCs/>
          <w:sz w:val="22"/>
          <w:szCs w:val="22"/>
        </w:rPr>
        <w:t xml:space="preserve"> </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Default="00BE4A34" w:rsidP="00FE1688">
      <w:pPr>
        <w:pStyle w:val="Tekstpodstawowy"/>
        <w:spacing w:line="276" w:lineRule="auto"/>
        <w:ind w:right="-341"/>
        <w:jc w:val="center"/>
        <w:rPr>
          <w:rFonts w:ascii="Arial Narrow" w:hAnsi="Arial Narrow"/>
          <w:sz w:val="22"/>
          <w:szCs w:val="22"/>
        </w:rPr>
      </w:pPr>
    </w:p>
    <w:p w:rsidR="003F6C74" w:rsidRPr="00FE1688" w:rsidRDefault="003F6C7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lastRenderedPageBreak/>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3F6C74" w:rsidRPr="004378CE">
          <w:rPr>
            <w:rStyle w:val="Hipercze"/>
            <w:rFonts w:ascii="Arial Narrow" w:hAnsi="Arial Narrow"/>
          </w:rPr>
          <w:t>www.szpitalwrzesnia</w:t>
        </w:r>
        <w:r w:rsidR="003F6C74" w:rsidRPr="004378CE">
          <w:rPr>
            <w:rStyle w:val="Hipercze"/>
            <w:rFonts w:ascii="Arial Narrow" w:hAnsi="Arial Narrow" w:cs="Arial"/>
            <w:shd w:val="clear" w:color="auto" w:fill="FFFFFF"/>
          </w:rPr>
          <w:t>.home.pl</w:t>
        </w:r>
      </w:hyperlink>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w:t>
      </w:r>
      <w:r w:rsidR="003F6C74">
        <w:rPr>
          <w:rFonts w:ascii="Arial Narrow" w:hAnsi="Arial Narrow" w:cs="Arial"/>
        </w:rPr>
        <w:t xml:space="preserve"> </w:t>
      </w:r>
      <w:r w:rsidRPr="006D558E">
        <w:rPr>
          <w:rFonts w:ascii="Arial Narrow" w:hAnsi="Arial Narrow" w:cs="Arial"/>
        </w:rPr>
        <w:t>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DD4612">
        <w:rPr>
          <w:rFonts w:ascii="Arial Narrow" w:hAnsi="Arial Narrow"/>
          <w:b/>
          <w:bCs/>
          <w:sz w:val="22"/>
          <w:szCs w:val="22"/>
        </w:rPr>
        <w:t>SA-381- 26</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 2018 r. poz. 1</w:t>
      </w:r>
      <w:r w:rsidR="00C02C0D">
        <w:rPr>
          <w:rFonts w:ascii="Arial Narrow" w:hAnsi="Arial Narrow"/>
          <w:sz w:val="22"/>
          <w:szCs w:val="22"/>
        </w:rPr>
        <w:t>9</w:t>
      </w:r>
      <w:r w:rsidR="0029117F">
        <w:rPr>
          <w:rFonts w:ascii="Arial Narrow" w:hAnsi="Arial Narrow"/>
          <w:sz w:val="22"/>
          <w:szCs w:val="22"/>
        </w:rPr>
        <w:t>86</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872781"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 xml:space="preserve">Przedmiotem zamówienia jest zakup i dostawa </w:t>
      </w:r>
      <w:proofErr w:type="spellStart"/>
      <w:r w:rsidR="006324FF" w:rsidRPr="006324FF">
        <w:rPr>
          <w:rFonts w:ascii="Arial Narrow" w:hAnsi="Arial Narrow" w:cs="Arial"/>
          <w:color w:val="000000"/>
          <w:sz w:val="22"/>
          <w:szCs w:val="22"/>
          <w:lang w:val="de-DE"/>
        </w:rPr>
        <w:t>leków</w:t>
      </w:r>
      <w:proofErr w:type="spellEnd"/>
      <w:r w:rsidR="006324FF" w:rsidRPr="006324FF">
        <w:rPr>
          <w:rFonts w:ascii="Arial Narrow" w:hAnsi="Arial Narrow" w:cs="Arial"/>
          <w:color w:val="000000"/>
          <w:sz w:val="22"/>
          <w:szCs w:val="22"/>
          <w:lang w:val="de-DE"/>
        </w:rPr>
        <w:t xml:space="preserve"> i </w:t>
      </w:r>
      <w:proofErr w:type="spellStart"/>
      <w:r w:rsidR="006324FF" w:rsidRPr="006324FF">
        <w:rPr>
          <w:rFonts w:ascii="Arial Narrow" w:hAnsi="Arial Narrow" w:cs="Arial"/>
          <w:color w:val="000000"/>
          <w:sz w:val="22"/>
          <w:szCs w:val="22"/>
          <w:lang w:val="de-DE"/>
        </w:rPr>
        <w:t>produktów</w:t>
      </w:r>
      <w:proofErr w:type="spellEnd"/>
      <w:r w:rsidR="006324FF" w:rsidRPr="006324FF">
        <w:rPr>
          <w:rFonts w:ascii="Arial Narrow" w:hAnsi="Arial Narrow" w:cs="Arial"/>
          <w:color w:val="000000"/>
          <w:sz w:val="22"/>
          <w:szCs w:val="22"/>
          <w:lang w:val="de-DE"/>
        </w:rPr>
        <w:t xml:space="preserve"> </w:t>
      </w:r>
      <w:proofErr w:type="spellStart"/>
      <w:r w:rsidR="006324FF" w:rsidRPr="006324FF">
        <w:rPr>
          <w:rFonts w:ascii="Arial Narrow" w:hAnsi="Arial Narrow" w:cs="Arial"/>
          <w:color w:val="000000"/>
          <w:sz w:val="22"/>
          <w:szCs w:val="22"/>
          <w:lang w:val="de-DE"/>
        </w:rPr>
        <w:t>leczniczych</w:t>
      </w:r>
      <w:proofErr w:type="spellEnd"/>
      <w:r w:rsidRPr="00787B15">
        <w:rPr>
          <w:rFonts w:ascii="Arial Narrow" w:hAnsi="Arial Narrow"/>
          <w:b/>
          <w:sz w:val="22"/>
          <w:szCs w:val="22"/>
        </w:rPr>
        <w:t xml:space="preserve"> </w:t>
      </w:r>
      <w:r>
        <w:rPr>
          <w:rFonts w:ascii="Arial Narrow" w:hAnsi="Arial Narrow" w:cs="Arial"/>
          <w:sz w:val="22"/>
          <w:szCs w:val="22"/>
        </w:rPr>
        <w:t xml:space="preserve">zgrupowanych w </w:t>
      </w:r>
      <w:r w:rsidR="00872781">
        <w:rPr>
          <w:rFonts w:ascii="Arial Narrow" w:hAnsi="Arial Narrow" w:cs="Arial"/>
          <w:sz w:val="22"/>
          <w:szCs w:val="22"/>
        </w:rPr>
        <w:t>5</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00872781">
        <w:rPr>
          <w:rFonts w:ascii="Arial Narrow" w:hAnsi="Arial Narrow" w:cs="Arial"/>
          <w:sz w:val="22"/>
          <w:szCs w:val="22"/>
        </w:rPr>
        <w:t>:</w:t>
      </w:r>
    </w:p>
    <w:tbl>
      <w:tblPr>
        <w:tblW w:w="5100" w:type="dxa"/>
        <w:tblInd w:w="832" w:type="dxa"/>
        <w:tblCellMar>
          <w:left w:w="70" w:type="dxa"/>
          <w:right w:w="70" w:type="dxa"/>
        </w:tblCellMar>
        <w:tblLook w:val="04A0"/>
      </w:tblPr>
      <w:tblGrid>
        <w:gridCol w:w="940"/>
        <w:gridCol w:w="4160"/>
      </w:tblGrid>
      <w:tr w:rsidR="00DD4612" w:rsidRPr="00DD4612" w:rsidTr="00DD4612">
        <w:trPr>
          <w:trHeight w:val="315"/>
        </w:trPr>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4612" w:rsidRPr="00DD4612" w:rsidRDefault="00DD4612" w:rsidP="00DD4612">
            <w:pPr>
              <w:suppressAutoHyphens w:val="0"/>
              <w:jc w:val="center"/>
              <w:rPr>
                <w:rFonts w:ascii="Arial Narrow" w:hAnsi="Arial Narrow" w:cs="Arial"/>
                <w:b/>
                <w:bCs/>
                <w:lang w:eastAsia="pl-PL"/>
              </w:rPr>
            </w:pPr>
            <w:r w:rsidRPr="00DD4612">
              <w:rPr>
                <w:rFonts w:ascii="Arial Narrow" w:hAnsi="Arial Narrow" w:cs="Arial"/>
                <w:b/>
                <w:bCs/>
                <w:sz w:val="22"/>
                <w:szCs w:val="22"/>
                <w:lang w:eastAsia="pl-PL"/>
              </w:rPr>
              <w:t>Nr</w:t>
            </w:r>
          </w:p>
        </w:tc>
        <w:tc>
          <w:tcPr>
            <w:tcW w:w="4160" w:type="dxa"/>
            <w:tcBorders>
              <w:top w:val="single" w:sz="4" w:space="0" w:color="000000"/>
              <w:left w:val="nil"/>
              <w:bottom w:val="single" w:sz="4" w:space="0" w:color="000000"/>
              <w:right w:val="single" w:sz="4" w:space="0" w:color="000000"/>
            </w:tcBorders>
            <w:shd w:val="clear" w:color="auto" w:fill="auto"/>
            <w:vAlign w:val="bottom"/>
            <w:hideMark/>
          </w:tcPr>
          <w:p w:rsidR="00DD4612" w:rsidRPr="00DD4612" w:rsidRDefault="00DD4612" w:rsidP="00DD4612">
            <w:pPr>
              <w:suppressAutoHyphens w:val="0"/>
              <w:jc w:val="center"/>
              <w:rPr>
                <w:rFonts w:ascii="Arial Narrow" w:hAnsi="Arial Narrow" w:cs="Arial"/>
                <w:b/>
                <w:bCs/>
                <w:lang w:eastAsia="pl-PL"/>
              </w:rPr>
            </w:pPr>
            <w:r w:rsidRPr="00DD4612">
              <w:rPr>
                <w:rFonts w:ascii="Arial Narrow" w:hAnsi="Arial Narrow" w:cs="Arial"/>
                <w:b/>
                <w:bCs/>
                <w:sz w:val="22"/>
                <w:szCs w:val="22"/>
                <w:lang w:eastAsia="pl-PL"/>
              </w:rPr>
              <w:t>Nazwa pakietu</w:t>
            </w:r>
          </w:p>
        </w:tc>
      </w:tr>
      <w:tr w:rsidR="00DD4612" w:rsidRPr="00DD4612" w:rsidTr="00DD4612">
        <w:trPr>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DD4612" w:rsidRDefault="00DD4612" w:rsidP="00DD4612">
            <w:pPr>
              <w:suppressAutoHyphens w:val="0"/>
              <w:jc w:val="center"/>
              <w:rPr>
                <w:rFonts w:ascii="Arial Narrow" w:hAnsi="Arial Narrow" w:cs="Arial"/>
                <w:lang w:eastAsia="pl-PL"/>
              </w:rPr>
            </w:pPr>
            <w:r w:rsidRPr="00DD4612">
              <w:rPr>
                <w:rFonts w:ascii="Arial Narrow" w:hAnsi="Arial Narrow" w:cs="Arial"/>
                <w:sz w:val="22"/>
                <w:szCs w:val="22"/>
                <w:lang w:eastAsia="pl-PL"/>
              </w:rPr>
              <w:t>1</w:t>
            </w:r>
          </w:p>
        </w:tc>
        <w:tc>
          <w:tcPr>
            <w:tcW w:w="4160" w:type="dxa"/>
            <w:tcBorders>
              <w:top w:val="nil"/>
              <w:left w:val="nil"/>
              <w:bottom w:val="single" w:sz="4" w:space="0" w:color="000000"/>
              <w:right w:val="single" w:sz="4" w:space="0" w:color="000000"/>
            </w:tcBorders>
            <w:shd w:val="clear" w:color="auto" w:fill="auto"/>
            <w:vAlign w:val="bottom"/>
            <w:hideMark/>
          </w:tcPr>
          <w:p w:rsidR="00DD4612" w:rsidRPr="00DD4612" w:rsidRDefault="00DD4612" w:rsidP="00DD4612">
            <w:pPr>
              <w:suppressAutoHyphens w:val="0"/>
              <w:rPr>
                <w:rFonts w:ascii="Arial Narrow" w:hAnsi="Arial Narrow" w:cs="Arial"/>
                <w:lang w:eastAsia="pl-PL"/>
              </w:rPr>
            </w:pPr>
            <w:r w:rsidRPr="00DD4612">
              <w:rPr>
                <w:rFonts w:ascii="Arial Narrow" w:hAnsi="Arial Narrow" w:cs="Arial"/>
                <w:sz w:val="22"/>
                <w:szCs w:val="22"/>
                <w:lang w:eastAsia="pl-PL"/>
              </w:rPr>
              <w:t>ANTYBIOTYKI VIII</w:t>
            </w:r>
          </w:p>
        </w:tc>
      </w:tr>
      <w:tr w:rsidR="00DD4612" w:rsidRPr="00DD4612" w:rsidTr="00DD4612">
        <w:trPr>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DD4612" w:rsidRDefault="00DD4612" w:rsidP="00DD4612">
            <w:pPr>
              <w:suppressAutoHyphens w:val="0"/>
              <w:jc w:val="center"/>
              <w:rPr>
                <w:rFonts w:ascii="Arial Narrow" w:hAnsi="Arial Narrow" w:cs="Arial"/>
                <w:lang w:eastAsia="pl-PL"/>
              </w:rPr>
            </w:pPr>
            <w:r w:rsidRPr="00DD4612">
              <w:rPr>
                <w:rFonts w:ascii="Arial Narrow" w:hAnsi="Arial Narrow" w:cs="Arial"/>
                <w:sz w:val="22"/>
                <w:szCs w:val="22"/>
                <w:lang w:eastAsia="pl-PL"/>
              </w:rPr>
              <w:t>2</w:t>
            </w:r>
          </w:p>
        </w:tc>
        <w:tc>
          <w:tcPr>
            <w:tcW w:w="4160" w:type="dxa"/>
            <w:tcBorders>
              <w:top w:val="nil"/>
              <w:left w:val="nil"/>
              <w:bottom w:val="single" w:sz="4" w:space="0" w:color="000000"/>
              <w:right w:val="single" w:sz="4" w:space="0" w:color="000000"/>
            </w:tcBorders>
            <w:shd w:val="clear" w:color="auto" w:fill="auto"/>
            <w:vAlign w:val="bottom"/>
            <w:hideMark/>
          </w:tcPr>
          <w:p w:rsidR="00DD4612" w:rsidRPr="00DD4612" w:rsidRDefault="00DD4612" w:rsidP="00DD4612">
            <w:pPr>
              <w:suppressAutoHyphens w:val="0"/>
              <w:rPr>
                <w:rFonts w:ascii="Arial Narrow" w:hAnsi="Arial Narrow" w:cs="Arial"/>
                <w:lang w:eastAsia="pl-PL"/>
              </w:rPr>
            </w:pPr>
            <w:r w:rsidRPr="00DD4612">
              <w:rPr>
                <w:rFonts w:ascii="Arial Narrow" w:hAnsi="Arial Narrow" w:cs="Arial"/>
                <w:sz w:val="22"/>
                <w:szCs w:val="22"/>
                <w:lang w:eastAsia="pl-PL"/>
              </w:rPr>
              <w:t>PARACETAMOL  I</w:t>
            </w:r>
          </w:p>
        </w:tc>
      </w:tr>
      <w:tr w:rsidR="00DD4612" w:rsidRPr="00DD4612" w:rsidTr="00DD4612">
        <w:trPr>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DD4612" w:rsidRDefault="00DD4612" w:rsidP="00DD4612">
            <w:pPr>
              <w:suppressAutoHyphens w:val="0"/>
              <w:jc w:val="center"/>
              <w:rPr>
                <w:rFonts w:ascii="Arial Narrow" w:hAnsi="Arial Narrow" w:cs="Arial"/>
                <w:lang w:eastAsia="pl-PL"/>
              </w:rPr>
            </w:pPr>
            <w:r w:rsidRPr="00DD4612">
              <w:rPr>
                <w:rFonts w:ascii="Arial Narrow" w:hAnsi="Arial Narrow" w:cs="Arial"/>
                <w:sz w:val="22"/>
                <w:szCs w:val="22"/>
                <w:lang w:eastAsia="pl-PL"/>
              </w:rPr>
              <w:t>3</w:t>
            </w:r>
          </w:p>
        </w:tc>
        <w:tc>
          <w:tcPr>
            <w:tcW w:w="4160" w:type="dxa"/>
            <w:tcBorders>
              <w:top w:val="nil"/>
              <w:left w:val="nil"/>
              <w:bottom w:val="single" w:sz="4" w:space="0" w:color="000000"/>
              <w:right w:val="single" w:sz="4" w:space="0" w:color="000000"/>
            </w:tcBorders>
            <w:shd w:val="clear" w:color="auto" w:fill="auto"/>
            <w:vAlign w:val="bottom"/>
            <w:hideMark/>
          </w:tcPr>
          <w:p w:rsidR="00DD4612" w:rsidRPr="00DD4612" w:rsidRDefault="00DD4612" w:rsidP="00DD4612">
            <w:pPr>
              <w:suppressAutoHyphens w:val="0"/>
              <w:rPr>
                <w:rFonts w:ascii="Arial Narrow" w:hAnsi="Arial Narrow" w:cs="Arial"/>
                <w:lang w:eastAsia="pl-PL"/>
              </w:rPr>
            </w:pPr>
            <w:r w:rsidRPr="00DD4612">
              <w:rPr>
                <w:rFonts w:ascii="Arial Narrow" w:hAnsi="Arial Narrow" w:cs="Arial"/>
                <w:sz w:val="22"/>
                <w:szCs w:val="22"/>
                <w:lang w:eastAsia="pl-PL"/>
              </w:rPr>
              <w:t>Żywienie II</w:t>
            </w:r>
          </w:p>
        </w:tc>
      </w:tr>
      <w:tr w:rsidR="00DD4612" w:rsidRPr="00DD4612" w:rsidTr="00DD4612">
        <w:trPr>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DD4612" w:rsidRDefault="00DD4612" w:rsidP="00DD4612">
            <w:pPr>
              <w:suppressAutoHyphens w:val="0"/>
              <w:jc w:val="center"/>
              <w:rPr>
                <w:rFonts w:ascii="Arial Narrow" w:hAnsi="Arial Narrow" w:cs="Arial"/>
                <w:lang w:eastAsia="pl-PL"/>
              </w:rPr>
            </w:pPr>
            <w:r w:rsidRPr="00DD4612">
              <w:rPr>
                <w:rFonts w:ascii="Arial Narrow" w:hAnsi="Arial Narrow" w:cs="Arial"/>
                <w:sz w:val="22"/>
                <w:szCs w:val="22"/>
                <w:lang w:eastAsia="pl-PL"/>
              </w:rPr>
              <w:t>4</w:t>
            </w:r>
          </w:p>
        </w:tc>
        <w:tc>
          <w:tcPr>
            <w:tcW w:w="4160" w:type="dxa"/>
            <w:tcBorders>
              <w:top w:val="nil"/>
              <w:left w:val="nil"/>
              <w:bottom w:val="single" w:sz="4" w:space="0" w:color="000000"/>
              <w:right w:val="single" w:sz="4" w:space="0" w:color="000000"/>
            </w:tcBorders>
            <w:shd w:val="clear" w:color="auto" w:fill="auto"/>
            <w:vAlign w:val="bottom"/>
            <w:hideMark/>
          </w:tcPr>
          <w:p w:rsidR="00DD4612" w:rsidRPr="00DD4612" w:rsidRDefault="00DD4612" w:rsidP="00DD4612">
            <w:pPr>
              <w:suppressAutoHyphens w:val="0"/>
              <w:rPr>
                <w:rFonts w:ascii="Arial Narrow" w:hAnsi="Arial Narrow" w:cs="Arial"/>
                <w:lang w:eastAsia="pl-PL"/>
              </w:rPr>
            </w:pPr>
            <w:r w:rsidRPr="00DD4612">
              <w:rPr>
                <w:rFonts w:ascii="Arial Narrow" w:hAnsi="Arial Narrow" w:cs="Arial"/>
                <w:sz w:val="22"/>
                <w:szCs w:val="22"/>
                <w:lang w:eastAsia="pl-PL"/>
              </w:rPr>
              <w:t>ALBUMINY</w:t>
            </w:r>
          </w:p>
        </w:tc>
      </w:tr>
      <w:tr w:rsidR="00DD4612" w:rsidRPr="00DD4612" w:rsidTr="00DD4612">
        <w:trPr>
          <w:trHeight w:val="31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DD4612" w:rsidRDefault="00DD4612" w:rsidP="00DD4612">
            <w:pPr>
              <w:suppressAutoHyphens w:val="0"/>
              <w:jc w:val="center"/>
              <w:rPr>
                <w:rFonts w:ascii="Arial Narrow" w:hAnsi="Arial Narrow" w:cs="Arial"/>
                <w:lang w:eastAsia="pl-PL"/>
              </w:rPr>
            </w:pPr>
            <w:r w:rsidRPr="00DD4612">
              <w:rPr>
                <w:rFonts w:ascii="Arial Narrow" w:hAnsi="Arial Narrow" w:cs="Arial"/>
                <w:sz w:val="22"/>
                <w:szCs w:val="22"/>
                <w:lang w:eastAsia="pl-PL"/>
              </w:rPr>
              <w:t>5</w:t>
            </w:r>
          </w:p>
        </w:tc>
        <w:tc>
          <w:tcPr>
            <w:tcW w:w="4160" w:type="dxa"/>
            <w:tcBorders>
              <w:top w:val="nil"/>
              <w:left w:val="nil"/>
              <w:bottom w:val="single" w:sz="4" w:space="0" w:color="000000"/>
              <w:right w:val="single" w:sz="4" w:space="0" w:color="000000"/>
            </w:tcBorders>
            <w:shd w:val="clear" w:color="auto" w:fill="auto"/>
            <w:vAlign w:val="bottom"/>
            <w:hideMark/>
          </w:tcPr>
          <w:p w:rsidR="00DD4612" w:rsidRPr="00DD4612" w:rsidRDefault="00DD4612" w:rsidP="00DD4612">
            <w:pPr>
              <w:suppressAutoHyphens w:val="0"/>
              <w:rPr>
                <w:rFonts w:ascii="Arial Narrow" w:hAnsi="Arial Narrow" w:cs="Arial"/>
                <w:lang w:eastAsia="pl-PL"/>
              </w:rPr>
            </w:pPr>
            <w:r w:rsidRPr="00DD4612">
              <w:rPr>
                <w:rFonts w:ascii="Arial Narrow" w:hAnsi="Arial Narrow" w:cs="Arial"/>
                <w:sz w:val="22"/>
                <w:szCs w:val="22"/>
                <w:lang w:eastAsia="pl-PL"/>
              </w:rPr>
              <w:t>LEKI IV</w:t>
            </w:r>
          </w:p>
        </w:tc>
      </w:tr>
    </w:tbl>
    <w:p w:rsidR="00872781" w:rsidRDefault="00872781" w:rsidP="00872781">
      <w:pPr>
        <w:suppressAutoHyphens w:val="0"/>
        <w:spacing w:line="276" w:lineRule="auto"/>
        <w:ind w:left="360"/>
        <w:jc w:val="both"/>
        <w:rPr>
          <w:rFonts w:ascii="Arial Narrow" w:hAnsi="Arial Narrow" w:cs="Arial"/>
          <w:sz w:val="22"/>
          <w:szCs w:val="22"/>
        </w:rPr>
      </w:pPr>
    </w:p>
    <w:p w:rsidR="00787B15" w:rsidRPr="006A0BFD" w:rsidRDefault="003F6C74" w:rsidP="00872781">
      <w:pPr>
        <w:suppressAutoHyphens w:val="0"/>
        <w:spacing w:line="276" w:lineRule="auto"/>
        <w:ind w:left="360"/>
        <w:jc w:val="both"/>
        <w:rPr>
          <w:rFonts w:ascii="Arial Narrow" w:hAnsi="Arial Narrow"/>
          <w:sz w:val="22"/>
          <w:szCs w:val="22"/>
        </w:rPr>
      </w:pPr>
      <w:r>
        <w:rPr>
          <w:rFonts w:ascii="Arial Narrow" w:hAnsi="Arial Narrow"/>
          <w:sz w:val="22"/>
          <w:szCs w:val="22"/>
        </w:rPr>
        <w:t xml:space="preserve"> </w:t>
      </w:r>
      <w:r w:rsidR="00787B15" w:rsidRPr="006A0BFD">
        <w:rPr>
          <w:rFonts w:ascii="Arial Narrow" w:hAnsi="Arial Narrow"/>
          <w:sz w:val="22"/>
          <w:szCs w:val="22"/>
        </w:rPr>
        <w:t xml:space="preserve">zwanych dalej „towarem”, w szacowanej ilości, asortymencie i o parametrach określonym w Załączniku nr 1 do SIWZ - Formularz </w:t>
      </w:r>
      <w:r>
        <w:rPr>
          <w:rFonts w:ascii="Arial Narrow" w:hAnsi="Arial Narrow" w:cs="Arial Narrow"/>
          <w:sz w:val="22"/>
          <w:szCs w:val="22"/>
        </w:rPr>
        <w:t>asortymentowo – cenowy.</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w:t>
      </w:r>
      <w:r w:rsidR="00260EE1">
        <w:rPr>
          <w:rFonts w:ascii="Arial Narrow" w:hAnsi="Arial Narrow"/>
          <w:sz w:val="22"/>
          <w:szCs w:val="22"/>
        </w:rPr>
        <w:t>towo</w:t>
      </w:r>
      <w:r w:rsidR="003F6C74">
        <w:rPr>
          <w:rFonts w:ascii="Arial Narrow" w:hAnsi="Arial Narrow"/>
          <w:sz w:val="22"/>
          <w:szCs w:val="22"/>
        </w:rPr>
        <w:t xml:space="preserve"> –</w:t>
      </w:r>
      <w:r w:rsidR="00260EE1">
        <w:rPr>
          <w:rFonts w:ascii="Arial Narrow" w:hAnsi="Arial Narrow"/>
          <w:sz w:val="22"/>
          <w:szCs w:val="22"/>
        </w:rPr>
        <w:t xml:space="preserve"> cenowy, oraz Załącznik nr 7</w:t>
      </w:r>
      <w:r w:rsidRPr="006A0BFD">
        <w:rPr>
          <w:rFonts w:ascii="Arial Narrow" w:hAnsi="Arial Narrow"/>
          <w:sz w:val="22"/>
          <w:szCs w:val="22"/>
        </w:rPr>
        <w:t xml:space="preserve"> – wzór umowy.</w:t>
      </w:r>
    </w:p>
    <w:p w:rsidR="00787B15" w:rsidRPr="0029117F" w:rsidRDefault="00787B15" w:rsidP="008746DC">
      <w:pPr>
        <w:numPr>
          <w:ilvl w:val="0"/>
          <w:numId w:val="30"/>
        </w:numPr>
        <w:suppressAutoHyphens w:val="0"/>
        <w:jc w:val="both"/>
        <w:rPr>
          <w:rFonts w:ascii="Arial Narrow" w:hAnsi="Arial Narrow" w:cs="Arial Narrow"/>
          <w:sz w:val="22"/>
          <w:szCs w:val="22"/>
        </w:rPr>
      </w:pPr>
      <w:r w:rsidRPr="0029117F">
        <w:rPr>
          <w:rFonts w:ascii="Arial Narrow" w:hAnsi="Arial Narrow" w:cs="Arial Narrow"/>
          <w:sz w:val="22"/>
          <w:szCs w:val="22"/>
        </w:rPr>
        <w:t>Na żądanie zamawiającego należy przedłożyć Karty Charakterystyki Produktów.</w:t>
      </w:r>
      <w:r w:rsidR="006324FF" w:rsidRPr="0029117F">
        <w:rPr>
          <w:rFonts w:ascii="Arial Narrow" w:hAnsi="Arial Narrow" w:cs="Arial Narrow"/>
          <w:sz w:val="22"/>
          <w:szCs w:val="22"/>
        </w:rPr>
        <w:t xml:space="preserve"> </w:t>
      </w:r>
    </w:p>
    <w:p w:rsidR="00787B15" w:rsidRDefault="00787B15" w:rsidP="008746DC">
      <w:pPr>
        <w:numPr>
          <w:ilvl w:val="0"/>
          <w:numId w:val="30"/>
        </w:numPr>
        <w:suppressAutoHyphens w:val="0"/>
        <w:jc w:val="both"/>
        <w:rPr>
          <w:rFonts w:ascii="Arial Narrow" w:hAnsi="Arial Narrow" w:cs="Arial"/>
          <w:sz w:val="22"/>
          <w:szCs w:val="22"/>
        </w:rPr>
      </w:pPr>
      <w:r w:rsidRPr="006A0BFD">
        <w:rPr>
          <w:rFonts w:ascii="Arial Narrow" w:hAnsi="Arial Narrow" w:cs="Arial"/>
          <w:sz w:val="22"/>
          <w:szCs w:val="22"/>
        </w:rPr>
        <w:t xml:space="preserve">Na każdym dostarczonym opakowaniu leku winien być podany </w:t>
      </w:r>
      <w:r w:rsidRPr="006A0BFD">
        <w:rPr>
          <w:rFonts w:ascii="Arial Narrow" w:hAnsi="Arial Narrow" w:cs="Arial"/>
          <w:b/>
          <w:sz w:val="22"/>
          <w:szCs w:val="22"/>
        </w:rPr>
        <w:t>numer serii i data ważności,</w:t>
      </w:r>
      <w:r w:rsidRPr="006A0BFD">
        <w:rPr>
          <w:rFonts w:ascii="Arial Narrow" w:hAnsi="Arial Narrow" w:cs="Arial"/>
          <w:sz w:val="22"/>
          <w:szCs w:val="22"/>
        </w:rPr>
        <w:t xml:space="preserve"> przy czym termin  ważności nie powinien  być krótszy </w:t>
      </w:r>
      <w:r w:rsidRPr="006A0BFD">
        <w:rPr>
          <w:rFonts w:ascii="Arial Narrow" w:hAnsi="Arial Narrow" w:cs="Arial"/>
          <w:b/>
          <w:sz w:val="22"/>
          <w:szCs w:val="22"/>
        </w:rPr>
        <w:t>niż 6 miesięcy</w:t>
      </w:r>
      <w:r w:rsidRPr="006A0BFD">
        <w:rPr>
          <w:rFonts w:ascii="Arial Narrow" w:hAnsi="Arial Narrow" w:cs="Arial"/>
          <w:sz w:val="22"/>
          <w:szCs w:val="22"/>
        </w:rPr>
        <w:t xml:space="preserve"> </w:t>
      </w:r>
      <w:r w:rsidRPr="006A0BFD">
        <w:rPr>
          <w:rFonts w:ascii="Arial Narrow" w:hAnsi="Arial Narrow" w:cs="Arial"/>
          <w:b/>
          <w:sz w:val="22"/>
          <w:szCs w:val="22"/>
        </w:rPr>
        <w:t>od daty dostawy.</w:t>
      </w:r>
      <w:r w:rsidRPr="006A0BFD">
        <w:rPr>
          <w:rFonts w:ascii="Arial Narrow" w:hAnsi="Arial Narrow" w:cs="Arial"/>
          <w:sz w:val="22"/>
          <w:szCs w:val="22"/>
        </w:rPr>
        <w:t xml:space="preserve">    </w:t>
      </w:r>
    </w:p>
    <w:p w:rsidR="003F6C74" w:rsidRDefault="00787B15" w:rsidP="003F6C74">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2B7E1E">
        <w:rPr>
          <w:rFonts w:ascii="Arial Narrow" w:hAnsi="Arial Narrow" w:cs="Arial Narrow"/>
          <w:b w:val="0"/>
          <w:spacing w:val="2"/>
          <w:sz w:val="22"/>
          <w:szCs w:val="22"/>
        </w:rPr>
        <w:t xml:space="preserve">Dostawy będą realizowane sukcesywnie zgodnie z potrzebami Zamawiającego zgłaszanymi u Wykonawcy pisemnie, telefonicznie,  drogą </w:t>
      </w:r>
      <w:proofErr w:type="spellStart"/>
      <w:r w:rsidRPr="002B7E1E">
        <w:rPr>
          <w:rFonts w:ascii="Arial Narrow" w:hAnsi="Arial Narrow" w:cs="Arial Narrow"/>
          <w:b w:val="0"/>
          <w:spacing w:val="2"/>
          <w:sz w:val="22"/>
          <w:szCs w:val="22"/>
        </w:rPr>
        <w:t>emailową</w:t>
      </w:r>
      <w:proofErr w:type="spellEnd"/>
      <w:r w:rsidRPr="002B7E1E">
        <w:rPr>
          <w:rFonts w:ascii="Arial Narrow" w:hAnsi="Arial Narrow" w:cs="Arial Narrow"/>
          <w:b w:val="0"/>
          <w:spacing w:val="2"/>
          <w:sz w:val="22"/>
          <w:szCs w:val="22"/>
        </w:rPr>
        <w:t xml:space="preserve"> bądź faksową:</w:t>
      </w:r>
      <w:r w:rsidR="000B6C62" w:rsidRPr="002B7E1E">
        <w:rPr>
          <w:rFonts w:ascii="Arial Narrow" w:hAnsi="Arial Narrow" w:cs="Arial Narrow"/>
          <w:b w:val="0"/>
          <w:spacing w:val="2"/>
          <w:sz w:val="22"/>
          <w:szCs w:val="22"/>
        </w:rPr>
        <w:t xml:space="preserve"> w terminie do 24</w:t>
      </w:r>
      <w:r w:rsidRPr="002B7E1E">
        <w:rPr>
          <w:rFonts w:ascii="Arial Narrow" w:hAnsi="Arial Narrow" w:cs="Arial Narrow"/>
          <w:b w:val="0"/>
          <w:spacing w:val="2"/>
          <w:sz w:val="22"/>
          <w:szCs w:val="22"/>
        </w:rPr>
        <w:t xml:space="preserve"> godz.;</w:t>
      </w:r>
    </w:p>
    <w:p w:rsidR="00787B15" w:rsidRPr="003F6C74" w:rsidRDefault="00787B15" w:rsidP="003F6C74">
      <w:pPr>
        <w:pStyle w:val="Tekstpodstawowywcity"/>
        <w:tabs>
          <w:tab w:val="left" w:pos="0"/>
        </w:tabs>
        <w:suppressAutoHyphens w:val="0"/>
        <w:spacing w:before="0"/>
        <w:ind w:left="360"/>
        <w:rPr>
          <w:rFonts w:ascii="Arial Narrow" w:hAnsi="Arial Narrow" w:cs="Arial Narrow"/>
          <w:b w:val="0"/>
          <w:spacing w:val="2"/>
          <w:sz w:val="22"/>
          <w:szCs w:val="22"/>
        </w:rPr>
      </w:pPr>
      <w:r w:rsidRPr="003F6C74">
        <w:rPr>
          <w:rFonts w:ascii="Arial Narrow" w:hAnsi="Arial Narrow" w:cs="Arial Narrow"/>
          <w:b w:val="0"/>
          <w:spacing w:val="2"/>
          <w:sz w:val="22"/>
          <w:szCs w:val="22"/>
        </w:rPr>
        <w:t>jeżeli dostawa wypada w dniu wolnym od pracy lub poza godzinami pracy apteki szpitalnej dostawa nastąpi w pierwszym dniu roboczym po wyznaczonym terminie ( nie dotyczy zamówienia  cito).</w:t>
      </w:r>
    </w:p>
    <w:p w:rsidR="00787B15" w:rsidRPr="0029117F" w:rsidRDefault="0029117F" w:rsidP="008746DC">
      <w:pPr>
        <w:pStyle w:val="Tekstpodstawowywcity"/>
        <w:numPr>
          <w:ilvl w:val="0"/>
          <w:numId w:val="30"/>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3F6C74">
        <w:rPr>
          <w:rFonts w:ascii="Arial Narrow" w:hAnsi="Arial Narrow" w:cs="Arial Narrow"/>
          <w:b w:val="0"/>
          <w:sz w:val="22"/>
          <w:szCs w:val="22"/>
        </w:rPr>
        <w:t>w godz</w:t>
      </w:r>
      <w:r w:rsidR="00787B15" w:rsidRPr="0029117F">
        <w:rPr>
          <w:rFonts w:ascii="Arial Narrow" w:hAnsi="Arial Narrow" w:cs="Arial Narrow"/>
          <w:b w:val="0"/>
          <w:sz w:val="22"/>
          <w:szCs w:val="22"/>
        </w:rPr>
        <w:t>. tj. od 7.30 do 13.30</w:t>
      </w:r>
      <w:r w:rsidR="00787B15" w:rsidRPr="0029117F">
        <w:rPr>
          <w:rFonts w:ascii="Arial Narrow" w:hAnsi="Arial Narrow" w:cs="Arial"/>
          <w:b w:val="0"/>
          <w:sz w:val="22"/>
          <w:szCs w:val="22"/>
        </w:rPr>
        <w:t>, na własny koszt i ryzyko.</w:t>
      </w:r>
    </w:p>
    <w:p w:rsidR="00787B15" w:rsidRDefault="00787B15" w:rsidP="008746DC">
      <w:pPr>
        <w:numPr>
          <w:ilvl w:val="0"/>
          <w:numId w:val="30"/>
        </w:numPr>
        <w:tabs>
          <w:tab w:val="left" w:pos="0"/>
        </w:tabs>
        <w:suppressAutoHyphens w:val="0"/>
        <w:jc w:val="both"/>
        <w:rPr>
          <w:rFonts w:ascii="Arial Narrow" w:hAnsi="Arial Narrow" w:cs="Arial"/>
          <w:color w:val="000000"/>
          <w:sz w:val="22"/>
          <w:szCs w:val="22"/>
        </w:rPr>
      </w:pPr>
      <w:r w:rsidRPr="00E32F9C">
        <w:rPr>
          <w:rFonts w:ascii="Arial Narrow" w:hAnsi="Arial Narrow" w:cs="Arial Narrow"/>
          <w:sz w:val="22"/>
          <w:szCs w:val="22"/>
        </w:rPr>
        <w:t xml:space="preserve"> Termin </w:t>
      </w:r>
      <w:r w:rsidR="00872781">
        <w:rPr>
          <w:rFonts w:ascii="Arial Narrow" w:hAnsi="Arial Narrow" w:cs="Arial Narrow"/>
          <w:sz w:val="22"/>
          <w:szCs w:val="22"/>
        </w:rPr>
        <w:t>płatności należności za usługę 6</w:t>
      </w:r>
      <w:r w:rsidRPr="00E32F9C">
        <w:rPr>
          <w:rFonts w:ascii="Arial Narrow" w:hAnsi="Arial Narrow" w:cs="Arial Narrow"/>
          <w:sz w:val="22"/>
          <w:szCs w:val="22"/>
        </w:rPr>
        <w:t>0 dni od dostarczenia faktury VAT (wraz z towarem) do siedziby</w:t>
      </w:r>
      <w:r>
        <w:rPr>
          <w:rFonts w:ascii="Arial Narrow" w:hAnsi="Arial Narrow" w:cs="Arial Narrow"/>
          <w:sz w:val="22"/>
          <w:szCs w:val="22"/>
        </w:rPr>
        <w:t xml:space="preserve"> Zamawiającego.</w:t>
      </w:r>
    </w:p>
    <w:p w:rsidR="00872781" w:rsidRDefault="001D0594" w:rsidP="00872781">
      <w:pPr>
        <w:jc w:val="both"/>
        <w:rPr>
          <w:rFonts w:ascii="Arial" w:hAnsi="Arial" w:cs="Arial"/>
          <w:sz w:val="22"/>
          <w:szCs w:val="22"/>
        </w:rPr>
      </w:pPr>
      <w:r w:rsidRPr="006324FF">
        <w:rPr>
          <w:rFonts w:ascii="Arial Narrow" w:hAnsi="Arial Narrow"/>
          <w:b/>
          <w:iCs/>
          <w:sz w:val="22"/>
          <w:szCs w:val="22"/>
        </w:rPr>
        <w:t xml:space="preserve"> </w:t>
      </w:r>
      <w:r w:rsidR="00FE1688" w:rsidRPr="006324FF">
        <w:rPr>
          <w:rFonts w:ascii="Arial Narrow" w:hAnsi="Arial Narrow"/>
          <w:b/>
          <w:iCs/>
          <w:sz w:val="22"/>
          <w:szCs w:val="22"/>
        </w:rPr>
        <w:t>CPV (</w:t>
      </w:r>
      <w:r w:rsidR="00FE1688" w:rsidRPr="00872781">
        <w:rPr>
          <w:rFonts w:ascii="Arial Narrow" w:hAnsi="Arial Narrow"/>
          <w:b/>
          <w:iCs/>
          <w:sz w:val="22"/>
          <w:szCs w:val="22"/>
        </w:rPr>
        <w:t xml:space="preserve">Wspólny Słownik Zamówień): </w:t>
      </w:r>
      <w:r w:rsidR="00872781" w:rsidRPr="00872781">
        <w:rPr>
          <w:rFonts w:ascii="Arial Narrow" w:hAnsi="Arial Narrow" w:cs="Arial"/>
          <w:sz w:val="22"/>
          <w:szCs w:val="22"/>
        </w:rPr>
        <w:t>33692210-2, 33600000-6</w:t>
      </w:r>
      <w:r w:rsidR="00872781">
        <w:rPr>
          <w:rFonts w:ascii="Arial" w:hAnsi="Arial" w:cs="Arial"/>
          <w:sz w:val="22"/>
          <w:szCs w:val="22"/>
        </w:rPr>
        <w:t xml:space="preserve"> </w:t>
      </w:r>
    </w:p>
    <w:p w:rsidR="006324FF" w:rsidRPr="006324FF" w:rsidRDefault="006324FF" w:rsidP="006324FF">
      <w:pPr>
        <w:pStyle w:val="Akapitzlist"/>
        <w:rPr>
          <w:rFonts w:ascii="Arial Narrow" w:hAnsi="Arial Narrow"/>
          <w:sz w:val="22"/>
          <w:szCs w:val="22"/>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lastRenderedPageBreak/>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00DD4612">
        <w:rPr>
          <w:rFonts w:ascii="Arial Narrow" w:hAnsi="Arial Narrow" w:cs="Arial"/>
          <w:color w:val="000000"/>
          <w:sz w:val="22"/>
          <w:szCs w:val="22"/>
        </w:rPr>
        <w:t>- 6</w:t>
      </w:r>
      <w:r w:rsidRPr="00B52D37">
        <w:rPr>
          <w:rFonts w:ascii="Arial Narrow" w:hAnsi="Arial Narrow" w:cs="Arial"/>
          <w:color w:val="000000"/>
          <w:sz w:val="22"/>
          <w:szCs w:val="22"/>
        </w:rPr>
        <w:t xml:space="preserve">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324FF" w:rsidRPr="0029117F" w:rsidRDefault="006324FF" w:rsidP="003F6C74">
      <w:pPr>
        <w:pStyle w:val="Akapitzlist"/>
        <w:spacing w:line="276" w:lineRule="auto"/>
        <w:ind w:left="360"/>
        <w:jc w:val="both"/>
        <w:rPr>
          <w:rFonts w:ascii="Arial Narrow" w:hAnsi="Arial Narrow"/>
          <w:sz w:val="22"/>
          <w:szCs w:val="22"/>
        </w:rPr>
      </w:pPr>
      <w:r w:rsidRPr="0029117F">
        <w:rPr>
          <w:rFonts w:ascii="Arial Narrow" w:hAnsi="Arial Narrow"/>
          <w:sz w:val="22"/>
          <w:szCs w:val="22"/>
        </w:rPr>
        <w:t xml:space="preserve">- </w:t>
      </w:r>
      <w:r w:rsidR="003F6C74">
        <w:rPr>
          <w:rFonts w:ascii="Arial Narrow" w:hAnsi="Arial Narrow"/>
          <w:sz w:val="22"/>
          <w:szCs w:val="22"/>
        </w:rPr>
        <w:t xml:space="preserve">  </w:t>
      </w:r>
      <w:r w:rsidRPr="0029117F">
        <w:rPr>
          <w:rFonts w:ascii="Arial Narrow" w:hAnsi="Arial Narrow"/>
          <w:sz w:val="22"/>
          <w:szCs w:val="22"/>
        </w:rPr>
        <w:t>Zezwolenie na prowadzenie hurtowni farmaceutycznej zgodnie z ustawą z dnia 6 września 2001 r. Pra</w:t>
      </w:r>
      <w:r w:rsidR="00BF3822">
        <w:rPr>
          <w:rFonts w:ascii="Arial Narrow" w:hAnsi="Arial Narrow"/>
          <w:sz w:val="22"/>
          <w:szCs w:val="22"/>
        </w:rPr>
        <w:t>wo farmaceutyczne (Dz. U. z 2020 r. poz. 944</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w:t>
      </w:r>
    </w:p>
    <w:p w:rsidR="006324FF" w:rsidRPr="0029117F" w:rsidRDefault="006324FF" w:rsidP="003F6C74">
      <w:pPr>
        <w:pStyle w:val="Akapitzlist"/>
        <w:spacing w:line="276" w:lineRule="auto"/>
        <w:ind w:left="360"/>
        <w:jc w:val="both"/>
        <w:rPr>
          <w:rFonts w:ascii="Arial Narrow" w:hAnsi="Arial Narrow"/>
          <w:sz w:val="22"/>
          <w:szCs w:val="22"/>
        </w:rPr>
      </w:pPr>
      <w:r w:rsidRPr="0029117F">
        <w:rPr>
          <w:rFonts w:ascii="Arial Narrow" w:hAnsi="Arial Narrow"/>
          <w:sz w:val="22"/>
          <w:szCs w:val="22"/>
        </w:rPr>
        <w:t xml:space="preserve">- </w:t>
      </w:r>
      <w:r w:rsidR="003F6C74">
        <w:rPr>
          <w:rFonts w:ascii="Arial Narrow" w:hAnsi="Arial Narrow"/>
          <w:sz w:val="22"/>
          <w:szCs w:val="22"/>
        </w:rPr>
        <w:t xml:space="preserve"> </w:t>
      </w:r>
      <w:r w:rsidRPr="0029117F">
        <w:rPr>
          <w:rFonts w:ascii="Arial Narrow" w:hAnsi="Arial Narrow"/>
          <w:sz w:val="22"/>
          <w:szCs w:val="22"/>
        </w:rPr>
        <w:t>Zezwolenie na obrót hurtowy środkami odurzającymi, substancjami psychotropowymi lub prekursorami zgodnie z przepisam</w:t>
      </w:r>
      <w:r w:rsidR="00C03DF1">
        <w:rPr>
          <w:rFonts w:ascii="Arial Narrow" w:hAnsi="Arial Narrow"/>
          <w:sz w:val="22"/>
          <w:szCs w:val="22"/>
        </w:rPr>
        <w:t xml:space="preserve">i ustawy z dnia 29 lipca 2005r. </w:t>
      </w:r>
      <w:r w:rsidRPr="0029117F">
        <w:rPr>
          <w:rFonts w:ascii="Arial Narrow" w:hAnsi="Arial Narrow"/>
          <w:sz w:val="22"/>
          <w:szCs w:val="22"/>
        </w:rPr>
        <w:t>o przeciwdz</w:t>
      </w:r>
      <w:r w:rsidR="00BF3822">
        <w:rPr>
          <w:rFonts w:ascii="Arial Narrow" w:hAnsi="Arial Narrow"/>
          <w:sz w:val="22"/>
          <w:szCs w:val="22"/>
        </w:rPr>
        <w:t>iałaniu narkomanii (</w:t>
      </w:r>
      <w:proofErr w:type="spellStart"/>
      <w:r w:rsidR="00BF3822">
        <w:rPr>
          <w:rFonts w:ascii="Arial Narrow" w:hAnsi="Arial Narrow"/>
          <w:sz w:val="22"/>
          <w:szCs w:val="22"/>
        </w:rPr>
        <w:t>Dz.U</w:t>
      </w:r>
      <w:proofErr w:type="spellEnd"/>
      <w:r w:rsidR="00BF3822">
        <w:rPr>
          <w:rFonts w:ascii="Arial Narrow" w:hAnsi="Arial Narrow"/>
          <w:sz w:val="22"/>
          <w:szCs w:val="22"/>
        </w:rPr>
        <w:t>. z 2019 poz. 852</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 (jeżeli dotyczy).</w:t>
      </w:r>
    </w:p>
    <w:p w:rsidR="006324FF" w:rsidRPr="0029117F" w:rsidRDefault="006324FF" w:rsidP="003F6C74">
      <w:pPr>
        <w:pStyle w:val="Akapitzlist"/>
        <w:spacing w:line="276" w:lineRule="auto"/>
        <w:ind w:left="360"/>
        <w:jc w:val="both"/>
        <w:rPr>
          <w:rFonts w:ascii="Arial Narrow" w:hAnsi="Arial Narrow"/>
          <w:sz w:val="22"/>
          <w:szCs w:val="22"/>
        </w:rPr>
      </w:pPr>
      <w:r w:rsidRPr="0029117F">
        <w:rPr>
          <w:rFonts w:ascii="Arial Narrow" w:hAnsi="Arial Narrow"/>
          <w:sz w:val="22"/>
          <w:szCs w:val="22"/>
        </w:rPr>
        <w:t xml:space="preserve"> W przypadku składania oferty na produkty lecznicze – nie będące lekami – Zamawiający  nie będzie wymagał d</w:t>
      </w:r>
      <w:r w:rsidR="00BF3822">
        <w:rPr>
          <w:rFonts w:ascii="Arial Narrow" w:hAnsi="Arial Narrow"/>
          <w:sz w:val="22"/>
          <w:szCs w:val="22"/>
        </w:rPr>
        <w:t>la wyrobów medycznych zezwolenia</w:t>
      </w:r>
      <w:r w:rsidRPr="0029117F">
        <w:rPr>
          <w:rFonts w:ascii="Arial Narrow" w:hAnsi="Arial Narrow"/>
          <w:sz w:val="22"/>
          <w:szCs w:val="22"/>
        </w:rPr>
        <w:t xml:space="preserve"> na </w:t>
      </w:r>
      <w:r w:rsidRPr="002B7E1E">
        <w:rPr>
          <w:rFonts w:ascii="Arial Narrow" w:hAnsi="Arial Narrow"/>
          <w:sz w:val="22"/>
          <w:szCs w:val="22"/>
        </w:rPr>
        <w:t>prowadzenie hurtowni farmaceutycznej zgodnie z ustawą z dnia 6 września 2001 r. Pra</w:t>
      </w:r>
      <w:r w:rsidR="00BA7424" w:rsidRPr="002B7E1E">
        <w:rPr>
          <w:rFonts w:ascii="Arial Narrow" w:hAnsi="Arial Narrow"/>
          <w:sz w:val="22"/>
          <w:szCs w:val="22"/>
        </w:rPr>
        <w:t xml:space="preserve">wo farmaceutyczne </w:t>
      </w:r>
      <w:r w:rsidRPr="002B7E1E">
        <w:rPr>
          <w:rFonts w:ascii="Arial Narrow" w:hAnsi="Arial Narrow"/>
          <w:sz w:val="22"/>
          <w:szCs w:val="22"/>
        </w:rPr>
        <w:t xml:space="preserve"> </w:t>
      </w:r>
      <w:r w:rsidR="00BA7424" w:rsidRPr="002B7E1E">
        <w:rPr>
          <w:rFonts w:ascii="Arial Narrow" w:hAnsi="Arial Narrow"/>
          <w:sz w:val="22"/>
          <w:szCs w:val="22"/>
        </w:rPr>
        <w:t>(Dz.</w:t>
      </w:r>
      <w:r w:rsidR="003F6C74">
        <w:rPr>
          <w:rFonts w:ascii="Arial Narrow" w:hAnsi="Arial Narrow"/>
          <w:sz w:val="22"/>
          <w:szCs w:val="22"/>
        </w:rPr>
        <w:t xml:space="preserve"> </w:t>
      </w:r>
      <w:r w:rsidR="00BA7424" w:rsidRPr="002B7E1E">
        <w:rPr>
          <w:rFonts w:ascii="Arial Narrow" w:hAnsi="Arial Narrow"/>
          <w:sz w:val="22"/>
          <w:szCs w:val="22"/>
        </w:rPr>
        <w:t xml:space="preserve">U. z 2020 r. poz. 944 z </w:t>
      </w:r>
      <w:proofErr w:type="spellStart"/>
      <w:r w:rsidR="00BA7424" w:rsidRPr="002B7E1E">
        <w:rPr>
          <w:rFonts w:ascii="Arial Narrow" w:hAnsi="Arial Narrow"/>
          <w:sz w:val="22"/>
          <w:szCs w:val="22"/>
        </w:rPr>
        <w:t>późn</w:t>
      </w:r>
      <w:proofErr w:type="spellEnd"/>
      <w:r w:rsidR="00BA7424" w:rsidRPr="002B7E1E">
        <w:rPr>
          <w:rFonts w:ascii="Arial Narrow" w:hAnsi="Arial Narrow"/>
          <w:sz w:val="22"/>
          <w:szCs w:val="22"/>
        </w:rPr>
        <w:t>. zm.).</w:t>
      </w:r>
    </w:p>
    <w:p w:rsidR="006324FF" w:rsidRPr="0029117F" w:rsidRDefault="006324FF" w:rsidP="003F6C74">
      <w:pPr>
        <w:pStyle w:val="Akapitzlist"/>
        <w:spacing w:line="276" w:lineRule="auto"/>
        <w:ind w:left="360"/>
        <w:jc w:val="both"/>
        <w:rPr>
          <w:rFonts w:ascii="Arial Narrow" w:hAnsi="Arial Narrow"/>
          <w:sz w:val="22"/>
          <w:szCs w:val="22"/>
        </w:rPr>
      </w:pPr>
      <w:r w:rsidRPr="0029117F">
        <w:rPr>
          <w:rFonts w:ascii="Arial Narrow" w:hAnsi="Arial Narrow"/>
          <w:sz w:val="22"/>
          <w:szCs w:val="22"/>
        </w:rPr>
        <w:t xml:space="preserve">Wykonawca dołączy do oferty </w:t>
      </w:r>
      <w:r w:rsidRPr="002B7E1E">
        <w:rPr>
          <w:rFonts w:ascii="Arial Narrow" w:hAnsi="Arial Narrow"/>
          <w:sz w:val="22"/>
          <w:szCs w:val="22"/>
        </w:rPr>
        <w:t xml:space="preserve">oświadczenie stanowiące o tym, iż przepisy prawa nie nakładają na Wykonawcę obowiązku posiadania zezwolenia na prowadzenie hurtowni farmaceutycznej zgodnie z ustawą z dnia 6 września 2001 r. Prawo farmaceutyczne </w:t>
      </w:r>
      <w:r w:rsidR="00BA7424" w:rsidRPr="002B7E1E">
        <w:rPr>
          <w:rFonts w:ascii="Arial Narrow" w:hAnsi="Arial Narrow"/>
          <w:sz w:val="22"/>
          <w:szCs w:val="22"/>
        </w:rPr>
        <w:t>(Dz.</w:t>
      </w:r>
      <w:r w:rsidR="003F6C74">
        <w:rPr>
          <w:rFonts w:ascii="Arial Narrow" w:hAnsi="Arial Narrow"/>
          <w:sz w:val="22"/>
          <w:szCs w:val="22"/>
        </w:rPr>
        <w:t xml:space="preserve"> </w:t>
      </w:r>
      <w:r w:rsidR="00BA7424" w:rsidRPr="002B7E1E">
        <w:rPr>
          <w:rFonts w:ascii="Arial Narrow" w:hAnsi="Arial Narrow"/>
          <w:sz w:val="22"/>
          <w:szCs w:val="22"/>
        </w:rPr>
        <w:t xml:space="preserve">U. z 2020 r. poz. 944 z </w:t>
      </w:r>
      <w:proofErr w:type="spellStart"/>
      <w:r w:rsidR="00BA7424" w:rsidRPr="002B7E1E">
        <w:rPr>
          <w:rFonts w:ascii="Arial Narrow" w:hAnsi="Arial Narrow"/>
          <w:sz w:val="22"/>
          <w:szCs w:val="22"/>
        </w:rPr>
        <w:t>późn</w:t>
      </w:r>
      <w:proofErr w:type="spellEnd"/>
      <w:r w:rsidR="00BA7424" w:rsidRPr="002B7E1E">
        <w:rPr>
          <w:rFonts w:ascii="Arial Narrow" w:hAnsi="Arial Narrow"/>
          <w:sz w:val="22"/>
          <w:szCs w:val="22"/>
        </w:rPr>
        <w:t>. zm.).</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3F6C74" w:rsidRDefault="00FE1688" w:rsidP="003F6C74">
      <w:pPr>
        <w:spacing w:before="120" w:line="276" w:lineRule="auto"/>
        <w:ind w:left="426" w:right="-1"/>
        <w:jc w:val="both"/>
        <w:rPr>
          <w:rFonts w:ascii="Arial Narrow" w:hAnsi="Arial Narrow"/>
          <w:sz w:val="22"/>
          <w:szCs w:val="22"/>
        </w:rPr>
      </w:pPr>
      <w:r w:rsidRPr="003F6C74">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240B42" w:rsidRDefault="00240B42" w:rsidP="00240B42">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 xml:space="preserve">Nie podlegają </w:t>
      </w:r>
      <w:r w:rsidRPr="00116C2B">
        <w:rPr>
          <w:rFonts w:ascii="Arial Narrow" w:hAnsi="Arial Narrow"/>
          <w:sz w:val="22"/>
          <w:szCs w:val="22"/>
        </w:rPr>
        <w:t xml:space="preserve">wykluczeniu, </w:t>
      </w:r>
    </w:p>
    <w:p w:rsidR="00240B42" w:rsidRPr="00116C2B" w:rsidRDefault="00240B42" w:rsidP="00240B42">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Fonts w:ascii="Arial Narrow" w:hAnsi="Arial Narrow"/>
          <w:sz w:val="22"/>
          <w:szCs w:val="22"/>
        </w:rPr>
        <w:lastRenderedPageBreak/>
        <w:t xml:space="preserve">z postępowania o udzielenie zamówienia wyklucza się Wykonawców nie spełniających warunków o których mowa w art. 24 ust 1 </w:t>
      </w:r>
      <w:proofErr w:type="spellStart"/>
      <w:r>
        <w:rPr>
          <w:rFonts w:ascii="Arial Narrow" w:hAnsi="Arial Narrow"/>
          <w:sz w:val="22"/>
          <w:szCs w:val="22"/>
        </w:rPr>
        <w:t>pkt</w:t>
      </w:r>
      <w:proofErr w:type="spellEnd"/>
      <w:r>
        <w:rPr>
          <w:rFonts w:ascii="Arial Narrow" w:hAnsi="Arial Narrow"/>
          <w:sz w:val="22"/>
          <w:szCs w:val="22"/>
        </w:rPr>
        <w:t xml:space="preserve"> 12-23 </w:t>
      </w:r>
      <w:r w:rsidR="00572576">
        <w:rPr>
          <w:rFonts w:ascii="Arial Narrow" w:hAnsi="Arial Narrow"/>
          <w:sz w:val="22"/>
          <w:szCs w:val="22"/>
        </w:rPr>
        <w:t xml:space="preserve"> i </w:t>
      </w:r>
      <w:r w:rsidR="00572576" w:rsidRPr="003108AE">
        <w:rPr>
          <w:rFonts w:ascii="Arial Narrow" w:hAnsi="Arial Narrow"/>
          <w:bCs/>
          <w:sz w:val="22"/>
          <w:szCs w:val="22"/>
        </w:rPr>
        <w:t>art. 24 ust. 5 pkt</w:t>
      </w:r>
      <w:r w:rsidR="00572576">
        <w:rPr>
          <w:rFonts w:ascii="Arial Narrow" w:hAnsi="Arial Narrow"/>
          <w:bCs/>
          <w:sz w:val="22"/>
          <w:szCs w:val="22"/>
        </w:rPr>
        <w:t>.</w:t>
      </w:r>
      <w:r w:rsidR="00572576" w:rsidRPr="003108AE">
        <w:rPr>
          <w:rFonts w:ascii="Arial Narrow" w:hAnsi="Arial Narrow"/>
          <w:bCs/>
          <w:sz w:val="22"/>
          <w:szCs w:val="22"/>
        </w:rPr>
        <w:t xml:space="preserve"> 1 ustawy </w:t>
      </w:r>
      <w:proofErr w:type="spellStart"/>
      <w:r w:rsidR="00572576" w:rsidRPr="003108AE">
        <w:rPr>
          <w:rFonts w:ascii="Arial Narrow" w:hAnsi="Arial Narrow"/>
          <w:bCs/>
          <w:sz w:val="22"/>
          <w:szCs w:val="22"/>
        </w:rPr>
        <w:t>Pzp</w:t>
      </w:r>
      <w:proofErr w:type="spellEnd"/>
      <w:r w:rsidR="00572576" w:rsidRPr="003108AE">
        <w:rPr>
          <w:rFonts w:ascii="Arial Narrow" w:hAnsi="Arial Narrow"/>
          <w:bCs/>
          <w:sz w:val="22"/>
          <w:szCs w:val="22"/>
        </w:rPr>
        <w:t>,</w:t>
      </w:r>
    </w:p>
    <w:p w:rsidR="00240B42" w:rsidRPr="00FE1688" w:rsidRDefault="00240B42" w:rsidP="00240B42">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240B42" w:rsidRPr="00FE1688" w:rsidRDefault="00240B42" w:rsidP="00240B42">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240B42" w:rsidRDefault="00240B42" w:rsidP="00240B42">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Pr>
          <w:rFonts w:ascii="Arial Narrow" w:hAnsi="Arial Narrow" w:cs="Arial"/>
          <w:sz w:val="22"/>
          <w:szCs w:val="22"/>
          <w:lang w:eastAsia="pl-PL"/>
        </w:rPr>
        <w:t>:</w:t>
      </w:r>
    </w:p>
    <w:p w:rsidR="00240B42" w:rsidRPr="00FE1688" w:rsidRDefault="00240B42" w:rsidP="00240B42">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Pr="00FE1688">
        <w:rPr>
          <w:rFonts w:ascii="Arial Narrow" w:hAnsi="Arial Narrow" w:cs="Arial"/>
          <w:sz w:val="22"/>
          <w:szCs w:val="22"/>
          <w:lang w:eastAsia="pl-PL"/>
        </w:rPr>
        <w:t xml:space="preserv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Pr>
          <w:rFonts w:ascii="Arial Narrow" w:hAnsi="Arial Narrow"/>
          <w:bCs/>
          <w:sz w:val="22"/>
          <w:szCs w:val="22"/>
        </w:rPr>
        <w:t xml:space="preserve">, </w:t>
      </w:r>
      <w:r w:rsidRPr="00FE1688">
        <w:rPr>
          <w:rFonts w:ascii="Arial Narrow" w:hAnsi="Arial Narrow"/>
          <w:bCs/>
          <w:sz w:val="22"/>
          <w:szCs w:val="22"/>
        </w:rPr>
        <w:t xml:space="preserve">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Pr>
          <w:rFonts w:ascii="Arial Narrow" w:hAnsi="Arial Narrow"/>
          <w:bCs/>
          <w:iCs/>
          <w:sz w:val="22"/>
          <w:szCs w:val="22"/>
        </w:rPr>
        <w:t xml:space="preserve">, oraz załącznik nr 1,2 i </w:t>
      </w:r>
      <w:r w:rsidRPr="002D6375">
        <w:rPr>
          <w:rFonts w:ascii="Arial Narrow" w:hAnsi="Arial Narrow"/>
          <w:bCs/>
          <w:iCs/>
          <w:sz w:val="22"/>
          <w:szCs w:val="22"/>
        </w:rPr>
        <w:t>5 –jeżeli dotyczy</w:t>
      </w:r>
      <w:r>
        <w:rPr>
          <w:rFonts w:ascii="Arial Narrow" w:hAnsi="Arial Narrow"/>
          <w:bCs/>
          <w:iCs/>
          <w:color w:val="FF0000"/>
          <w:sz w:val="22"/>
          <w:szCs w:val="22"/>
        </w:rPr>
        <w:t xml:space="preserve"> </w:t>
      </w:r>
    </w:p>
    <w:p w:rsidR="00240B42" w:rsidRPr="00FE1688" w:rsidRDefault="00240B42" w:rsidP="00240B42">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Pr="00397CF6">
        <w:rPr>
          <w:rFonts w:ascii="Arial Narrow" w:hAnsi="Arial Narrow"/>
          <w:bCs/>
          <w:iCs/>
          <w:sz w:val="22"/>
          <w:szCs w:val="22"/>
        </w:rPr>
        <w:t xml:space="preserve"> </w:t>
      </w:r>
      <w:r>
        <w:rPr>
          <w:rFonts w:ascii="Arial Narrow" w:hAnsi="Arial Narrow"/>
          <w:bCs/>
          <w:iCs/>
          <w:sz w:val="22"/>
          <w:szCs w:val="22"/>
        </w:rPr>
        <w:t xml:space="preserve">Oraz oświadczenie określone w pkt. 8.3 i 9 </w:t>
      </w:r>
      <w:proofErr w:type="spellStart"/>
      <w:r>
        <w:rPr>
          <w:rFonts w:ascii="Arial Narrow" w:hAnsi="Arial Narrow"/>
          <w:bCs/>
          <w:iCs/>
          <w:sz w:val="22"/>
          <w:szCs w:val="22"/>
        </w:rPr>
        <w:t>siwz</w:t>
      </w:r>
      <w:proofErr w:type="spellEnd"/>
      <w:r>
        <w:rPr>
          <w:rFonts w:ascii="Arial Narrow" w:hAnsi="Arial Narrow"/>
          <w:bCs/>
          <w:iCs/>
          <w:sz w:val="22"/>
          <w:szCs w:val="22"/>
        </w:rPr>
        <w:t>.</w:t>
      </w:r>
    </w:p>
    <w:p w:rsidR="00240B42" w:rsidRPr="00FE1688" w:rsidRDefault="00240B42" w:rsidP="00240B42">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240B42" w:rsidRPr="00FE1688" w:rsidRDefault="00240B42" w:rsidP="00240B42">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 xml:space="preserve">.1.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240B42" w:rsidRPr="00FE1688" w:rsidRDefault="00240B42" w:rsidP="00240B42">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 xml:space="preserve">.2.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240B42" w:rsidRPr="00FE1688" w:rsidRDefault="00240B42" w:rsidP="00240B42">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 xml:space="preserve">.3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240B42" w:rsidRPr="00FE1688" w:rsidRDefault="00240B42" w:rsidP="00240B42">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240B42" w:rsidRPr="00FE1688" w:rsidRDefault="00240B42" w:rsidP="00240B42">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240B42" w:rsidRPr="00FE1688" w:rsidRDefault="00240B42" w:rsidP="00240B42">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Pr="00FE1688">
        <w:rPr>
          <w:rFonts w:ascii="Arial Narrow" w:hAnsi="Arial Narrow"/>
          <w:iCs/>
          <w:sz w:val="22"/>
          <w:szCs w:val="22"/>
        </w:rPr>
        <w:t>.5.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3108AE"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3108AE" w:rsidRDefault="00FE1688" w:rsidP="001402D8">
      <w:pPr>
        <w:tabs>
          <w:tab w:val="left" w:pos="993"/>
        </w:tabs>
        <w:suppressAutoHyphens w:val="0"/>
        <w:spacing w:line="276" w:lineRule="auto"/>
        <w:ind w:left="993" w:hanging="284"/>
        <w:jc w:val="both"/>
        <w:rPr>
          <w:rFonts w:ascii="Arial Narrow" w:hAnsi="Arial Narrow"/>
          <w:bCs/>
          <w:sz w:val="22"/>
          <w:szCs w:val="22"/>
        </w:rPr>
      </w:pPr>
      <w:r w:rsidRPr="003108AE">
        <w:rPr>
          <w:rStyle w:val="tekstdokbold"/>
          <w:rFonts w:ascii="Arial Narrow" w:hAnsi="Arial Narrow"/>
          <w:b w:val="0"/>
          <w:bCs/>
          <w:sz w:val="22"/>
          <w:szCs w:val="22"/>
        </w:rPr>
        <w:t>a)</w:t>
      </w:r>
      <w:r w:rsidRPr="003108AE">
        <w:rPr>
          <w:rStyle w:val="tekstdokbold"/>
          <w:rFonts w:ascii="Arial Narrow" w:hAnsi="Arial Narrow"/>
          <w:b w:val="0"/>
          <w:bCs/>
          <w:sz w:val="22"/>
          <w:szCs w:val="22"/>
        </w:rPr>
        <w:tab/>
      </w:r>
      <w:r w:rsidRPr="003108AE">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w:t>
      </w:r>
      <w:r w:rsidR="00681129">
        <w:rPr>
          <w:rFonts w:ascii="Arial Narrow" w:hAnsi="Arial Narrow"/>
          <w:bCs/>
          <w:sz w:val="22"/>
          <w:szCs w:val="22"/>
        </w:rPr>
        <w:t>.</w:t>
      </w:r>
      <w:r w:rsidRPr="003108AE">
        <w:rPr>
          <w:rFonts w:ascii="Arial Narrow" w:hAnsi="Arial Narrow"/>
          <w:bCs/>
          <w:sz w:val="22"/>
          <w:szCs w:val="22"/>
        </w:rPr>
        <w:t xml:space="preserve"> 1 ustawy </w:t>
      </w:r>
      <w:proofErr w:type="spellStart"/>
      <w:r w:rsidRPr="003108AE">
        <w:rPr>
          <w:rFonts w:ascii="Arial Narrow" w:hAnsi="Arial Narrow"/>
          <w:bCs/>
          <w:sz w:val="22"/>
          <w:szCs w:val="22"/>
        </w:rPr>
        <w:t>Pzp</w:t>
      </w:r>
      <w:proofErr w:type="spellEnd"/>
      <w:r w:rsidR="00655D7C" w:rsidRPr="003108AE">
        <w:rPr>
          <w:rFonts w:ascii="Arial Narrow" w:hAnsi="Arial Narrow"/>
          <w:bCs/>
          <w:sz w:val="22"/>
          <w:szCs w:val="22"/>
        </w:rPr>
        <w:t>,</w:t>
      </w:r>
    </w:p>
    <w:p w:rsidR="005F530E" w:rsidRPr="003108AE" w:rsidRDefault="00C03DF1" w:rsidP="00681129">
      <w:pPr>
        <w:pStyle w:val="Akapitzlist"/>
        <w:spacing w:line="276" w:lineRule="auto"/>
        <w:ind w:left="993" w:hanging="284"/>
        <w:jc w:val="both"/>
        <w:rPr>
          <w:rFonts w:ascii="Arial Narrow" w:hAnsi="Arial Narrow"/>
          <w:sz w:val="22"/>
          <w:szCs w:val="22"/>
        </w:rPr>
      </w:pPr>
      <w:r w:rsidRPr="003108AE">
        <w:rPr>
          <w:rFonts w:ascii="Arial Narrow" w:hAnsi="Arial Narrow"/>
          <w:sz w:val="22"/>
          <w:szCs w:val="22"/>
        </w:rPr>
        <w:t xml:space="preserve">b) </w:t>
      </w:r>
      <w:r w:rsidR="005F530E" w:rsidRPr="003108AE">
        <w:rPr>
          <w:rFonts w:ascii="Arial Narrow" w:hAnsi="Arial Narrow"/>
          <w:sz w:val="22"/>
          <w:szCs w:val="22"/>
        </w:rPr>
        <w:t xml:space="preserve"> Zezwolenie na prowadzenie hurtowni farmaceutycznej zgodnie z ustawą z dnia 6 września 2001 r. Pra</w:t>
      </w:r>
      <w:r w:rsidR="00BF3822" w:rsidRPr="003108AE">
        <w:rPr>
          <w:rFonts w:ascii="Arial Narrow" w:hAnsi="Arial Narrow"/>
          <w:sz w:val="22"/>
          <w:szCs w:val="22"/>
        </w:rPr>
        <w:t>wo farmaceutyczne (Dz. U. z 2020 r. poz. 944</w:t>
      </w:r>
      <w:r w:rsidR="005F530E" w:rsidRPr="003108AE">
        <w:rPr>
          <w:rFonts w:ascii="Arial Narrow" w:hAnsi="Arial Narrow"/>
          <w:sz w:val="22"/>
          <w:szCs w:val="22"/>
        </w:rPr>
        <w:t>).</w:t>
      </w:r>
    </w:p>
    <w:p w:rsidR="005F530E" w:rsidRPr="003108AE" w:rsidRDefault="005F530E" w:rsidP="00C24547">
      <w:pPr>
        <w:pStyle w:val="Akapitzlist"/>
        <w:spacing w:line="276" w:lineRule="auto"/>
        <w:ind w:left="993"/>
        <w:rPr>
          <w:rFonts w:ascii="Arial Narrow" w:hAnsi="Arial Narrow"/>
          <w:sz w:val="22"/>
          <w:szCs w:val="22"/>
        </w:rPr>
      </w:pPr>
      <w:r w:rsidRPr="003108AE">
        <w:rPr>
          <w:rFonts w:ascii="Arial Narrow" w:hAnsi="Arial Narrow"/>
          <w:sz w:val="22"/>
          <w:szCs w:val="22"/>
        </w:rPr>
        <w:t>- Zezwolenie na obrót hurtowy środkami odurzającymi, substancjami psychotropowymi lub prekursorami zgodnie z przepisami ustawy z dnia 29 lipca 2005 r. o przeciwdz</w:t>
      </w:r>
      <w:r w:rsidR="00BF3822" w:rsidRPr="003108AE">
        <w:rPr>
          <w:rFonts w:ascii="Arial Narrow" w:hAnsi="Arial Narrow"/>
          <w:sz w:val="22"/>
          <w:szCs w:val="22"/>
        </w:rPr>
        <w:t>iałaniu narkomanii (Dz.</w:t>
      </w:r>
      <w:r w:rsidR="00681129">
        <w:rPr>
          <w:rFonts w:ascii="Arial Narrow" w:hAnsi="Arial Narrow"/>
          <w:sz w:val="22"/>
          <w:szCs w:val="22"/>
        </w:rPr>
        <w:t xml:space="preserve"> </w:t>
      </w:r>
      <w:r w:rsidR="00BF3822" w:rsidRPr="003108AE">
        <w:rPr>
          <w:rFonts w:ascii="Arial Narrow" w:hAnsi="Arial Narrow"/>
          <w:sz w:val="22"/>
          <w:szCs w:val="22"/>
        </w:rPr>
        <w:t>U. z 2019 poz. 852</w:t>
      </w:r>
      <w:r w:rsidRPr="003108AE">
        <w:rPr>
          <w:rFonts w:ascii="Arial Narrow" w:hAnsi="Arial Narrow"/>
          <w:sz w:val="22"/>
          <w:szCs w:val="22"/>
        </w:rPr>
        <w:t xml:space="preserve"> z </w:t>
      </w:r>
      <w:proofErr w:type="spellStart"/>
      <w:r w:rsidRPr="003108AE">
        <w:rPr>
          <w:rFonts w:ascii="Arial Narrow" w:hAnsi="Arial Narrow"/>
          <w:sz w:val="22"/>
          <w:szCs w:val="22"/>
        </w:rPr>
        <w:t>późn</w:t>
      </w:r>
      <w:proofErr w:type="spellEnd"/>
      <w:r w:rsidRPr="003108AE">
        <w:rPr>
          <w:rFonts w:ascii="Arial Narrow" w:hAnsi="Arial Narrow"/>
          <w:sz w:val="22"/>
          <w:szCs w:val="22"/>
        </w:rPr>
        <w:t>. zm.) (jeżeli dotyczy).</w:t>
      </w:r>
    </w:p>
    <w:p w:rsidR="005F530E" w:rsidRPr="003108AE" w:rsidRDefault="005F530E" w:rsidP="00681129">
      <w:pPr>
        <w:pStyle w:val="Akapitzlist"/>
        <w:spacing w:line="276" w:lineRule="auto"/>
        <w:ind w:left="360"/>
        <w:jc w:val="both"/>
        <w:rPr>
          <w:rFonts w:ascii="Arial Narrow" w:hAnsi="Arial Narrow"/>
          <w:sz w:val="22"/>
          <w:szCs w:val="22"/>
        </w:rPr>
      </w:pPr>
      <w:r w:rsidRPr="003108AE">
        <w:rPr>
          <w:rFonts w:ascii="Arial Narrow" w:hAnsi="Arial Narrow"/>
          <w:sz w:val="22"/>
          <w:szCs w:val="22"/>
        </w:rPr>
        <w:t>W przypadku składania oferty na produkty lecznicze – nie będące lekami – Zamawiający  nie będzie wymagał dla wyrobów medycznych zezwolenie na prowadzenie hurtowni farmaceutycznej zgodnie z ustawą z dnia 6 września 2001 r. Pra</w:t>
      </w:r>
      <w:r w:rsidR="00BA7424" w:rsidRPr="003108AE">
        <w:rPr>
          <w:rFonts w:ascii="Arial Narrow" w:hAnsi="Arial Narrow"/>
          <w:sz w:val="22"/>
          <w:szCs w:val="22"/>
        </w:rPr>
        <w:t xml:space="preserve">wo farmaceutyczne </w:t>
      </w:r>
      <w:r w:rsidRPr="003108AE">
        <w:rPr>
          <w:rFonts w:ascii="Arial Narrow" w:hAnsi="Arial Narrow"/>
          <w:sz w:val="22"/>
          <w:szCs w:val="22"/>
        </w:rPr>
        <w:t xml:space="preserve"> </w:t>
      </w:r>
      <w:r w:rsidR="00BA7424" w:rsidRPr="003108AE">
        <w:rPr>
          <w:rFonts w:ascii="Arial Narrow" w:hAnsi="Arial Narrow"/>
          <w:sz w:val="22"/>
          <w:szCs w:val="22"/>
        </w:rPr>
        <w:t>(Dz.</w:t>
      </w:r>
      <w:r w:rsidR="00681129">
        <w:rPr>
          <w:rFonts w:ascii="Arial Narrow" w:hAnsi="Arial Narrow"/>
          <w:sz w:val="22"/>
          <w:szCs w:val="22"/>
        </w:rPr>
        <w:t xml:space="preserve"> </w:t>
      </w:r>
      <w:r w:rsidR="00BA7424" w:rsidRPr="003108AE">
        <w:rPr>
          <w:rFonts w:ascii="Arial Narrow" w:hAnsi="Arial Narrow"/>
          <w:sz w:val="22"/>
          <w:szCs w:val="22"/>
        </w:rPr>
        <w:t xml:space="preserve">U. z 2020 r. poz. 944 z </w:t>
      </w:r>
      <w:proofErr w:type="spellStart"/>
      <w:r w:rsidR="00BA7424" w:rsidRPr="003108AE">
        <w:rPr>
          <w:rFonts w:ascii="Arial Narrow" w:hAnsi="Arial Narrow"/>
          <w:sz w:val="22"/>
          <w:szCs w:val="22"/>
        </w:rPr>
        <w:t>późn</w:t>
      </w:r>
      <w:proofErr w:type="spellEnd"/>
      <w:r w:rsidR="00BA7424" w:rsidRPr="003108AE">
        <w:rPr>
          <w:rFonts w:ascii="Arial Narrow" w:hAnsi="Arial Narrow"/>
          <w:sz w:val="22"/>
          <w:szCs w:val="22"/>
        </w:rPr>
        <w:t>. zm.).</w:t>
      </w:r>
    </w:p>
    <w:p w:rsidR="005F530E" w:rsidRPr="003108AE" w:rsidRDefault="005F530E" w:rsidP="00681129">
      <w:pPr>
        <w:pStyle w:val="Akapitzlist"/>
        <w:spacing w:line="276" w:lineRule="auto"/>
        <w:ind w:left="360"/>
        <w:jc w:val="both"/>
        <w:rPr>
          <w:rFonts w:ascii="Arial Narrow" w:hAnsi="Arial Narrow"/>
          <w:sz w:val="22"/>
          <w:szCs w:val="22"/>
        </w:rPr>
      </w:pPr>
      <w:r w:rsidRPr="003108AE">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w:t>
      </w:r>
      <w:r w:rsidR="00C24547" w:rsidRPr="003108AE">
        <w:rPr>
          <w:rFonts w:ascii="Arial Narrow" w:hAnsi="Arial Narrow"/>
          <w:sz w:val="22"/>
          <w:szCs w:val="22"/>
        </w:rPr>
        <w:t>awo farmac</w:t>
      </w:r>
      <w:r w:rsidR="00BA7424" w:rsidRPr="003108AE">
        <w:rPr>
          <w:rFonts w:ascii="Arial Narrow" w:hAnsi="Arial Narrow"/>
          <w:sz w:val="22"/>
          <w:szCs w:val="22"/>
        </w:rPr>
        <w:t>eutyczne (Dz.</w:t>
      </w:r>
      <w:r w:rsidR="00681129">
        <w:rPr>
          <w:rFonts w:ascii="Arial Narrow" w:hAnsi="Arial Narrow"/>
          <w:sz w:val="22"/>
          <w:szCs w:val="22"/>
        </w:rPr>
        <w:t xml:space="preserve"> </w:t>
      </w:r>
      <w:r w:rsidR="00BA7424" w:rsidRPr="003108AE">
        <w:rPr>
          <w:rFonts w:ascii="Arial Narrow" w:hAnsi="Arial Narrow"/>
          <w:sz w:val="22"/>
          <w:szCs w:val="22"/>
        </w:rPr>
        <w:t>U. z 2020 r. poz. 944</w:t>
      </w:r>
      <w:r w:rsidRPr="003108AE">
        <w:rPr>
          <w:rFonts w:ascii="Arial Narrow" w:hAnsi="Arial Narrow"/>
          <w:sz w:val="22"/>
          <w:szCs w:val="22"/>
        </w:rPr>
        <w:t xml:space="preserve"> z </w:t>
      </w:r>
      <w:proofErr w:type="spellStart"/>
      <w:r w:rsidRPr="003108AE">
        <w:rPr>
          <w:rFonts w:ascii="Arial Narrow" w:hAnsi="Arial Narrow"/>
          <w:sz w:val="22"/>
          <w:szCs w:val="22"/>
        </w:rPr>
        <w:t>późn</w:t>
      </w:r>
      <w:proofErr w:type="spellEnd"/>
      <w:r w:rsidRPr="003108AE">
        <w:rPr>
          <w:rFonts w:ascii="Arial Narrow" w:hAnsi="Arial Narrow"/>
          <w:sz w:val="22"/>
          <w:szCs w:val="22"/>
        </w:rPr>
        <w:t xml:space="preserve">. zm.). </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w:t>
      </w:r>
      <w:r w:rsidR="00681129">
        <w:rPr>
          <w:rFonts w:ascii="Arial Narrow" w:hAnsi="Arial Narrow"/>
          <w:sz w:val="22"/>
          <w:szCs w:val="22"/>
        </w:rPr>
        <w:t>.</w:t>
      </w:r>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w:t>
      </w:r>
      <w:r w:rsidR="00681129">
        <w:rPr>
          <w:rFonts w:ascii="Arial Narrow" w:hAnsi="Arial Narrow"/>
          <w:sz w:val="22"/>
          <w:szCs w:val="22"/>
        </w:rPr>
        <w:t xml:space="preserve">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w:t>
      </w:r>
      <w:r w:rsidR="00681129">
        <w:rPr>
          <w:rFonts w:ascii="Arial Narrow" w:hAnsi="Arial Narrow"/>
          <w:sz w:val="22"/>
          <w:szCs w:val="22"/>
        </w:rPr>
        <w:t>.</w:t>
      </w:r>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w:t>
      </w:r>
      <w:r w:rsidR="00681129">
        <w:rPr>
          <w:rFonts w:ascii="Arial Narrow" w:hAnsi="Arial Narrow"/>
          <w:sz w:val="22"/>
          <w:szCs w:val="22"/>
        </w:rPr>
        <w:t>.</w:t>
      </w:r>
      <w:r w:rsidRPr="00FE1688">
        <w:rPr>
          <w:rFonts w:ascii="Arial Narrow" w:hAnsi="Arial Narrow"/>
          <w:sz w:val="22"/>
          <w:szCs w:val="22"/>
        </w:rPr>
        <w:t xml:space="preserve"> 8.4. ust. 1) lit a) lub zastępujący je dokument, o którym mowa w pkt</w:t>
      </w:r>
      <w:r w:rsidR="00681129">
        <w:rPr>
          <w:rFonts w:ascii="Arial Narrow" w:hAnsi="Arial Narrow"/>
          <w:sz w:val="22"/>
          <w:szCs w:val="22"/>
        </w:rPr>
        <w:t>.</w:t>
      </w:r>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Default="00FE1688" w:rsidP="00FE1688">
      <w:pPr>
        <w:tabs>
          <w:tab w:val="left" w:pos="709"/>
        </w:tabs>
        <w:suppressAutoHyphens w:val="0"/>
        <w:spacing w:before="120" w:line="276" w:lineRule="auto"/>
        <w:ind w:left="709" w:hanging="709"/>
        <w:jc w:val="both"/>
        <w:rPr>
          <w:rFonts w:ascii="Arial Narrow" w:hAnsi="Arial Narrow"/>
          <w:i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681129" w:rsidRPr="00FE1688" w:rsidRDefault="00681129"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F7673E" w:rsidRPr="003108AE" w:rsidRDefault="00FE1688" w:rsidP="00606AC7">
      <w:pPr>
        <w:pStyle w:val="Tekstpodstawowywcity"/>
        <w:spacing w:before="0"/>
        <w:ind w:left="709" w:hanging="709"/>
        <w:rPr>
          <w:rFonts w:ascii="Arial Narrow" w:hAnsi="Arial Narrow"/>
          <w:b w:val="0"/>
          <w:sz w:val="22"/>
          <w:szCs w:val="22"/>
        </w:rPr>
      </w:pPr>
      <w:r w:rsidRPr="003108AE">
        <w:rPr>
          <w:rFonts w:ascii="Arial Narrow" w:hAnsi="Arial Narrow"/>
          <w:b w:val="0"/>
          <w:sz w:val="22"/>
          <w:szCs w:val="22"/>
        </w:rPr>
        <w:t>9.1.1.</w:t>
      </w:r>
      <w:r w:rsidRPr="003108AE">
        <w:rPr>
          <w:rFonts w:ascii="Arial Narrow" w:hAnsi="Arial Narrow"/>
          <w:b w:val="0"/>
          <w:sz w:val="22"/>
          <w:szCs w:val="22"/>
        </w:rPr>
        <w:tab/>
      </w:r>
      <w:r w:rsidR="001D0594" w:rsidRPr="003108AE">
        <w:rPr>
          <w:rFonts w:ascii="Arial Narrow" w:hAnsi="Arial Narrow"/>
          <w:b w:val="0"/>
          <w:sz w:val="22"/>
          <w:szCs w:val="22"/>
        </w:rPr>
        <w:t>Oświadczenie, iż oferowany przedmiot zamówienia</w:t>
      </w:r>
      <w:r w:rsidR="00F7673E" w:rsidRPr="003108AE">
        <w:rPr>
          <w:rFonts w:ascii="Arial Narrow" w:hAnsi="Arial Narrow"/>
          <w:b w:val="0"/>
          <w:sz w:val="22"/>
          <w:szCs w:val="22"/>
        </w:rPr>
        <w:t xml:space="preserve"> odpowiada określonym normom lub specyfikacją technicznym</w:t>
      </w:r>
      <w:r w:rsidR="001D0594" w:rsidRPr="003108AE">
        <w:rPr>
          <w:rFonts w:ascii="Arial Narrow" w:hAnsi="Arial Narrow"/>
          <w:b w:val="0"/>
          <w:sz w:val="22"/>
          <w:szCs w:val="22"/>
        </w:rPr>
        <w:t xml:space="preserve"> </w:t>
      </w:r>
      <w:r w:rsidR="00F7673E" w:rsidRPr="003108AE">
        <w:rPr>
          <w:rFonts w:ascii="Arial Narrow" w:hAnsi="Arial Narrow"/>
          <w:b w:val="0"/>
          <w:sz w:val="22"/>
          <w:szCs w:val="22"/>
        </w:rPr>
        <w:t xml:space="preserve">Produkty zakwalifikowane jako wyroby medyczne w rozumieniu </w:t>
      </w:r>
      <w:r w:rsidR="001D0594" w:rsidRPr="003108AE">
        <w:rPr>
          <w:rFonts w:ascii="Arial Narrow" w:hAnsi="Arial Narrow"/>
          <w:b w:val="0"/>
          <w:sz w:val="22"/>
          <w:szCs w:val="22"/>
        </w:rPr>
        <w:t>Ustawy z dnia 20 maja 2010 r. o wyr</w:t>
      </w:r>
      <w:r w:rsidR="000B6C62" w:rsidRPr="003108AE">
        <w:rPr>
          <w:rFonts w:ascii="Arial Narrow" w:hAnsi="Arial Narrow"/>
          <w:b w:val="0"/>
          <w:sz w:val="22"/>
          <w:szCs w:val="22"/>
        </w:rPr>
        <w:t>obach medycznych (Dz. U. z 2020 r.  poz. 186</w:t>
      </w:r>
      <w:r w:rsidR="001D0594" w:rsidRPr="003108AE">
        <w:rPr>
          <w:rFonts w:ascii="Arial Narrow" w:hAnsi="Arial Narrow"/>
          <w:b w:val="0"/>
          <w:sz w:val="22"/>
          <w:szCs w:val="22"/>
        </w:rPr>
        <w:t>)</w:t>
      </w:r>
      <w:r w:rsidR="00F7673E" w:rsidRPr="003108AE">
        <w:rPr>
          <w:rFonts w:ascii="Arial Narrow" w:hAnsi="Arial Narrow"/>
          <w:b w:val="0"/>
          <w:sz w:val="22"/>
          <w:szCs w:val="22"/>
        </w:rPr>
        <w:t>:</w:t>
      </w:r>
    </w:p>
    <w:p w:rsidR="007717DD" w:rsidRPr="003108AE" w:rsidRDefault="00F7673E" w:rsidP="00606AC7">
      <w:pPr>
        <w:pStyle w:val="Tekstpodstawowywcity"/>
        <w:spacing w:before="0"/>
        <w:ind w:left="709"/>
        <w:rPr>
          <w:rFonts w:ascii="Arial Narrow" w:hAnsi="Arial Narrow"/>
          <w:b w:val="0"/>
          <w:sz w:val="22"/>
          <w:szCs w:val="22"/>
        </w:rPr>
      </w:pPr>
      <w:r w:rsidRPr="003108AE">
        <w:rPr>
          <w:rFonts w:ascii="Arial Narrow" w:hAnsi="Arial Narrow"/>
          <w:b w:val="0"/>
          <w:sz w:val="22"/>
          <w:szCs w:val="22"/>
        </w:rPr>
        <w:t xml:space="preserve">- </w:t>
      </w:r>
      <w:r w:rsidR="00681129">
        <w:rPr>
          <w:rFonts w:ascii="Arial Narrow" w:hAnsi="Arial Narrow"/>
          <w:b w:val="0"/>
          <w:sz w:val="22"/>
          <w:szCs w:val="22"/>
        </w:rPr>
        <w:t xml:space="preserve">  </w:t>
      </w:r>
      <w:r w:rsidRPr="003108AE">
        <w:rPr>
          <w:rFonts w:ascii="Arial Narrow" w:hAnsi="Arial Narrow"/>
          <w:b w:val="0"/>
          <w:sz w:val="22"/>
          <w:szCs w:val="22"/>
        </w:rPr>
        <w:t xml:space="preserve">certyfikat zgodności </w:t>
      </w:r>
      <w:r w:rsidR="007717DD" w:rsidRPr="003108AE">
        <w:rPr>
          <w:rFonts w:ascii="Arial Narrow" w:hAnsi="Arial Narrow"/>
          <w:b w:val="0"/>
          <w:sz w:val="22"/>
          <w:szCs w:val="22"/>
        </w:rPr>
        <w:t>– wystawiony przez jednostkę notyfikującą,</w:t>
      </w:r>
    </w:p>
    <w:p w:rsidR="002B0CA3" w:rsidRPr="003108AE" w:rsidRDefault="007717DD" w:rsidP="00606AC7">
      <w:pPr>
        <w:pStyle w:val="Tekstpodstawowywcity"/>
        <w:spacing w:before="0"/>
        <w:ind w:firstLine="709"/>
        <w:rPr>
          <w:rFonts w:ascii="Arial Narrow" w:hAnsi="Arial Narrow"/>
          <w:b w:val="0"/>
          <w:sz w:val="22"/>
          <w:szCs w:val="22"/>
        </w:rPr>
      </w:pPr>
      <w:r w:rsidRPr="003108AE">
        <w:rPr>
          <w:rFonts w:ascii="Arial Narrow" w:hAnsi="Arial Narrow"/>
          <w:b w:val="0"/>
          <w:sz w:val="22"/>
          <w:szCs w:val="22"/>
        </w:rPr>
        <w:t xml:space="preserve">- </w:t>
      </w:r>
      <w:r w:rsidR="00681129">
        <w:rPr>
          <w:rFonts w:ascii="Arial Narrow" w:hAnsi="Arial Narrow"/>
          <w:b w:val="0"/>
          <w:sz w:val="22"/>
          <w:szCs w:val="22"/>
        </w:rPr>
        <w:t xml:space="preserve">  </w:t>
      </w:r>
      <w:r w:rsidRPr="003108AE">
        <w:rPr>
          <w:rFonts w:ascii="Arial Narrow" w:hAnsi="Arial Narrow"/>
          <w:b w:val="0"/>
          <w:sz w:val="22"/>
          <w:szCs w:val="22"/>
        </w:rPr>
        <w:t>deklaracja zgodności wystawiona przez producenta, że wyrób jest zgodny z norm</w:t>
      </w:r>
      <w:r w:rsidR="002B0CA3" w:rsidRPr="003108AE">
        <w:rPr>
          <w:rFonts w:ascii="Arial Narrow" w:hAnsi="Arial Narrow"/>
          <w:b w:val="0"/>
          <w:sz w:val="22"/>
          <w:szCs w:val="22"/>
        </w:rPr>
        <w:t>ami</w:t>
      </w:r>
    </w:p>
    <w:p w:rsidR="002B0CA3" w:rsidRPr="003108AE" w:rsidRDefault="002B0CA3" w:rsidP="00D82FE7">
      <w:pPr>
        <w:pStyle w:val="Tekstpodstawowywcity"/>
        <w:spacing w:before="0"/>
        <w:ind w:left="709"/>
        <w:rPr>
          <w:rFonts w:ascii="Arial Narrow" w:hAnsi="Arial Narrow"/>
          <w:b w:val="0"/>
          <w:sz w:val="22"/>
          <w:szCs w:val="22"/>
        </w:rPr>
      </w:pPr>
      <w:r w:rsidRPr="003108AE">
        <w:rPr>
          <w:rFonts w:ascii="Arial Narrow" w:hAnsi="Arial Narrow"/>
          <w:b w:val="0"/>
          <w:sz w:val="22"/>
          <w:szCs w:val="22"/>
        </w:rPr>
        <w:t xml:space="preserve">- zgłoszenie wyrobu medycznego do Prezesa Urzędu Rejestracji Produktów Leczniczych, wyrobów Medycznych i Produktów </w:t>
      </w:r>
      <w:proofErr w:type="spellStart"/>
      <w:r w:rsidRPr="003108AE">
        <w:rPr>
          <w:rFonts w:ascii="Arial Narrow" w:hAnsi="Arial Narrow"/>
          <w:b w:val="0"/>
          <w:sz w:val="22"/>
          <w:szCs w:val="22"/>
        </w:rPr>
        <w:t>Biobójczych</w:t>
      </w:r>
      <w:proofErr w:type="spellEnd"/>
      <w:r w:rsidRPr="003108AE">
        <w:rPr>
          <w:rFonts w:ascii="Arial Narrow" w:hAnsi="Arial Narrow"/>
          <w:b w:val="0"/>
          <w:sz w:val="22"/>
          <w:szCs w:val="22"/>
        </w:rPr>
        <w:t xml:space="preserve"> o wprowadzeniu wyrobu medycznego na terytorium RP.</w:t>
      </w:r>
    </w:p>
    <w:p w:rsidR="001D0594" w:rsidRPr="003108AE" w:rsidRDefault="001D0594" w:rsidP="00254059">
      <w:pPr>
        <w:pStyle w:val="Tekstpodstawowywcity"/>
        <w:spacing w:before="0"/>
        <w:rPr>
          <w:rFonts w:ascii="Arial Narrow" w:hAnsi="Arial Narrow"/>
          <w:b w:val="0"/>
          <w:sz w:val="22"/>
          <w:szCs w:val="22"/>
        </w:rPr>
      </w:pPr>
      <w:r w:rsidRPr="003108AE">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 xml:space="preserve">Zamawiający podzielił postępowanie na </w:t>
      </w:r>
      <w:r w:rsidR="00872781">
        <w:rPr>
          <w:rFonts w:ascii="Arial Narrow" w:hAnsi="Arial Narrow"/>
          <w:b/>
          <w:sz w:val="22"/>
          <w:szCs w:val="22"/>
        </w:rPr>
        <w:t>5</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w:t>
      </w:r>
      <w:r w:rsidR="00681129">
        <w:rPr>
          <w:rFonts w:ascii="Arial Narrow" w:hAnsi="Arial Narrow"/>
          <w:iCs/>
          <w:sz w:val="22"/>
          <w:szCs w:val="22"/>
        </w:rPr>
        <w:t>.</w:t>
      </w:r>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w:t>
      </w:r>
      <w:r w:rsidR="00681129">
        <w:rPr>
          <w:rFonts w:ascii="Arial Narrow" w:hAnsi="Arial Narrow"/>
          <w:bCs/>
          <w:sz w:val="22"/>
          <w:szCs w:val="22"/>
        </w:rPr>
        <w:t xml:space="preserve"> </w:t>
      </w:r>
      <w:r w:rsidRPr="00FE1688">
        <w:rPr>
          <w:rFonts w:ascii="Arial Narrow" w:hAnsi="Arial Narrow"/>
          <w:bCs/>
          <w:sz w:val="22"/>
          <w:szCs w:val="22"/>
        </w:rPr>
        <w:t xml:space="preserve">U. z 2003r., Nr 153 poz. 1503 ze zm.) uznać należy nieujawnione do wiadomości publicznej informacje techniczne, technologiczne, organizacyjne przedsiębiorstwa lub inne informacje posiadające wartość gospodarczą, co do których przedsiębiorca podjął </w:t>
      </w:r>
      <w:r w:rsidRPr="00FE1688">
        <w:rPr>
          <w:rFonts w:ascii="Arial Narrow" w:hAnsi="Arial Narrow"/>
          <w:bCs/>
          <w:sz w:val="22"/>
          <w:szCs w:val="22"/>
        </w:rPr>
        <w:lastRenderedPageBreak/>
        <w:t>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Default="00FE1688" w:rsidP="00FE1688">
      <w:pPr>
        <w:suppressAutoHyphens w:val="0"/>
        <w:spacing w:line="276" w:lineRule="auto"/>
        <w:ind w:right="-1"/>
        <w:rPr>
          <w:rFonts w:ascii="Arial Narrow" w:hAnsi="Arial Narrow"/>
          <w:b/>
          <w:bCs/>
          <w:sz w:val="22"/>
          <w:szCs w:val="22"/>
        </w:rPr>
      </w:pPr>
    </w:p>
    <w:p w:rsidR="00681129" w:rsidRPr="00FE1688" w:rsidRDefault="00681129"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DD4612">
        <w:rPr>
          <w:rFonts w:ascii="Arial Narrow" w:hAnsi="Arial Narrow"/>
          <w:b/>
          <w:sz w:val="22"/>
          <w:szCs w:val="22"/>
        </w:rPr>
        <w:t>SA-381-26</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681129">
              <w:rPr>
                <w:rFonts w:ascii="Arial Narrow" w:hAnsi="Arial Narrow" w:cs="Arial"/>
                <w:sz w:val="22"/>
                <w:szCs w:val="22"/>
              </w:rPr>
              <w:t xml:space="preserve"> </w:t>
            </w:r>
            <w:proofErr w:type="spellStart"/>
            <w:r w:rsidR="00681129">
              <w:rPr>
                <w:rFonts w:ascii="Arial Narrow" w:hAnsi="Arial Narrow" w:cs="Arial"/>
                <w:sz w:val="22"/>
                <w:szCs w:val="22"/>
              </w:rPr>
              <w:t>zakup</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i</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dostawa</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leków</w:t>
            </w:r>
            <w:proofErr w:type="spellEnd"/>
            <w:r w:rsidR="00872781" w:rsidRPr="00872781">
              <w:rPr>
                <w:rFonts w:ascii="Arial Narrow" w:hAnsi="Arial Narrow" w:cs="Arial"/>
                <w:sz w:val="22"/>
                <w:szCs w:val="22"/>
              </w:rPr>
              <w:t xml:space="preserve"> - </w:t>
            </w:r>
            <w:proofErr w:type="spellStart"/>
            <w:r w:rsidR="00872781" w:rsidRPr="00872781">
              <w:rPr>
                <w:rFonts w:ascii="Arial Narrow" w:hAnsi="Arial Narrow" w:cs="Arial"/>
                <w:sz w:val="22"/>
                <w:szCs w:val="22"/>
              </w:rPr>
              <w:t>powtórka</w:t>
            </w:r>
            <w:proofErr w:type="spellEnd"/>
            <w:r w:rsidR="006D05BD" w:rsidRPr="00787B15">
              <w:rPr>
                <w:rFonts w:ascii="Arial Narrow" w:hAnsi="Arial Narrow" w:cs="Arial"/>
                <w:b/>
                <w:color w:val="000000"/>
                <w:sz w:val="22"/>
                <w:szCs w:val="22"/>
                <w:lang w:val="de-DE"/>
              </w:rPr>
              <w:t xml:space="preserve"> </w:t>
            </w:r>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F0431E">
        <w:rPr>
          <w:rFonts w:ascii="Arial Narrow" w:hAnsi="Arial Narrow"/>
          <w:b/>
          <w:i w:val="0"/>
          <w:sz w:val="22"/>
          <w:szCs w:val="22"/>
        </w:rPr>
        <w:t>15.01.2021</w:t>
      </w:r>
      <w:r w:rsidRPr="00FE1688">
        <w:rPr>
          <w:rFonts w:ascii="Arial Narrow" w:hAnsi="Arial Narrow"/>
          <w:b/>
          <w:i w:val="0"/>
          <w:sz w:val="22"/>
          <w:szCs w:val="22"/>
        </w:rPr>
        <w:t xml:space="preserve"> r., godz. 1</w:t>
      </w:r>
      <w:r w:rsidR="00DD4612">
        <w:rPr>
          <w:rFonts w:ascii="Arial Narrow" w:hAnsi="Arial Narrow"/>
          <w:b/>
          <w:i w:val="0"/>
          <w:sz w:val="22"/>
          <w:szCs w:val="22"/>
        </w:rPr>
        <w:t>2</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w:t>
      </w:r>
      <w:r w:rsidR="00681129">
        <w:rPr>
          <w:rFonts w:ascii="Arial Narrow" w:hAnsi="Arial Narrow"/>
          <w:bCs/>
          <w:sz w:val="22"/>
          <w:szCs w:val="22"/>
        </w:rPr>
        <w:t>.</w:t>
      </w:r>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lastRenderedPageBreak/>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Niezwłocznie po upływie terminu otwarcia ofert Zamawiający zamieści na swojej  stronie: internetowe</w:t>
      </w:r>
      <w:r w:rsidR="005B4C82">
        <w:rPr>
          <w:rFonts w:ascii="Arial Narrow" w:hAnsi="Arial Narrow" w:cs="Arial"/>
          <w:sz w:val="22"/>
          <w:szCs w:val="22"/>
          <w:lang w:eastAsia="pl-PL"/>
        </w:rPr>
        <w:t xml:space="preserve"> </w:t>
      </w:r>
      <w:hyperlink r:id="rId10" w:history="1">
        <w:r w:rsidR="005B4C82" w:rsidRPr="004378CE">
          <w:rPr>
            <w:rStyle w:val="Hipercze"/>
            <w:rFonts w:ascii="Arial Narrow" w:hAnsi="Arial Narrow" w:cs="Arial"/>
            <w:sz w:val="22"/>
            <w:szCs w:val="22"/>
            <w:lang w:eastAsia="pl-PL"/>
          </w:rPr>
          <w:t>www.szpitalwrzesnia.home.pl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6100E9"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Pr>
          <w:rFonts w:ascii="Arial Narrow" w:hAnsi="Arial Narrow" w:cs="Arial"/>
          <w:sz w:val="22"/>
          <w:szCs w:val="22"/>
          <w:lang w:eastAsia="pl-PL"/>
        </w:rPr>
        <w:t xml:space="preserve">oczywiste </w:t>
      </w:r>
      <w:r w:rsidR="00FE1688" w:rsidRPr="00FE1688">
        <w:rPr>
          <w:rFonts w:ascii="Arial Narrow" w:hAnsi="Arial Narrow" w:cs="Arial"/>
          <w:sz w:val="22"/>
          <w:szCs w:val="22"/>
          <w:lang w:eastAsia="pl-PL"/>
        </w:rPr>
        <w:t>omyłki rachunkowe, z uwzględnieniem konsekwencji rachunkowych dokonanych poprawek,</w:t>
      </w:r>
    </w:p>
    <w:p w:rsidR="00FE1688" w:rsidRPr="006100E9" w:rsidRDefault="00FE1688" w:rsidP="006100E9">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r w:rsidR="006100E9">
        <w:rPr>
          <w:rFonts w:ascii="Arial Narrow" w:hAnsi="Arial Narrow" w:cs="Arial"/>
          <w:sz w:val="22"/>
          <w:szCs w:val="22"/>
          <w:lang w:eastAsia="pl-PL"/>
        </w:rPr>
        <w:t xml:space="preserve"> </w:t>
      </w:r>
      <w:r w:rsidRPr="006100E9">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„Szpital Powiatowy we Wrześni” Sp. z o.</w:t>
      </w:r>
      <w:r w:rsidR="006100E9">
        <w:rPr>
          <w:rFonts w:ascii="Arial Narrow" w:hAnsi="Arial Narrow" w:cs="Arial"/>
          <w:shd w:val="clear" w:color="auto" w:fill="FFFFFF"/>
        </w:rPr>
        <w:t xml:space="preserve"> </w:t>
      </w:r>
      <w:r w:rsidR="00B52D37" w:rsidRPr="00896D97">
        <w:rPr>
          <w:rFonts w:ascii="Arial Narrow" w:hAnsi="Arial Narrow" w:cs="Arial"/>
          <w:shd w:val="clear" w:color="auto" w:fill="FFFFFF"/>
        </w:rPr>
        <w:t>o.,</w:t>
      </w:r>
      <w:r w:rsidR="006100E9">
        <w:rPr>
          <w:rFonts w:ascii="Arial Narrow" w:hAnsi="Arial Narrow" w:cs="Arial"/>
          <w:shd w:val="clear" w:color="auto" w:fill="FFFFFF"/>
        </w:rPr>
        <w:t xml:space="preserve"> </w:t>
      </w:r>
      <w:r w:rsidR="00B52D37" w:rsidRPr="00896D97">
        <w:rPr>
          <w:rFonts w:ascii="Arial Narrow" w:hAnsi="Arial Narrow" w:cs="Arial"/>
          <w:shd w:val="clear" w:color="auto" w:fill="FFFFFF"/>
        </w:rPr>
        <w:t xml:space="preserve">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F0431E">
        <w:rPr>
          <w:rFonts w:ascii="Arial Narrow" w:hAnsi="Arial Narrow"/>
          <w:b/>
          <w:sz w:val="22"/>
          <w:szCs w:val="22"/>
        </w:rPr>
        <w:t>15.01.2021</w:t>
      </w:r>
      <w:r w:rsidRPr="00896D97">
        <w:rPr>
          <w:rFonts w:ascii="Arial Narrow" w:hAnsi="Arial Narrow"/>
          <w:b/>
          <w:sz w:val="22"/>
          <w:szCs w:val="22"/>
        </w:rPr>
        <w:t>r. do godziny 1</w:t>
      </w:r>
      <w:r w:rsidR="00DD4612">
        <w:rPr>
          <w:rFonts w:ascii="Arial Narrow" w:hAnsi="Arial Narrow"/>
          <w:b/>
          <w:sz w:val="22"/>
          <w:szCs w:val="22"/>
        </w:rPr>
        <w:t>2</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„Szpital Powiatowy we Wrześni” Sp. z o.</w:t>
      </w:r>
      <w:r w:rsidR="006100E9">
        <w:rPr>
          <w:rFonts w:ascii="Arial Narrow" w:hAnsi="Arial Narrow" w:cs="Arial"/>
          <w:shd w:val="clear" w:color="auto" w:fill="FFFFFF"/>
        </w:rPr>
        <w:t xml:space="preserve"> </w:t>
      </w:r>
      <w:r w:rsidR="00B52D37" w:rsidRPr="00B52D37">
        <w:rPr>
          <w:rFonts w:ascii="Arial Narrow" w:hAnsi="Arial Narrow" w:cs="Arial"/>
          <w:shd w:val="clear" w:color="auto" w:fill="FFFFFF"/>
        </w:rPr>
        <w:t>o.,</w:t>
      </w:r>
      <w:r w:rsidR="006100E9">
        <w:rPr>
          <w:rFonts w:ascii="Arial Narrow" w:hAnsi="Arial Narrow" w:cs="Arial"/>
          <w:shd w:val="clear" w:color="auto" w:fill="FFFFFF"/>
        </w:rPr>
        <w:t xml:space="preserve"> </w:t>
      </w:r>
      <w:r w:rsidR="00B52D37" w:rsidRPr="00B52D37">
        <w:rPr>
          <w:rFonts w:ascii="Arial Narrow" w:hAnsi="Arial Narrow" w:cs="Arial"/>
          <w:shd w:val="clear" w:color="auto" w:fill="FFFFFF"/>
        </w:rPr>
        <w:t xml:space="preserve">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F0431E">
        <w:rPr>
          <w:rFonts w:ascii="Arial Narrow" w:hAnsi="Arial Narrow"/>
          <w:b/>
          <w:sz w:val="22"/>
          <w:szCs w:val="22"/>
        </w:rPr>
        <w:t>15.01.2021</w:t>
      </w:r>
      <w:r w:rsidR="00DD4612">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o którym mowa w pkt</w:t>
      </w:r>
      <w:r w:rsidR="006100E9">
        <w:rPr>
          <w:rFonts w:ascii="Arial Narrow" w:hAnsi="Arial Narrow"/>
          <w:spacing w:val="4"/>
          <w:sz w:val="22"/>
          <w:szCs w:val="22"/>
        </w:rPr>
        <w:t>.</w:t>
      </w:r>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lastRenderedPageBreak/>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r w:rsidR="006100E9">
        <w:rPr>
          <w:rFonts w:ascii="Arial Narrow" w:hAnsi="Arial Narrow" w:cs="Arial Narrow"/>
        </w:rPr>
        <w: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w:t>
      </w:r>
      <w:r w:rsidR="006100E9">
        <w:rPr>
          <w:rFonts w:ascii="Arial Narrow" w:hAnsi="Arial Narrow" w:cs="Arial Narrow"/>
        </w:rPr>
        <w:t>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D43D75" w:rsidRPr="006A0BFD" w:rsidTr="00C02C0D">
        <w:tc>
          <w:tcPr>
            <w:tcW w:w="1652"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D43D75" w:rsidRPr="006A0BFD" w:rsidRDefault="00D43D75"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D43D75"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D43D75" w:rsidRPr="006A0BFD" w:rsidRDefault="00D43D75"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3D75" w:rsidRPr="006A0BFD" w:rsidRDefault="00D43D75" w:rsidP="00C02C0D">
            <w:pPr>
              <w:spacing w:after="200" w:line="276" w:lineRule="auto"/>
              <w:rPr>
                <w:rFonts w:ascii="Arial Narrow" w:hAnsi="Arial Narrow"/>
              </w:rPr>
            </w:pPr>
            <w:r w:rsidRPr="006A0BFD">
              <w:rPr>
                <w:rFonts w:ascii="Arial Narrow" w:hAnsi="Arial Narrow" w:cs="Arial Narrow"/>
                <w:sz w:val="22"/>
                <w:szCs w:val="22"/>
              </w:rPr>
              <w:t>95%</w:t>
            </w:r>
          </w:p>
        </w:tc>
      </w:tr>
      <w:tr w:rsidR="00D43D75"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D43D75" w:rsidRPr="006A0BFD" w:rsidRDefault="006100E9" w:rsidP="00C02C0D">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D43D75" w:rsidRPr="006A0BFD" w:rsidRDefault="00D43D75" w:rsidP="0029117F">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3D75" w:rsidRPr="006A0BFD" w:rsidRDefault="00D43D75" w:rsidP="0029117F">
            <w:pPr>
              <w:spacing w:after="200" w:line="276" w:lineRule="auto"/>
              <w:rPr>
                <w:rFonts w:ascii="Arial Narrow" w:hAnsi="Arial Narrow" w:cs="Arial Narrow"/>
              </w:rPr>
            </w:pPr>
            <w:r>
              <w:rPr>
                <w:rFonts w:ascii="Arial Narrow" w:hAnsi="Arial Narrow" w:cs="Arial Narrow"/>
                <w:sz w:val="22"/>
                <w:szCs w:val="22"/>
              </w:rPr>
              <w:t>5</w:t>
            </w:r>
            <w:r w:rsidRPr="006A0BFD">
              <w:rPr>
                <w:rFonts w:ascii="Arial Narrow" w:hAnsi="Arial Narrow" w:cs="Arial Narrow"/>
                <w:sz w:val="22"/>
                <w:szCs w:val="22"/>
              </w:rPr>
              <w:t>%</w:t>
            </w:r>
          </w:p>
        </w:tc>
      </w:tr>
    </w:tbl>
    <w:p w:rsidR="00F07ADD" w:rsidRDefault="00F07ADD" w:rsidP="00F07ADD">
      <w:pPr>
        <w:pStyle w:val="Bezodstpw"/>
        <w:ind w:left="426"/>
        <w:jc w:val="both"/>
        <w:rPr>
          <w:rFonts w:ascii="Arial Narrow" w:hAnsi="Arial Narrow" w:cs="Arial Narrow"/>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rPr>
            </w:pPr>
            <w:r w:rsidRPr="006A0BFD">
              <w:rPr>
                <w:rFonts w:ascii="Arial Narrow" w:hAnsi="Arial Narrow" w:cs="Arial Narrow"/>
              </w:rPr>
              <w:t>1</w:t>
            </w:r>
            <w:r w:rsidR="006100E9">
              <w:rPr>
                <w:rFonts w:ascii="Arial Narrow" w:hAnsi="Arial Narrow" w:cs="Arial Narrow"/>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95</w:t>
            </w:r>
            <w:r w:rsidR="004041A5">
              <w:rPr>
                <w:rFonts w:ascii="Arial Narrow" w:hAnsi="Arial Narrow" w:cs="Arial Narrow"/>
              </w:rPr>
              <w:t xml:space="preserv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D43D75" w:rsidP="00C02C0D">
            <w:pPr>
              <w:pStyle w:val="Bezodstpw"/>
              <w:jc w:val="center"/>
              <w:rPr>
                <w:rFonts w:ascii="Arial Narrow" w:hAnsi="Arial Narrow" w:cs="Arial Narrow"/>
              </w:rPr>
            </w:pPr>
            <w:r>
              <w:rPr>
                <w:rFonts w:ascii="Arial Narrow" w:hAnsi="Arial Narrow" w:cs="Arial Narrow"/>
              </w:rPr>
              <w:t>2</w:t>
            </w:r>
            <w:r w:rsidR="006100E9">
              <w:rPr>
                <w:rFonts w:ascii="Arial Narrow" w:hAnsi="Arial Narrow" w:cs="Arial Narrow"/>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43D75" w:rsidRPr="003108AE" w:rsidRDefault="00D43D75" w:rsidP="00D43D75">
            <w:pPr>
              <w:tabs>
                <w:tab w:val="left" w:pos="510"/>
                <w:tab w:val="left" w:pos="680"/>
                <w:tab w:val="left" w:pos="793"/>
                <w:tab w:val="left" w:pos="2154"/>
                <w:tab w:val="left" w:pos="2381"/>
                <w:tab w:val="left" w:pos="3742"/>
                <w:tab w:val="left" w:pos="4082"/>
              </w:tabs>
              <w:ind w:left="720"/>
              <w:rPr>
                <w:rFonts w:ascii="Arial Narrow" w:hAnsi="Arial Narrow" w:cs="Arial Narrow"/>
              </w:rPr>
            </w:pPr>
            <w:r w:rsidRPr="003108AE">
              <w:rPr>
                <w:rFonts w:ascii="Arial Narrow" w:hAnsi="Arial Narrow" w:cs="Arial Narrow"/>
                <w:b/>
                <w:bCs/>
                <w:sz w:val="22"/>
                <w:szCs w:val="22"/>
              </w:rPr>
              <w:t xml:space="preserve">                                                       </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 xml:space="preserve">Liczba punktów = </w:t>
            </w:r>
            <w:proofErr w:type="spellStart"/>
            <w:r w:rsidRPr="003108AE">
              <w:rPr>
                <w:rFonts w:ascii="Arial Narrow" w:hAnsi="Arial Narrow" w:cs="Arial Narrow"/>
              </w:rPr>
              <w:t>C</w:t>
            </w:r>
            <w:r w:rsidRPr="003108AE">
              <w:rPr>
                <w:rFonts w:ascii="Arial Narrow" w:hAnsi="Arial Narrow" w:cs="Arial Narrow"/>
                <w:vertAlign w:val="subscript"/>
              </w:rPr>
              <w:t>n</w:t>
            </w:r>
            <w:proofErr w:type="spellEnd"/>
            <w:r w:rsidRPr="003108AE">
              <w:rPr>
                <w:rFonts w:ascii="Arial Narrow" w:hAnsi="Arial Narrow" w:cs="Arial Narrow"/>
              </w:rPr>
              <w:t>/</w:t>
            </w:r>
            <w:proofErr w:type="spellStart"/>
            <w:r w:rsidRPr="003108AE">
              <w:rPr>
                <w:rFonts w:ascii="Arial Narrow" w:hAnsi="Arial Narrow" w:cs="Arial Narrow"/>
              </w:rPr>
              <w:t>C</w:t>
            </w:r>
            <w:r w:rsidRPr="003108AE">
              <w:rPr>
                <w:rFonts w:ascii="Arial Narrow" w:hAnsi="Arial Narrow" w:cs="Arial Narrow"/>
                <w:vertAlign w:val="subscript"/>
              </w:rPr>
              <w:t>b</w:t>
            </w:r>
            <w:proofErr w:type="spellEnd"/>
            <w:r w:rsidRPr="003108AE">
              <w:rPr>
                <w:rFonts w:ascii="Arial Narrow" w:hAnsi="Arial Narrow" w:cs="Arial Narrow"/>
                <w:vertAlign w:val="subscript"/>
              </w:rPr>
              <w:t xml:space="preserve"> </w:t>
            </w:r>
            <w:r w:rsidRPr="003108AE">
              <w:rPr>
                <w:rFonts w:ascii="Arial Narrow" w:hAnsi="Arial Narrow" w:cs="Arial Narrow"/>
              </w:rPr>
              <w:t>x 5</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 xml:space="preserve">gdzie: </w:t>
            </w:r>
          </w:p>
          <w:p w:rsidR="00D43D75" w:rsidRPr="003108AE" w:rsidRDefault="00D43D75" w:rsidP="00D43D75">
            <w:pPr>
              <w:pStyle w:val="Bezodstpw"/>
              <w:jc w:val="both"/>
              <w:rPr>
                <w:rFonts w:ascii="Arial Narrow" w:hAnsi="Arial Narrow" w:cs="Arial Narrow"/>
              </w:rPr>
            </w:pPr>
            <w:proofErr w:type="spellStart"/>
            <w:r w:rsidRPr="003108AE">
              <w:rPr>
                <w:rFonts w:ascii="Arial Narrow" w:hAnsi="Arial Narrow" w:cs="Arial Narrow"/>
              </w:rPr>
              <w:t>C</w:t>
            </w:r>
            <w:r w:rsidRPr="003108AE">
              <w:rPr>
                <w:rFonts w:ascii="Arial Narrow" w:hAnsi="Arial Narrow" w:cs="Arial Narrow"/>
                <w:vertAlign w:val="subscript"/>
              </w:rPr>
              <w:t>n</w:t>
            </w:r>
            <w:proofErr w:type="spellEnd"/>
            <w:r w:rsidRPr="003108AE">
              <w:rPr>
                <w:rFonts w:ascii="Arial Narrow" w:hAnsi="Arial Narrow" w:cs="Arial Narrow"/>
              </w:rPr>
              <w:t xml:space="preserve"> = </w:t>
            </w:r>
            <w:r w:rsidRPr="003108AE">
              <w:rPr>
                <w:rFonts w:ascii="Arial Narrow" w:hAnsi="Arial Narrow" w:cs="Arial Narrow"/>
                <w:bCs/>
              </w:rPr>
              <w:t>suma punktów przyznanych ofercie ocenianej</w:t>
            </w:r>
          </w:p>
          <w:p w:rsidR="00D43D75" w:rsidRPr="003108AE" w:rsidRDefault="00D43D75" w:rsidP="00D43D7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3108AE">
              <w:rPr>
                <w:rFonts w:ascii="Arial Narrow" w:hAnsi="Arial Narrow" w:cs="Arial Narrow"/>
                <w:sz w:val="22"/>
                <w:szCs w:val="22"/>
              </w:rPr>
              <w:t>C</w:t>
            </w:r>
            <w:r w:rsidRPr="003108AE">
              <w:rPr>
                <w:rFonts w:ascii="Arial Narrow" w:hAnsi="Arial Narrow" w:cs="Arial Narrow"/>
                <w:sz w:val="22"/>
                <w:szCs w:val="22"/>
                <w:vertAlign w:val="subscript"/>
              </w:rPr>
              <w:t>b</w:t>
            </w:r>
            <w:proofErr w:type="spellEnd"/>
            <w:r w:rsidRPr="003108AE">
              <w:rPr>
                <w:rFonts w:ascii="Arial Narrow" w:hAnsi="Arial Narrow" w:cs="Arial Narrow"/>
                <w:sz w:val="22"/>
                <w:szCs w:val="22"/>
                <w:vertAlign w:val="subscript"/>
              </w:rPr>
              <w:t xml:space="preserve"> </w:t>
            </w:r>
            <w:r w:rsidRPr="003108AE">
              <w:rPr>
                <w:rFonts w:ascii="Arial Narrow" w:hAnsi="Arial Narrow" w:cs="Arial Narrow"/>
                <w:sz w:val="22"/>
                <w:szCs w:val="22"/>
              </w:rPr>
              <w:t xml:space="preserve">= </w:t>
            </w:r>
            <w:r w:rsidRPr="003108AE">
              <w:rPr>
                <w:rFonts w:ascii="Arial Narrow" w:hAnsi="Arial Narrow" w:cs="Arial Narrow"/>
                <w:bCs/>
                <w:sz w:val="22"/>
                <w:szCs w:val="22"/>
              </w:rPr>
              <w:t>maksymalna ilość punktów</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W kryterium termin czas na uzupełnienie implantów:</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1. Jeżeli Wykonawca zaoferuje termin dostawy 24 godz. otrzyma – 0 pkt.</w:t>
            </w:r>
          </w:p>
          <w:p w:rsidR="00D43D75" w:rsidRPr="003108AE" w:rsidRDefault="00D43D75" w:rsidP="00D43D75">
            <w:pPr>
              <w:pStyle w:val="Bezodstpw"/>
              <w:jc w:val="both"/>
            </w:pPr>
            <w:r w:rsidRPr="003108AE">
              <w:rPr>
                <w:rFonts w:ascii="Arial Narrow" w:hAnsi="Arial Narrow" w:cs="Arial Narrow"/>
              </w:rPr>
              <w:t>2. Jeżeli Wykonawca zaoferuje termin dostawy krótszy niż 24 godz. otrzyma – 5 pkt.</w:t>
            </w:r>
          </w:p>
          <w:p w:rsidR="006D05BD" w:rsidRPr="00D43D75" w:rsidRDefault="006D05BD" w:rsidP="004041A5">
            <w:pPr>
              <w:rPr>
                <w:rFonts w:ascii="Arial Narrow" w:hAnsi="Arial Narrow" w:cs="Arial Narrow"/>
                <w:b/>
                <w:bCs/>
                <w:color w:val="FF0000"/>
              </w:rPr>
            </w:pP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w:t>
      </w:r>
      <w:r w:rsidR="006100E9">
        <w:rPr>
          <w:rFonts w:ascii="Arial Narrow" w:hAnsi="Arial Narrow" w:cs="Arial Narrow"/>
        </w:rPr>
        <w:t xml:space="preserve">ny podanych kryteriów zostanie </w:t>
      </w:r>
      <w:r w:rsidRPr="006A0BFD">
        <w:rPr>
          <w:rFonts w:ascii="Arial Narrow" w:hAnsi="Arial Narrow" w:cs="Arial Narrow"/>
        </w:rPr>
        <w:t>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lastRenderedPageBreak/>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przysługują środki ochrony prawnej okr</w:t>
      </w:r>
      <w:r w:rsidR="0018531E">
        <w:rPr>
          <w:rFonts w:ascii="Arial Narrow" w:hAnsi="Arial Narrow"/>
          <w:sz w:val="22"/>
          <w:szCs w:val="22"/>
        </w:rPr>
        <w:t xml:space="preserve">eślone w Dziale VI ustawy </w:t>
      </w:r>
      <w:proofErr w:type="spellStart"/>
      <w:r w:rsidR="0018531E">
        <w:rPr>
          <w:rFonts w:ascii="Arial Narrow" w:hAnsi="Arial Narrow"/>
          <w:sz w:val="22"/>
          <w:szCs w:val="22"/>
        </w:rPr>
        <w:t>Pzp</w:t>
      </w:r>
      <w:proofErr w:type="spellEnd"/>
      <w:r w:rsidR="0018531E">
        <w:rPr>
          <w:rFonts w:ascii="Arial Narrow" w:hAnsi="Arial Narrow"/>
          <w:sz w:val="22"/>
          <w:szCs w:val="22"/>
        </w:rPr>
        <w:t>. Ś</w:t>
      </w:r>
      <w:r w:rsidRPr="00FE1688">
        <w:rPr>
          <w:rFonts w:ascii="Arial Narrow" w:hAnsi="Arial Narrow"/>
          <w:sz w:val="22"/>
          <w:szCs w:val="22"/>
        </w:rPr>
        <w:t>rodki ochrony prawnej wobec ogłoszenia o zamówieniu oraz specyfikacji istotnych warunków zamówienia przysługują również organizacjom wpisanym na listę, o której mowa w art. 154 pkt</w:t>
      </w:r>
      <w:r w:rsidR="0018531E">
        <w:rPr>
          <w:rFonts w:ascii="Arial Narrow" w:hAnsi="Arial Narrow"/>
          <w:sz w:val="22"/>
          <w:szCs w:val="22"/>
        </w:rPr>
        <w:t>.</w:t>
      </w:r>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w:t>
      </w:r>
      <w:r w:rsidR="0018531E">
        <w:rPr>
          <w:rFonts w:ascii="Arial Narrow" w:hAnsi="Arial Narrow" w:cs="TimesNewRomanPSMT"/>
          <w:sz w:val="22"/>
          <w:szCs w:val="22"/>
        </w:rPr>
        <w:t xml:space="preserve">i się w terminie 5 dni od dnia, </w:t>
      </w:r>
      <w:r w:rsidRPr="00FE1688">
        <w:rPr>
          <w:rFonts w:ascii="Arial Narrow" w:hAnsi="Arial Narrow" w:cs="TimesNewRomanPSMT"/>
          <w:sz w:val="22"/>
          <w:szCs w:val="22"/>
        </w:rPr>
        <w:t>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r w:rsidR="0018531E">
        <w:rPr>
          <w:rFonts w:ascii="Arial Narrow" w:hAnsi="Arial Narrow" w:cs="TimesNewRomanPSMT"/>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 xml:space="preserve">Skargę wnosi się do sądu okręgowego właściwego dla siedziby Zamawiającego, za pośrednictwem Prezesa Krajowej Izby Odwoławczej w terminie 7 dni od dnia doręczenia orzeczenia Krajowej Izby Odwoławczej, </w:t>
      </w:r>
      <w:r w:rsidRPr="00FE1688">
        <w:rPr>
          <w:rFonts w:ascii="Arial Narrow" w:hAnsi="Arial Narrow"/>
          <w:sz w:val="22"/>
          <w:szCs w:val="22"/>
        </w:rPr>
        <w:lastRenderedPageBreak/>
        <w:t>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18531E" w:rsidRDefault="0018531E"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w:t>
      </w:r>
      <w:r w:rsidR="0018531E">
        <w:rPr>
          <w:rFonts w:ascii="Arial Narrow" w:hAnsi="Arial Narrow"/>
          <w:b w:val="0"/>
          <w:bCs w:val="0"/>
          <w:iCs/>
          <w:sz w:val="22"/>
          <w:szCs w:val="22"/>
        </w:rPr>
        <w:t>.</w:t>
      </w:r>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Przedłużenie terminu składania ofert nie wpływa na bieg terminu składania wniosku, o którym mowa w pkt</w:t>
      </w:r>
      <w:r w:rsidR="0018531E">
        <w:rPr>
          <w:rFonts w:ascii="Arial Narrow" w:hAnsi="Arial Narrow"/>
          <w:b w:val="0"/>
          <w:bCs w:val="0"/>
          <w:iCs/>
          <w:sz w:val="22"/>
          <w:szCs w:val="22"/>
        </w:rPr>
        <w:t>.</w:t>
      </w:r>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EF5435" w:rsidRPr="0018531E" w:rsidRDefault="00FE1688" w:rsidP="00EF543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18531E" w:rsidRPr="0018531E" w:rsidRDefault="00FE1688" w:rsidP="0018531E">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18531E">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w:t>
      </w:r>
      <w:proofErr w:type="spellStart"/>
      <w:r w:rsidR="00872781">
        <w:rPr>
          <w:rFonts w:ascii="Arial Narrow" w:hAnsi="Arial Narrow"/>
          <w:sz w:val="22"/>
          <w:szCs w:val="22"/>
        </w:rPr>
        <w:t>Prusakiewicz</w:t>
      </w:r>
      <w:proofErr w:type="spellEnd"/>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18531E" w:rsidRPr="00FE1688" w:rsidRDefault="0018531E" w:rsidP="00FE1688">
      <w:pPr>
        <w:autoSpaceDE w:val="0"/>
        <w:autoSpaceDN w:val="0"/>
        <w:adjustRightInd w:val="0"/>
        <w:spacing w:line="360" w:lineRule="auto"/>
        <w:ind w:left="720" w:firstLine="120"/>
        <w:jc w:val="both"/>
        <w:rPr>
          <w:rFonts w:ascii="Arial Narrow" w:hAnsi="Arial Narrow" w:cs="Verdana"/>
          <w:sz w:val="22"/>
          <w:szCs w:val="22"/>
        </w:rPr>
      </w:pP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hyperlink r:id="rId13" w:history="1">
        <w:r w:rsidR="0018531E" w:rsidRPr="004378CE">
          <w:rPr>
            <w:rStyle w:val="Hipercze"/>
            <w:rFonts w:ascii="Arial Narrow" w:hAnsi="Arial Narrow"/>
            <w:sz w:val="22"/>
            <w:szCs w:val="22"/>
            <w:lang w:val="en-US"/>
          </w:rPr>
          <w:t>kjedraszak@szpitalwrzesnia.home.pl</w:t>
        </w:r>
      </w:hyperlink>
      <w:r w:rsidR="0018531E">
        <w:rPr>
          <w:rFonts w:ascii="Arial Narrow" w:hAnsi="Arial Narrow" w:cs="Times New Roman"/>
          <w:sz w:val="22"/>
          <w:szCs w:val="22"/>
          <w:lang w:val="en-US"/>
        </w:rPr>
        <w:t xml:space="preserve"> </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DD4612" w:rsidP="00BE4A34">
            <w:pPr>
              <w:tabs>
                <w:tab w:val="left" w:pos="360"/>
              </w:tabs>
              <w:jc w:val="both"/>
              <w:rPr>
                <w:rFonts w:ascii="Arial Narrow" w:hAnsi="Arial Narrow" w:cs="Arial"/>
              </w:rPr>
            </w:pPr>
            <w:r>
              <w:rPr>
                <w:rFonts w:ascii="Arial Narrow" w:hAnsi="Arial Narrow" w:cs="Arial"/>
              </w:rPr>
              <w:t>……….</w:t>
            </w:r>
            <w:r w:rsidR="00743CDD">
              <w:rPr>
                <w:rFonts w:ascii="Arial Narrow" w:hAnsi="Arial Narrow" w:cs="Arial"/>
              </w:rPr>
              <w:t>.</w:t>
            </w: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w:t>
            </w:r>
            <w:r w:rsidR="0018531E">
              <w:rPr>
                <w:rFonts w:ascii="Arial Narrow" w:hAnsi="Arial Narrow" w:cs="Arial"/>
              </w:rPr>
              <w:t>.</w:t>
            </w:r>
            <w:r w:rsidRPr="006D558E">
              <w:rPr>
                <w:rFonts w:ascii="Arial Narrow" w:hAnsi="Arial Narrow" w:cs="Arial"/>
              </w:rPr>
              <w:t xml:space="preserve">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18531E">
              <w:rPr>
                <w:rFonts w:ascii="Arial Narrow" w:hAnsi="Arial Narrow" w:cs="Arial"/>
              </w:rPr>
              <w:t>.</w:t>
            </w:r>
            <w:r w:rsidR="0067425E">
              <w:rPr>
                <w:rFonts w:ascii="Arial Narrow" w:hAnsi="Arial Narrow" w:cs="Arial"/>
              </w:rPr>
              <w:t xml:space="preserve"> M. </w:t>
            </w:r>
            <w:proofErr w:type="spellStart"/>
            <w:r w:rsidR="0067425E">
              <w:rPr>
                <w:rFonts w:ascii="Arial Narrow" w:hAnsi="Arial Narrow" w:cs="Arial"/>
              </w:rPr>
              <w:t>Prusakiewicz</w:t>
            </w:r>
            <w:proofErr w:type="spellEnd"/>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5451E6" w:rsidRPr="006D558E" w:rsidRDefault="00DD4612" w:rsidP="00C8396A">
            <w:pPr>
              <w:tabs>
                <w:tab w:val="left" w:pos="360"/>
              </w:tabs>
              <w:spacing w:line="360" w:lineRule="auto"/>
              <w:jc w:val="both"/>
              <w:rPr>
                <w:rFonts w:ascii="Arial Narrow" w:hAnsi="Arial Narrow" w:cs="Arial"/>
              </w:rPr>
            </w:pPr>
            <w:r>
              <w:rPr>
                <w:rFonts w:ascii="Arial Narrow" w:hAnsi="Arial Narrow" w:cs="Arial"/>
              </w:rPr>
              <w:t>3.</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67425E" w:rsidRDefault="0067425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18531E" w:rsidRDefault="0018531E"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872842" w:rsidRDefault="00872842" w:rsidP="00FE1688">
      <w:pPr>
        <w:pStyle w:val="Nagwek6"/>
        <w:spacing w:before="0" w:line="276" w:lineRule="auto"/>
        <w:ind w:right="-1"/>
        <w:rPr>
          <w:rFonts w:ascii="Arial Narrow" w:hAnsi="Arial Narrow" w:cs="Times New Roman"/>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872842" w:rsidRDefault="00872842"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872781">
        <w:rPr>
          <w:rFonts w:ascii="Arial Narrow" w:hAnsi="Arial Narrow"/>
          <w:b/>
          <w:sz w:val="22"/>
          <w:szCs w:val="22"/>
        </w:rPr>
        <w:t xml:space="preserve">umer </w:t>
      </w:r>
      <w:r w:rsidR="00DD4612">
        <w:rPr>
          <w:rFonts w:ascii="Arial Narrow" w:hAnsi="Arial Narrow"/>
          <w:b/>
          <w:sz w:val="22"/>
          <w:szCs w:val="22"/>
        </w:rPr>
        <w:t>sprawy: SA-381-26</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872842">
        <w:rPr>
          <w:rFonts w:ascii="Arial Narrow" w:hAnsi="Arial Narrow" w:cs="Arial"/>
          <w:sz w:val="22"/>
          <w:szCs w:val="22"/>
        </w:rPr>
        <w:t xml:space="preserve"> </w:t>
      </w:r>
      <w:proofErr w:type="spellStart"/>
      <w:r w:rsidR="00872842">
        <w:rPr>
          <w:rFonts w:ascii="Arial Narrow" w:hAnsi="Arial Narrow" w:cs="Arial"/>
          <w:sz w:val="22"/>
          <w:szCs w:val="22"/>
        </w:rPr>
        <w:t>zakup</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i</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dostawa</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leków</w:t>
      </w:r>
      <w:proofErr w:type="spellEnd"/>
      <w:r w:rsidR="00DD4612">
        <w:rPr>
          <w:rFonts w:ascii="Arial Narrow" w:hAnsi="Arial Narrow" w:cs="Arial"/>
          <w:sz w:val="22"/>
          <w:szCs w:val="22"/>
        </w:rPr>
        <w:t xml:space="preserve"> </w:t>
      </w:r>
      <w:r w:rsidR="00872781" w:rsidRPr="00872781">
        <w:rPr>
          <w:rFonts w:ascii="Arial Narrow" w:hAnsi="Arial Narrow" w:cs="Arial"/>
          <w:sz w:val="22"/>
          <w:szCs w:val="22"/>
        </w:rPr>
        <w:t xml:space="preserve"> - </w:t>
      </w:r>
      <w:proofErr w:type="spellStart"/>
      <w:r w:rsidR="00872781" w:rsidRPr="00872781">
        <w:rPr>
          <w:rFonts w:ascii="Arial Narrow" w:hAnsi="Arial Narrow" w:cs="Arial"/>
          <w:sz w:val="22"/>
          <w:szCs w:val="22"/>
        </w:rPr>
        <w:t>powtórka</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Pr="006120CA">
              <w:rPr>
                <w:rFonts w:ascii="Arial Narrow" w:hAnsi="Arial Narrow" w:cs="Segoe UI"/>
                <w:b/>
                <w:sz w:val="22"/>
                <w:szCs w:val="22"/>
              </w:rPr>
              <w:lastRenderedPageBreak/>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00872842">
              <w:rPr>
                <w:rFonts w:ascii="Arial Narrow" w:hAnsi="Arial Narrow" w:cs="Segoe UI"/>
                <w:sz w:val="22"/>
                <w:szCs w:val="22"/>
              </w:rPr>
              <w:t xml:space="preserve"> z </w:t>
            </w:r>
            <w:r w:rsidRPr="006120CA">
              <w:rPr>
                <w:rFonts w:ascii="Arial Narrow" w:hAnsi="Arial Narrow" w:cs="Segoe UI"/>
                <w:sz w:val="22"/>
                <w:szCs w:val="22"/>
              </w:rPr>
              <w:t>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872842">
                  <w:pPr>
                    <w:pStyle w:val="Tekstprzypisudolnego"/>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Pr="006120CA" w:rsidRDefault="005746F6" w:rsidP="00872842">
            <w:pPr>
              <w:pStyle w:val="Tekstprzypisudolnego"/>
              <w:rPr>
                <w:rFonts w:ascii="Arial Narrow" w:hAnsi="Arial Narrow" w:cs="Segoe UI"/>
                <w:sz w:val="22"/>
                <w:szCs w:val="22"/>
              </w:rPr>
            </w:pPr>
          </w:p>
        </w:tc>
      </w:tr>
    </w:tbl>
    <w:p w:rsidR="00FE1688" w:rsidRPr="00FE1688" w:rsidRDefault="00FE1688" w:rsidP="00872842">
      <w:pPr>
        <w:pStyle w:val="Zwykytekst1"/>
        <w:numPr>
          <w:ilvl w:val="2"/>
          <w:numId w:val="13"/>
        </w:numPr>
        <w:spacing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godz.</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260EE1" w:rsidRPr="00260EE1" w:rsidRDefault="00260EE1" w:rsidP="00260EE1">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lastRenderedPageBreak/>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43D75" w:rsidRPr="00260EE1" w:rsidRDefault="00D43D75" w:rsidP="00D43D75">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w:t>
      </w:r>
      <w:r w:rsidR="00260EE1" w:rsidRPr="00260EE1">
        <w:rPr>
          <w:rFonts w:ascii="Arial Narrow" w:hAnsi="Arial Narrow" w:cs="Arial Narrow"/>
          <w:b/>
          <w:sz w:val="22"/>
          <w:szCs w:val="22"/>
        </w:rPr>
        <w:t xml:space="preserve"> godz.</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43D75" w:rsidRPr="00260EE1" w:rsidRDefault="00D43D75" w:rsidP="00D43D75">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w:t>
      </w:r>
      <w:r w:rsidR="00260EE1" w:rsidRPr="00260EE1">
        <w:rPr>
          <w:rFonts w:ascii="Arial Narrow" w:hAnsi="Arial Narrow" w:cs="Arial Narrow"/>
          <w:b/>
          <w:sz w:val="22"/>
          <w:szCs w:val="22"/>
        </w:rPr>
        <w:t xml:space="preserve"> godz.</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FE1688" w:rsidRDefault="00D43D75" w:rsidP="00260EE1">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w:t>
      </w:r>
      <w:r w:rsidR="00260EE1" w:rsidRPr="00260EE1">
        <w:rPr>
          <w:rFonts w:ascii="Arial Narrow" w:hAnsi="Arial Narrow" w:cs="Arial Narrow"/>
          <w:b/>
          <w:sz w:val="22"/>
          <w:szCs w:val="22"/>
        </w:rPr>
        <w:t xml:space="preserve"> godz.</w:t>
      </w:r>
    </w:p>
    <w:p w:rsidR="00872842" w:rsidRDefault="00872842" w:rsidP="00260EE1">
      <w:pPr>
        <w:widowControl w:val="0"/>
        <w:autoSpaceDE w:val="0"/>
        <w:rPr>
          <w:rFonts w:ascii="Arial Narrow" w:hAnsi="Arial Narrow" w:cs="Arial Narrow"/>
          <w:b/>
          <w:sz w:val="22"/>
          <w:szCs w:val="22"/>
        </w:rPr>
      </w:pPr>
    </w:p>
    <w:p w:rsidR="00872842" w:rsidRPr="00260EE1" w:rsidRDefault="00872842" w:rsidP="00260EE1">
      <w:pPr>
        <w:widowControl w:val="0"/>
        <w:autoSpaceDE w:val="0"/>
        <w:rPr>
          <w:rFonts w:ascii="Arial Narrow" w:hAnsi="Arial Narrow"/>
          <w:bCs/>
          <w:sz w:val="22"/>
          <w:szCs w:val="22"/>
        </w:rPr>
        <w:sectPr w:rsidR="00872842" w:rsidRPr="00260EE1" w:rsidSect="00883713">
          <w:footerReference w:type="default" r:id="rId14"/>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872842">
      <w:pPr>
        <w:pStyle w:val="Zwykytekst1"/>
        <w:tabs>
          <w:tab w:val="left" w:pos="360"/>
          <w:tab w:val="left" w:leader="dot" w:pos="9072"/>
        </w:tabs>
        <w:spacing w:before="240" w:after="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xml:space="preserve">, określonymi w Specyfikacji Istotnych Warunków Zamówienia i zobowiązujemy się, w przypadku wyboru naszej oferty, do </w:t>
      </w:r>
      <w:r w:rsidRPr="00FE1688">
        <w:rPr>
          <w:rFonts w:ascii="Arial Narrow" w:hAnsi="Arial Narrow"/>
          <w:sz w:val="22"/>
          <w:szCs w:val="22"/>
        </w:rPr>
        <w:lastRenderedPageBreak/>
        <w:t>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872842" w:rsidRDefault="00872842" w:rsidP="00FE1688">
      <w:pPr>
        <w:pStyle w:val="Zwykytekst1"/>
        <w:tabs>
          <w:tab w:val="left" w:leader="dot" w:pos="9072"/>
        </w:tabs>
        <w:spacing w:line="360" w:lineRule="auto"/>
        <w:ind w:left="375" w:right="-1"/>
        <w:jc w:val="both"/>
        <w:rPr>
          <w:rFonts w:ascii="Arial Narrow" w:hAnsi="Arial Narrow" w:cs="Times New Roman"/>
          <w:sz w:val="22"/>
          <w:szCs w:val="22"/>
        </w:rPr>
      </w:pP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notePr>
            <w:pos w:val="beneathText"/>
          </w:footnotePr>
          <w:type w:val="continuous"/>
          <w:pgSz w:w="11905" w:h="16837"/>
          <w:pgMar w:top="709"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875762" w:rsidRPr="00CF2C28" w:rsidRDefault="00875762" w:rsidP="00592FD9">
      <w:pPr>
        <w:spacing w:after="160"/>
        <w:rPr>
          <w:rFonts w:ascii="Arial Narrow" w:eastAsia="Calibri" w:hAnsi="Arial Narrow"/>
          <w:sz w:val="22"/>
          <w:szCs w:val="22"/>
          <w:lang w:eastAsia="en-US"/>
        </w:rPr>
      </w:pPr>
    </w:p>
    <w:p w:rsidR="00D43D75" w:rsidRDefault="00D43D75" w:rsidP="00D43D75">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Pr>
          <w:rFonts w:ascii="Arial Narrow" w:hAnsi="Arial Narrow"/>
          <w:b/>
          <w:iCs/>
          <w:sz w:val="22"/>
          <w:szCs w:val="22"/>
        </w:rPr>
        <w:t xml:space="preserve"> </w:t>
      </w:r>
    </w:p>
    <w:p w:rsidR="00D43D75" w:rsidRDefault="00D43D75" w:rsidP="00D43D75">
      <w:pPr>
        <w:tabs>
          <w:tab w:val="right" w:pos="14317"/>
        </w:tabs>
        <w:jc w:val="both"/>
        <w:rPr>
          <w:rFonts w:ascii="Arial Narrow" w:hAnsi="Arial Narrow"/>
          <w:b/>
          <w:iCs/>
          <w:sz w:val="22"/>
          <w:szCs w:val="22"/>
        </w:rPr>
      </w:pPr>
    </w:p>
    <w:p w:rsidR="00D43D75" w:rsidRPr="00CF2C28" w:rsidRDefault="00D43D75" w:rsidP="00D43D75">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D43D75" w:rsidRPr="00CF2C28" w:rsidRDefault="00D43D75" w:rsidP="00D43D75">
      <w:pPr>
        <w:spacing w:after="60" w:line="259" w:lineRule="auto"/>
        <w:jc w:val="center"/>
        <w:rPr>
          <w:rFonts w:ascii="Arial Narrow" w:eastAsia="Calibri" w:hAnsi="Arial Narrow"/>
          <w:b/>
          <w:sz w:val="22"/>
          <w:szCs w:val="22"/>
          <w:lang w:eastAsia="en-US"/>
        </w:rPr>
      </w:pPr>
    </w:p>
    <w:tbl>
      <w:tblPr>
        <w:tblW w:w="11682"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130"/>
        <w:gridCol w:w="567"/>
      </w:tblGrid>
      <w:tr w:rsidR="00D43D75" w:rsidRPr="00CF2C28" w:rsidTr="00875762">
        <w:tc>
          <w:tcPr>
            <w:tcW w:w="603" w:type="dxa"/>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Lp.</w:t>
            </w:r>
          </w:p>
        </w:tc>
        <w:tc>
          <w:tcPr>
            <w:tcW w:w="1277"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Pr>
                <w:rFonts w:ascii="Arial Narrow" w:eastAsia="Calibri" w:hAnsi="Arial Narrow"/>
                <w:b/>
                <w:sz w:val="22"/>
                <w:szCs w:val="22"/>
                <w:lang w:eastAsia="en-US"/>
              </w:rPr>
              <w:t>Nazwa międzynarodowa</w:t>
            </w:r>
          </w:p>
        </w:tc>
        <w:tc>
          <w:tcPr>
            <w:tcW w:w="1134"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Pr>
                <w:rFonts w:ascii="Arial Narrow" w:eastAsia="Calibri" w:hAnsi="Arial Narrow"/>
                <w:b/>
                <w:sz w:val="22"/>
                <w:szCs w:val="22"/>
                <w:lang w:eastAsia="en-US"/>
              </w:rPr>
              <w:t>Postać, dawka</w:t>
            </w:r>
          </w:p>
        </w:tc>
        <w:tc>
          <w:tcPr>
            <w:tcW w:w="708" w:type="dxa"/>
            <w:vAlign w:val="center"/>
          </w:tcPr>
          <w:p w:rsidR="00D43D75" w:rsidRPr="00CF2C28" w:rsidRDefault="00D43D75" w:rsidP="00875762">
            <w:pPr>
              <w:spacing w:after="160" w:line="259" w:lineRule="auto"/>
              <w:jc w:val="center"/>
              <w:rPr>
                <w:rFonts w:ascii="Arial Narrow" w:eastAsia="Calibri" w:hAnsi="Arial Narrow"/>
                <w:lang w:eastAsia="en-US"/>
              </w:rPr>
            </w:pPr>
            <w:r w:rsidRPr="00CF2C28">
              <w:rPr>
                <w:rFonts w:ascii="Arial Narrow" w:eastAsia="Calibri" w:hAnsi="Arial Narrow"/>
                <w:b/>
                <w:sz w:val="22"/>
                <w:szCs w:val="22"/>
                <w:lang w:eastAsia="en-US"/>
              </w:rPr>
              <w:t xml:space="preserve">Ilość </w:t>
            </w:r>
          </w:p>
        </w:tc>
        <w:tc>
          <w:tcPr>
            <w:tcW w:w="1302"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netto w zł</w:t>
            </w:r>
          </w:p>
        </w:tc>
        <w:tc>
          <w:tcPr>
            <w:tcW w:w="850"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brutto w zł</w:t>
            </w:r>
          </w:p>
        </w:tc>
        <w:tc>
          <w:tcPr>
            <w:tcW w:w="851"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992"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130"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oferowanego produktu</w:t>
            </w:r>
          </w:p>
        </w:tc>
        <w:tc>
          <w:tcPr>
            <w:tcW w:w="567" w:type="dxa"/>
            <w:vAlign w:val="center"/>
          </w:tcPr>
          <w:p w:rsidR="00D43D75" w:rsidRPr="00712801" w:rsidRDefault="00D43D75" w:rsidP="00875762">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Kod</w:t>
            </w:r>
          </w:p>
          <w:p w:rsidR="00D43D75" w:rsidRPr="00712801" w:rsidRDefault="00D43D75" w:rsidP="00875762">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EAN</w:t>
            </w:r>
          </w:p>
        </w:tc>
      </w:tr>
      <w:tr w:rsidR="00D43D75" w:rsidRPr="00CF2C28" w:rsidTr="00875762">
        <w:tc>
          <w:tcPr>
            <w:tcW w:w="603" w:type="dxa"/>
            <w:tcBorders>
              <w:bottom w:val="single" w:sz="4" w:space="0" w:color="auto"/>
            </w:tcBorders>
            <w:vAlign w:val="center"/>
          </w:tcPr>
          <w:p w:rsidR="00D43D75" w:rsidRPr="00CF2C28" w:rsidRDefault="00D43D75" w:rsidP="00875762">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D43D75" w:rsidRPr="00CF2C28" w:rsidRDefault="00D43D75" w:rsidP="00875762">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D43D75" w:rsidRPr="00CF2C28" w:rsidRDefault="00D43D75" w:rsidP="00875762">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D43D75" w:rsidRPr="00CF2C28" w:rsidRDefault="00D43D75" w:rsidP="00875762">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D43D75" w:rsidRPr="00CF2C28" w:rsidRDefault="00D43D75" w:rsidP="00875762">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D43D75" w:rsidRPr="00CF2C28" w:rsidRDefault="00D43D75" w:rsidP="00875762">
            <w:pPr>
              <w:spacing w:after="160" w:line="259" w:lineRule="auto"/>
              <w:rPr>
                <w:rFonts w:ascii="Arial Narrow" w:eastAsia="Calibri" w:hAnsi="Arial Narrow"/>
                <w:lang w:eastAsia="en-US"/>
              </w:rPr>
            </w:pPr>
          </w:p>
        </w:tc>
        <w:tc>
          <w:tcPr>
            <w:tcW w:w="992" w:type="dxa"/>
            <w:tcBorders>
              <w:bottom w:val="single" w:sz="4" w:space="0" w:color="auto"/>
            </w:tcBorders>
          </w:tcPr>
          <w:p w:rsidR="00D43D75" w:rsidRPr="00CF2C28" w:rsidRDefault="00D43D75" w:rsidP="00875762">
            <w:pPr>
              <w:spacing w:after="160" w:line="259" w:lineRule="auto"/>
              <w:rPr>
                <w:rFonts w:ascii="Arial Narrow" w:eastAsia="Calibri" w:hAnsi="Arial Narrow"/>
                <w:lang w:eastAsia="en-US"/>
              </w:rPr>
            </w:pPr>
          </w:p>
        </w:tc>
        <w:tc>
          <w:tcPr>
            <w:tcW w:w="1276" w:type="dxa"/>
          </w:tcPr>
          <w:p w:rsidR="00D43D75" w:rsidRPr="00CF2C28" w:rsidRDefault="00D43D75" w:rsidP="00875762">
            <w:pPr>
              <w:spacing w:after="160" w:line="259" w:lineRule="auto"/>
              <w:rPr>
                <w:rFonts w:ascii="Arial Narrow" w:eastAsia="Calibri" w:hAnsi="Arial Narrow"/>
                <w:lang w:eastAsia="en-US"/>
              </w:rPr>
            </w:pPr>
          </w:p>
        </w:tc>
        <w:tc>
          <w:tcPr>
            <w:tcW w:w="851" w:type="dxa"/>
          </w:tcPr>
          <w:p w:rsidR="00D43D75" w:rsidRPr="00CF2C28" w:rsidRDefault="00D43D75" w:rsidP="00875762">
            <w:pPr>
              <w:spacing w:after="160" w:line="259" w:lineRule="auto"/>
              <w:rPr>
                <w:rFonts w:ascii="Arial Narrow" w:eastAsia="Calibri" w:hAnsi="Arial Narrow"/>
                <w:lang w:eastAsia="en-US"/>
              </w:rPr>
            </w:pPr>
          </w:p>
        </w:tc>
        <w:tc>
          <w:tcPr>
            <w:tcW w:w="992" w:type="dxa"/>
            <w:shd w:val="clear" w:color="auto" w:fill="auto"/>
          </w:tcPr>
          <w:p w:rsidR="00D43D75" w:rsidRPr="00CF2C28" w:rsidRDefault="00D43D75" w:rsidP="00875762">
            <w:pPr>
              <w:spacing w:after="160" w:line="259" w:lineRule="auto"/>
              <w:rPr>
                <w:rFonts w:ascii="Arial Narrow" w:eastAsia="Calibri" w:hAnsi="Arial Narrow"/>
                <w:lang w:eastAsia="en-US"/>
              </w:rPr>
            </w:pPr>
          </w:p>
        </w:tc>
        <w:tc>
          <w:tcPr>
            <w:tcW w:w="1130" w:type="dxa"/>
          </w:tcPr>
          <w:p w:rsidR="00D43D75" w:rsidRPr="00CF2C28" w:rsidRDefault="00D43D75" w:rsidP="00875762">
            <w:pPr>
              <w:spacing w:after="160" w:line="259" w:lineRule="auto"/>
              <w:rPr>
                <w:rFonts w:ascii="Arial Narrow" w:eastAsia="Calibri" w:hAnsi="Arial Narrow"/>
                <w:lang w:eastAsia="en-US"/>
              </w:rPr>
            </w:pPr>
          </w:p>
        </w:tc>
        <w:tc>
          <w:tcPr>
            <w:tcW w:w="567" w:type="dxa"/>
          </w:tcPr>
          <w:p w:rsidR="00D43D75" w:rsidRPr="00712801" w:rsidRDefault="00D43D75" w:rsidP="00875762">
            <w:pPr>
              <w:spacing w:after="160" w:line="259" w:lineRule="auto"/>
              <w:rPr>
                <w:rFonts w:ascii="Arial Narrow" w:eastAsia="Calibri" w:hAnsi="Arial Narrow"/>
                <w:i/>
                <w:lang w:eastAsia="en-US"/>
              </w:rPr>
            </w:pPr>
          </w:p>
        </w:tc>
      </w:tr>
      <w:tr w:rsidR="00D43D75" w:rsidRPr="00CF2C28" w:rsidTr="00875762">
        <w:trPr>
          <w:trHeight w:val="386"/>
        </w:trPr>
        <w:tc>
          <w:tcPr>
            <w:tcW w:w="6866" w:type="dxa"/>
            <w:gridSpan w:val="7"/>
            <w:tcBorders>
              <w:bottom w:val="single" w:sz="4" w:space="0" w:color="auto"/>
            </w:tcBorders>
          </w:tcPr>
          <w:p w:rsidR="00D43D75" w:rsidRPr="00CF2C28" w:rsidRDefault="00D43D75" w:rsidP="00875762">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D43D75" w:rsidRPr="00CF2C28" w:rsidRDefault="00D43D75" w:rsidP="00875762">
            <w:pPr>
              <w:spacing w:after="160" w:line="259" w:lineRule="auto"/>
              <w:rPr>
                <w:rFonts w:ascii="Arial Narrow" w:eastAsia="Calibri" w:hAnsi="Arial Narrow"/>
                <w:b/>
                <w:lang w:eastAsia="en-US"/>
              </w:rPr>
            </w:pPr>
          </w:p>
        </w:tc>
        <w:tc>
          <w:tcPr>
            <w:tcW w:w="851" w:type="dxa"/>
          </w:tcPr>
          <w:p w:rsidR="00D43D75" w:rsidRPr="00CF2C28" w:rsidRDefault="00D43D75" w:rsidP="00875762">
            <w:pPr>
              <w:spacing w:after="160" w:line="259" w:lineRule="auto"/>
              <w:rPr>
                <w:rFonts w:ascii="Arial Narrow" w:eastAsia="Calibri" w:hAnsi="Arial Narrow"/>
                <w:b/>
                <w:lang w:eastAsia="en-US"/>
              </w:rPr>
            </w:pPr>
          </w:p>
        </w:tc>
        <w:tc>
          <w:tcPr>
            <w:tcW w:w="992" w:type="dxa"/>
            <w:shd w:val="clear" w:color="auto" w:fill="auto"/>
          </w:tcPr>
          <w:p w:rsidR="00D43D75" w:rsidRPr="00CF2C28" w:rsidRDefault="00D43D75" w:rsidP="00875762">
            <w:pPr>
              <w:spacing w:after="160" w:line="259" w:lineRule="auto"/>
              <w:rPr>
                <w:rFonts w:ascii="Arial Narrow" w:eastAsia="Calibri" w:hAnsi="Arial Narrow"/>
                <w:b/>
                <w:lang w:eastAsia="en-US"/>
              </w:rPr>
            </w:pPr>
          </w:p>
        </w:tc>
        <w:tc>
          <w:tcPr>
            <w:tcW w:w="1130" w:type="dxa"/>
          </w:tcPr>
          <w:p w:rsidR="00D43D75" w:rsidRPr="00CF2C28" w:rsidRDefault="00D43D75" w:rsidP="00875762">
            <w:pPr>
              <w:spacing w:after="160" w:line="259" w:lineRule="auto"/>
              <w:rPr>
                <w:rFonts w:ascii="Arial Narrow" w:eastAsia="Calibri" w:hAnsi="Arial Narrow"/>
                <w:b/>
                <w:lang w:eastAsia="en-US"/>
              </w:rPr>
            </w:pPr>
          </w:p>
        </w:tc>
        <w:tc>
          <w:tcPr>
            <w:tcW w:w="567" w:type="dxa"/>
          </w:tcPr>
          <w:p w:rsidR="00D43D75" w:rsidRPr="00712801" w:rsidRDefault="00D43D75" w:rsidP="00875762">
            <w:pPr>
              <w:spacing w:after="160" w:line="259" w:lineRule="auto"/>
              <w:rPr>
                <w:rFonts w:ascii="Arial Narrow" w:eastAsia="Calibri" w:hAnsi="Arial Narrow"/>
                <w:b/>
                <w:i/>
                <w:lang w:eastAsia="en-US"/>
              </w:rPr>
            </w:pPr>
          </w:p>
        </w:tc>
      </w:tr>
    </w:tbl>
    <w:p w:rsidR="00D43D75" w:rsidRPr="00CF2C28" w:rsidRDefault="00D43D75" w:rsidP="00D43D75">
      <w:pPr>
        <w:spacing w:after="160" w:line="259" w:lineRule="auto"/>
        <w:jc w:val="right"/>
        <w:rPr>
          <w:rFonts w:ascii="Arial Narrow" w:eastAsia="Calibri" w:hAnsi="Arial Narrow"/>
          <w:b/>
          <w:sz w:val="22"/>
          <w:szCs w:val="22"/>
          <w:lang w:eastAsia="en-US"/>
        </w:rPr>
      </w:pPr>
    </w:p>
    <w:p w:rsidR="00D43D75" w:rsidRPr="00CF2C28" w:rsidRDefault="00D43D75" w:rsidP="00D43D75">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D43D75" w:rsidRPr="00CF2C28" w:rsidRDefault="00D43D75" w:rsidP="00D43D75">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BC3B38">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C94DC8">
        <w:rPr>
          <w:rFonts w:ascii="Arial Narrow" w:hAnsi="Arial Narrow"/>
          <w:b/>
          <w:sz w:val="22"/>
          <w:szCs w:val="22"/>
        </w:rPr>
        <w:t>SA-381-26</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w:t>
      </w:r>
      <w:r w:rsidR="00C94DC8">
        <w:rPr>
          <w:rFonts w:ascii="Arial Narrow" w:hAnsi="Arial Narrow" w:cs="Arial"/>
          <w:i/>
          <w:iCs/>
          <w:sz w:val="22"/>
          <w:szCs w:val="22"/>
        </w:rPr>
        <w:t>i</w:t>
      </w:r>
      <w:r w:rsidRPr="00FE1688">
        <w:rPr>
          <w:rFonts w:ascii="Arial Narrow" w:hAnsi="Arial Narrow" w:cs="Arial"/>
          <w:i/>
          <w:iCs/>
          <w:sz w:val="22"/>
          <w:szCs w:val="22"/>
        </w:rPr>
        <w:t>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składane na podstawie art. 25a ust. 1 ustawy z dnia 29 stycznia 2004 r. - Prawo zamówień publicznych</w:t>
      </w:r>
      <w:r w:rsidR="00DD4612" w:rsidRPr="00C242F6">
        <w:rPr>
          <w:rFonts w:ascii="Arial Narrow" w:hAnsi="Arial Narrow" w:cs="Arial Narrow"/>
          <w:b/>
          <w:sz w:val="22"/>
          <w:szCs w:val="22"/>
        </w:rPr>
        <w:t xml:space="preserve">(Dz. U. z 2019 r. poz. 1843 z zm.)   </w:t>
      </w:r>
      <w:r w:rsidR="00DD4612">
        <w:rPr>
          <w:rFonts w:ascii="Arial Narrow" w:hAnsi="Arial Narrow" w:cs="Arial"/>
          <w:b/>
          <w:sz w:val="22"/>
          <w:szCs w:val="22"/>
        </w:rPr>
        <w:t xml:space="preserve"> zwanej </w:t>
      </w:r>
      <w:r w:rsidRPr="00FE1688">
        <w:rPr>
          <w:rFonts w:ascii="Arial Narrow" w:hAnsi="Arial Narrow" w:cs="Arial"/>
          <w:b/>
          <w:sz w:val="22"/>
          <w:szCs w:val="22"/>
        </w:rPr>
        <w:t xml:space="preserve">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BC3B38" w:rsidRPr="00872781">
        <w:rPr>
          <w:rFonts w:ascii="Arial Narrow" w:hAnsi="Arial Narrow" w:cs="Arial"/>
          <w:sz w:val="22"/>
          <w:szCs w:val="22"/>
        </w:rPr>
        <w:t>zakup</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i</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dostawa</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leków</w:t>
      </w:r>
      <w:proofErr w:type="spellEnd"/>
      <w:r w:rsidR="00DD4612">
        <w:rPr>
          <w:rFonts w:ascii="Arial Narrow" w:hAnsi="Arial Narrow" w:cs="Arial"/>
          <w:sz w:val="22"/>
          <w:szCs w:val="22"/>
        </w:rPr>
        <w:t xml:space="preserve"> </w:t>
      </w:r>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Default="00FE1688" w:rsidP="00FE1688">
      <w:pPr>
        <w:spacing w:line="360" w:lineRule="auto"/>
        <w:rPr>
          <w:rFonts w:ascii="Arial Narrow" w:hAnsi="Arial Narrow" w:cs="Arial"/>
          <w:sz w:val="22"/>
          <w:szCs w:val="22"/>
        </w:rPr>
      </w:pPr>
    </w:p>
    <w:p w:rsidR="00C94DC8" w:rsidRPr="00FE1688" w:rsidRDefault="00C94DC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C94DC8" w:rsidRPr="00FE1688" w:rsidRDefault="00C94DC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(podać mającą zastosowanie podstawę wykluczenia spośród wymienionych w art. 24 ust. 1 pkt</w:t>
      </w:r>
      <w:r w:rsidR="00C94DC8">
        <w:rPr>
          <w:rFonts w:ascii="Arial Narrow" w:hAnsi="Arial Narrow" w:cs="Arial"/>
          <w:i/>
          <w:sz w:val="22"/>
          <w:szCs w:val="22"/>
        </w:rPr>
        <w:t>.</w:t>
      </w:r>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C94DC8" w:rsidRDefault="00C94DC8" w:rsidP="00FE1688">
      <w:pPr>
        <w:spacing w:after="240"/>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D4612" w:rsidRDefault="00DD4612" w:rsidP="00FE1688">
      <w:pPr>
        <w:jc w:val="both"/>
        <w:rPr>
          <w:rFonts w:ascii="Arial Narrow" w:hAnsi="Arial Narrow"/>
          <w:sz w:val="22"/>
          <w:szCs w:val="22"/>
        </w:rPr>
      </w:pPr>
    </w:p>
    <w:p w:rsidR="00DD4612" w:rsidRDefault="00DD4612" w:rsidP="00FE1688">
      <w:pPr>
        <w:jc w:val="both"/>
        <w:rPr>
          <w:rFonts w:ascii="Arial Narrow" w:hAnsi="Arial Narrow"/>
          <w:sz w:val="22"/>
          <w:szCs w:val="22"/>
        </w:rPr>
      </w:pPr>
    </w:p>
    <w:p w:rsidR="00DD4612" w:rsidRPr="00FE1688" w:rsidRDefault="00DD4612"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FE1688" w:rsidRPr="00FE1688" w:rsidRDefault="00DD4612"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SA-381-26</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w:t>
      </w:r>
      <w:r w:rsidR="00C94DC8">
        <w:rPr>
          <w:rFonts w:ascii="Arial Narrow" w:hAnsi="Arial Narrow" w:cs="Arial"/>
          <w:i/>
          <w:iCs/>
          <w:sz w:val="22"/>
          <w:szCs w:val="22"/>
        </w:rPr>
        <w:t>i</w:t>
      </w:r>
      <w:r w:rsidRPr="00FE1688">
        <w:rPr>
          <w:rFonts w:ascii="Arial Narrow" w:hAnsi="Arial Narrow" w:cs="Arial"/>
          <w:i/>
          <w:iCs/>
          <w:sz w:val="22"/>
          <w:szCs w:val="22"/>
        </w:rPr>
        <w:t>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składane na podstawie art. 25a ust. 1 ustawy z dnia 29 stycznia 2004 r. - Prawo zamówień publicznych</w:t>
      </w:r>
      <w:r w:rsidR="00DD4612" w:rsidRPr="00C242F6">
        <w:rPr>
          <w:rFonts w:ascii="Arial Narrow" w:hAnsi="Arial Narrow" w:cs="Arial Narrow"/>
          <w:b/>
          <w:sz w:val="22"/>
          <w:szCs w:val="22"/>
        </w:rPr>
        <w:t xml:space="preserve">(Dz. U. z 2019 r. poz. 1843 z zm.)   </w:t>
      </w:r>
      <w:r w:rsidRPr="00FE1688">
        <w:rPr>
          <w:rFonts w:ascii="Arial Narrow" w:hAnsi="Arial Narrow" w:cs="Arial"/>
          <w:b/>
          <w:sz w:val="22"/>
          <w:szCs w:val="22"/>
        </w:rPr>
        <w:t xml:space="preserve">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C94DC8">
        <w:rPr>
          <w:rFonts w:ascii="Arial Narrow" w:hAnsi="Arial Narrow" w:cs="Arial"/>
          <w:sz w:val="22"/>
          <w:szCs w:val="22"/>
        </w:rPr>
        <w:t>zakup</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i</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dostawa</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leków</w:t>
      </w:r>
      <w:proofErr w:type="spellEnd"/>
      <w:r w:rsidR="00DD4612">
        <w:rPr>
          <w:rFonts w:ascii="Arial Narrow" w:hAnsi="Arial Narrow" w:cs="Arial"/>
          <w:sz w:val="22"/>
          <w:szCs w:val="22"/>
        </w:rPr>
        <w:t xml:space="preserve"> </w:t>
      </w:r>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DD4612">
        <w:rPr>
          <w:rFonts w:ascii="Arial Narrow" w:hAnsi="Arial Narrow"/>
          <w:b/>
          <w:sz w:val="22"/>
          <w:szCs w:val="22"/>
        </w:rPr>
        <w:t>SA-381-26</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0B2820"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FE21C6" w:rsidRDefault="00FE21C6" w:rsidP="00FE1688">
                  <w:pPr>
                    <w:jc w:val="center"/>
                    <w:rPr>
                      <w:i/>
                      <w:sz w:val="18"/>
                    </w:rPr>
                  </w:pPr>
                </w:p>
                <w:p w:rsidR="00FE21C6" w:rsidRDefault="00FE21C6" w:rsidP="00FE1688">
                  <w:pPr>
                    <w:jc w:val="center"/>
                    <w:rPr>
                      <w:i/>
                      <w:sz w:val="18"/>
                    </w:rPr>
                  </w:pPr>
                </w:p>
                <w:p w:rsidR="00FE21C6" w:rsidRDefault="00FE21C6" w:rsidP="00FE1688">
                  <w:pPr>
                    <w:jc w:val="center"/>
                    <w:rPr>
                      <w:i/>
                      <w:sz w:val="18"/>
                    </w:rPr>
                  </w:pPr>
                </w:p>
                <w:p w:rsidR="00FE21C6" w:rsidRDefault="00FE21C6" w:rsidP="00FE1688">
                  <w:pPr>
                    <w:jc w:val="center"/>
                    <w:rPr>
                      <w:rFonts w:ascii="Verdana" w:hAnsi="Verdana"/>
                      <w:i/>
                      <w:sz w:val="16"/>
                      <w:szCs w:val="16"/>
                    </w:rPr>
                  </w:pPr>
                </w:p>
                <w:p w:rsidR="00FE21C6" w:rsidRPr="00D166FD" w:rsidRDefault="00FE21C6"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FE21C6" w:rsidRDefault="00FE21C6" w:rsidP="00FE1688">
                  <w:pPr>
                    <w:ind w:right="-177"/>
                    <w:jc w:val="center"/>
                    <w:rPr>
                      <w:rFonts w:ascii="Verdana" w:hAnsi="Verdana"/>
                      <w:b/>
                    </w:rPr>
                  </w:pPr>
                </w:p>
                <w:p w:rsidR="00FE21C6" w:rsidRDefault="00FE21C6" w:rsidP="00FE1688">
                  <w:pPr>
                    <w:ind w:right="-177"/>
                    <w:jc w:val="center"/>
                    <w:rPr>
                      <w:rFonts w:ascii="Calibri" w:hAnsi="Calibri"/>
                      <w:b/>
                      <w:sz w:val="36"/>
                      <w:szCs w:val="28"/>
                    </w:rPr>
                  </w:pPr>
                  <w:r>
                    <w:rPr>
                      <w:rFonts w:ascii="Calibri" w:hAnsi="Calibri"/>
                      <w:b/>
                      <w:sz w:val="36"/>
                      <w:szCs w:val="28"/>
                    </w:rPr>
                    <w:t>OŚWIADCZENIE</w:t>
                  </w:r>
                </w:p>
                <w:p w:rsidR="00FE21C6" w:rsidRDefault="00FE21C6"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FE21C6" w:rsidRPr="00D166FD" w:rsidRDefault="00FE21C6"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BC3B38" w:rsidRPr="00BC3B38">
        <w:rPr>
          <w:rFonts w:ascii="Arial Narrow" w:hAnsi="Arial Narrow" w:cs="Arial"/>
          <w:sz w:val="22"/>
          <w:szCs w:val="22"/>
        </w:rPr>
        <w:t xml:space="preserve"> </w:t>
      </w:r>
      <w:proofErr w:type="spellStart"/>
      <w:r w:rsidR="00BC3B38" w:rsidRPr="00872781">
        <w:rPr>
          <w:rFonts w:ascii="Arial Narrow" w:hAnsi="Arial Narrow" w:cs="Arial"/>
          <w:sz w:val="22"/>
          <w:szCs w:val="22"/>
        </w:rPr>
        <w:t>zakup</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i</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dostawa</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leków</w:t>
      </w:r>
      <w:proofErr w:type="spellEnd"/>
      <w:r w:rsidR="00DD4612">
        <w:rPr>
          <w:rFonts w:ascii="Arial Narrow" w:hAnsi="Arial Narrow" w:cs="Arial"/>
          <w:sz w:val="22"/>
          <w:szCs w:val="22"/>
        </w:rPr>
        <w:t xml:space="preserve"> </w:t>
      </w:r>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DD4612">
        <w:rPr>
          <w:rFonts w:ascii="Arial Narrow" w:hAnsi="Arial Narrow"/>
          <w:b/>
          <w:sz w:val="22"/>
          <w:szCs w:val="22"/>
        </w:rPr>
        <w:t>SA-381-26</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0B2820" w:rsidP="00FE1688">
      <w:pPr>
        <w:suppressAutoHyphens w:val="0"/>
        <w:spacing w:line="360" w:lineRule="auto"/>
        <w:ind w:left="720"/>
        <w:jc w:val="center"/>
        <w:rPr>
          <w:rFonts w:ascii="Arial Narrow" w:hAnsi="Arial Narrow"/>
          <w:b/>
          <w:sz w:val="22"/>
          <w:szCs w:val="22"/>
          <w:lang w:eastAsia="pl-PL"/>
        </w:rPr>
      </w:pPr>
      <w:r w:rsidRPr="000B2820">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FE21C6" w:rsidRDefault="00FE21C6" w:rsidP="00FE1688">
                  <w:pPr>
                    <w:ind w:right="-177"/>
                    <w:jc w:val="center"/>
                    <w:rPr>
                      <w:rFonts w:ascii="Verdana" w:hAnsi="Verdana"/>
                      <w:b/>
                    </w:rPr>
                  </w:pPr>
                </w:p>
                <w:p w:rsidR="00FE21C6" w:rsidRPr="00D166FD" w:rsidRDefault="00FE21C6" w:rsidP="00FE1688">
                  <w:pPr>
                    <w:ind w:right="-177"/>
                    <w:jc w:val="center"/>
                    <w:rPr>
                      <w:rFonts w:ascii="Calibri" w:hAnsi="Calibri"/>
                      <w:b/>
                      <w:sz w:val="36"/>
                      <w:szCs w:val="28"/>
                    </w:rPr>
                  </w:pPr>
                  <w:r w:rsidRPr="00D166FD">
                    <w:rPr>
                      <w:rFonts w:ascii="Calibri" w:hAnsi="Calibri"/>
                      <w:b/>
                      <w:sz w:val="36"/>
                      <w:szCs w:val="28"/>
                    </w:rPr>
                    <w:t xml:space="preserve">INFORMACJA </w:t>
                  </w:r>
                </w:p>
                <w:p w:rsidR="00FE21C6" w:rsidRPr="00D166FD" w:rsidRDefault="00FE21C6"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0B2820" w:rsidP="00D60A22">
      <w:pPr>
        <w:suppressAutoHyphens w:val="0"/>
        <w:spacing w:line="360" w:lineRule="auto"/>
        <w:rPr>
          <w:rFonts w:ascii="Arial Narrow" w:hAnsi="Arial Narrow"/>
          <w:b/>
          <w:sz w:val="22"/>
          <w:szCs w:val="22"/>
          <w:lang w:eastAsia="pl-PL"/>
        </w:rPr>
      </w:pPr>
      <w:r w:rsidRPr="000B2820">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FE21C6" w:rsidRDefault="00FE21C6" w:rsidP="00FE1688">
                  <w:pPr>
                    <w:jc w:val="center"/>
                    <w:rPr>
                      <w:i/>
                      <w:sz w:val="18"/>
                    </w:rPr>
                  </w:pPr>
                </w:p>
                <w:p w:rsidR="00FE21C6" w:rsidRDefault="00FE21C6" w:rsidP="00FE1688">
                  <w:pPr>
                    <w:jc w:val="center"/>
                    <w:rPr>
                      <w:i/>
                      <w:sz w:val="18"/>
                    </w:rPr>
                  </w:pPr>
                </w:p>
                <w:p w:rsidR="00FE21C6" w:rsidRDefault="00FE21C6" w:rsidP="00FE1688">
                  <w:pPr>
                    <w:jc w:val="center"/>
                    <w:rPr>
                      <w:i/>
                      <w:sz w:val="18"/>
                    </w:rPr>
                  </w:pPr>
                </w:p>
                <w:p w:rsidR="00FE21C6" w:rsidRDefault="00FE21C6" w:rsidP="00FE1688">
                  <w:pPr>
                    <w:jc w:val="center"/>
                    <w:rPr>
                      <w:rFonts w:ascii="Verdana" w:hAnsi="Verdana"/>
                      <w:i/>
                      <w:sz w:val="16"/>
                      <w:szCs w:val="16"/>
                    </w:rPr>
                  </w:pPr>
                </w:p>
                <w:p w:rsidR="00FE21C6" w:rsidRPr="00D166FD" w:rsidRDefault="00FE21C6"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r w:rsidR="00DD4612">
        <w:rPr>
          <w:rFonts w:ascii="Arial Narrow" w:hAnsi="Arial Narrow" w:cs="Arial"/>
          <w:sz w:val="22"/>
          <w:szCs w:val="22"/>
        </w:rPr>
        <w:t xml:space="preserve"> </w:t>
      </w:r>
      <w:r w:rsidR="00DD4612" w:rsidRPr="00C242F6">
        <w:rPr>
          <w:rFonts w:ascii="Arial Narrow" w:hAnsi="Arial Narrow" w:cs="Arial Narrow"/>
          <w:b/>
          <w:sz w:val="22"/>
          <w:szCs w:val="22"/>
        </w:rPr>
        <w:t xml:space="preserve">(Dz. U. z 2019 r. poz. 1843 z zm.)   </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BC3B38" w:rsidRPr="00872781">
        <w:rPr>
          <w:rFonts w:ascii="Arial Narrow" w:hAnsi="Arial Narrow" w:cs="Arial"/>
          <w:sz w:val="22"/>
          <w:szCs w:val="22"/>
        </w:rPr>
        <w:t>zakup</w:t>
      </w:r>
      <w:proofErr w:type="spellEnd"/>
      <w:r w:rsidR="00BC3B38" w:rsidRPr="00872781">
        <w:rPr>
          <w:rFonts w:ascii="Arial Narrow" w:hAnsi="Arial Narrow" w:cs="Arial"/>
          <w:sz w:val="22"/>
          <w:szCs w:val="22"/>
        </w:rPr>
        <w:t xml:space="preserve"> </w:t>
      </w:r>
      <w:proofErr w:type="spellStart"/>
      <w:r w:rsidR="00DD4612">
        <w:rPr>
          <w:rFonts w:ascii="Arial Narrow" w:hAnsi="Arial Narrow" w:cs="Arial"/>
          <w:sz w:val="22"/>
          <w:szCs w:val="22"/>
        </w:rPr>
        <w:t>i</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dostawa</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leków</w:t>
      </w:r>
      <w:proofErr w:type="spellEnd"/>
      <w:r w:rsidR="00DD4612">
        <w:rPr>
          <w:rFonts w:ascii="Arial Narrow" w:hAnsi="Arial Narrow" w:cs="Arial"/>
          <w:sz w:val="22"/>
          <w:szCs w:val="22"/>
        </w:rPr>
        <w:t xml:space="preserve"> </w:t>
      </w:r>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powtórka</w:t>
      </w:r>
      <w:proofErr w:type="spellEnd"/>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DD4612" w:rsidRPr="00144755" w:rsidRDefault="00DD4612" w:rsidP="00DD4612">
      <w:pPr>
        <w:rPr>
          <w:rFonts w:ascii="Arial Narrow" w:hAnsi="Arial Narrow" w:cs="Arial"/>
          <w:sz w:val="22"/>
          <w:szCs w:val="22"/>
        </w:rPr>
      </w:pPr>
    </w:p>
    <w:p w:rsidR="00DD4612" w:rsidRPr="00144755" w:rsidRDefault="00DD4612" w:rsidP="00DD4612">
      <w:pPr>
        <w:rPr>
          <w:rFonts w:ascii="Arial Narrow" w:hAnsi="Arial Narrow" w:cs="Arial"/>
          <w:sz w:val="22"/>
          <w:szCs w:val="22"/>
        </w:rPr>
      </w:pPr>
    </w:p>
    <w:p w:rsidR="00DD4612" w:rsidRPr="00877D1B" w:rsidRDefault="00DD4612" w:rsidP="00DD4612">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z art. 24 ust. 1 pkt</w:t>
      </w:r>
      <w:r w:rsidR="002D1B0D">
        <w:rPr>
          <w:rFonts w:ascii="Arial Narrow" w:hAnsi="Arial Narrow" w:cs="Arial"/>
          <w:sz w:val="22"/>
          <w:szCs w:val="22"/>
        </w:rPr>
        <w:t>.</w:t>
      </w:r>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DD4612" w:rsidRPr="00877D1B" w:rsidRDefault="00DD4612" w:rsidP="00DD4612">
      <w:pPr>
        <w:pStyle w:val="Akapitzlist"/>
        <w:numPr>
          <w:ilvl w:val="0"/>
          <w:numId w:val="34"/>
        </w:numPr>
        <w:suppressAutoHyphens w:val="0"/>
        <w:spacing w:after="200"/>
        <w:contextualSpacing/>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z dnia 16 lutego 2007 r. o ochronie konkure</w:t>
      </w:r>
      <w:r>
        <w:rPr>
          <w:rFonts w:ascii="Arial Narrow" w:hAnsi="Arial Narrow" w:cs="Arial"/>
          <w:color w:val="000000"/>
          <w:sz w:val="22"/>
          <w:szCs w:val="22"/>
        </w:rPr>
        <w:t>ncji i konsumentów (Dz.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zm</w:t>
      </w:r>
      <w:r w:rsidR="002D1B0D">
        <w:rPr>
          <w:rFonts w:ascii="Arial Narrow" w:hAnsi="Arial Narrow" w:cs="Arial"/>
          <w:color w:val="000000"/>
          <w:sz w:val="22"/>
          <w:szCs w:val="22"/>
        </w:rPr>
        <w:t>.</w:t>
      </w:r>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do udziału w przedmiotowym post</w:t>
      </w:r>
      <w:r>
        <w:rPr>
          <w:rFonts w:ascii="Arial Narrow" w:hAnsi="Arial Narrow" w:cs="Arial"/>
          <w:color w:val="000000"/>
          <w:sz w:val="22"/>
          <w:szCs w:val="22"/>
        </w:rPr>
        <w: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DD4612" w:rsidRPr="00877D1B" w:rsidRDefault="00DD4612" w:rsidP="00DD4612">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DD4612" w:rsidRPr="00877D1B" w:rsidRDefault="00DD4612" w:rsidP="00DD4612">
      <w:pPr>
        <w:pStyle w:val="Akapitzlist"/>
        <w:numPr>
          <w:ilvl w:val="0"/>
          <w:numId w:val="34"/>
        </w:numPr>
        <w:suppressAutoHyphens w:val="0"/>
        <w:spacing w:after="200"/>
        <w:contextualSpacing/>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w:t>
      </w:r>
      <w:r>
        <w:rPr>
          <w:rFonts w:ascii="Arial Narrow" w:hAnsi="Arial Narrow" w:cs="Arial"/>
          <w:color w:val="000000"/>
          <w:sz w:val="22"/>
          <w:szCs w:val="22"/>
        </w:rPr>
        <w:t>(Dz. z 2020r., poz. 1076</w:t>
      </w:r>
      <w:r w:rsidRPr="00877D1B">
        <w:rPr>
          <w:rFonts w:ascii="Arial Narrow" w:hAnsi="Arial Narrow" w:cs="Arial"/>
          <w:color w:val="000000"/>
          <w:sz w:val="22"/>
          <w:szCs w:val="22"/>
        </w:rPr>
        <w:t xml:space="preserve">,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zm</w:t>
      </w:r>
      <w:r w:rsidR="002D1B0D">
        <w:rPr>
          <w:rFonts w:ascii="Arial Narrow" w:hAnsi="Arial Narrow" w:cs="Arial"/>
          <w:color w:val="000000"/>
          <w:sz w:val="22"/>
          <w:szCs w:val="22"/>
        </w:rPr>
        <w:t>.</w:t>
      </w:r>
      <w:r w:rsidRPr="00877D1B">
        <w:rPr>
          <w:rFonts w:ascii="Arial Narrow" w:hAnsi="Arial Narrow" w:cs="Arial"/>
          <w:color w:val="000000"/>
          <w:sz w:val="22"/>
          <w:szCs w:val="22"/>
        </w:rPr>
        <w:t>)</w:t>
      </w:r>
      <w:r>
        <w:rPr>
          <w:rFonts w:ascii="Arial Narrow" w:hAnsi="Arial Narrow" w:cs="Arial"/>
          <w:color w:val="000000"/>
          <w:sz w:val="22"/>
          <w:szCs w:val="22"/>
        </w:rPr>
        <w:t xml:space="preserve"> </w:t>
      </w:r>
      <w:r w:rsidRPr="00877D1B">
        <w:rPr>
          <w:rFonts w:ascii="Arial Narrow" w:hAnsi="Arial Narrow" w:cs="Arial"/>
          <w:color w:val="000000"/>
          <w:sz w:val="22"/>
          <w:szCs w:val="22"/>
        </w:rPr>
        <w:t xml:space="preserve">  z Wykonawcami którzy złożyli odrębne oferty, oferty częściowe lub wnioski o dopuszczenie </w:t>
      </w:r>
      <w:r>
        <w:rPr>
          <w:rFonts w:ascii="Arial Narrow" w:hAnsi="Arial Narrow" w:cs="Arial"/>
          <w:color w:val="000000"/>
          <w:sz w:val="22"/>
          <w:szCs w:val="22"/>
        </w:rPr>
        <w:t>do udziału w przedmiotowym postę</w:t>
      </w:r>
      <w:r w:rsidRPr="00877D1B">
        <w:rPr>
          <w:rFonts w:ascii="Arial Narrow" w:hAnsi="Arial Narrow" w:cs="Arial"/>
          <w:color w:val="000000"/>
          <w:sz w:val="22"/>
          <w:szCs w:val="22"/>
        </w:rPr>
        <w:t>powaniu</w:t>
      </w:r>
      <w:r w:rsidRPr="00877D1B">
        <w:rPr>
          <w:rFonts w:ascii="Arial Narrow" w:hAnsi="Arial Narrow" w:cs="Arial"/>
          <w:sz w:val="22"/>
          <w:szCs w:val="22"/>
        </w:rPr>
        <w:t>*</w:t>
      </w:r>
    </w:p>
    <w:p w:rsidR="00DD4612" w:rsidRPr="00877D1B" w:rsidRDefault="00DD4612" w:rsidP="00DD4612">
      <w:pPr>
        <w:spacing w:after="200"/>
        <w:ind w:left="357"/>
        <w:contextualSpacing/>
        <w:jc w:val="both"/>
        <w:rPr>
          <w:rFonts w:ascii="Arial Narrow" w:hAnsi="Arial Narrow" w:cs="Arial"/>
          <w:sz w:val="22"/>
          <w:szCs w:val="22"/>
        </w:rPr>
      </w:pPr>
      <w:r w:rsidRPr="00877D1B">
        <w:rPr>
          <w:rFonts w:ascii="Arial Narrow" w:hAnsi="Arial Narrow" w:cs="Arial"/>
          <w:sz w:val="22"/>
          <w:szCs w:val="22"/>
        </w:rPr>
        <w:t>I składam (nie składam)* wyjaśnienia i dowody, że powiązania z innym Wykonawcą nie prowadzą d</w:t>
      </w:r>
      <w:r w:rsidR="002D1B0D">
        <w:rPr>
          <w:rFonts w:ascii="Arial Narrow" w:hAnsi="Arial Narrow" w:cs="Arial"/>
          <w:sz w:val="22"/>
          <w:szCs w:val="22"/>
        </w:rPr>
        <w:t>o zakłócenia konkurencji w postę</w:t>
      </w:r>
      <w:r w:rsidRPr="00877D1B">
        <w:rPr>
          <w:rFonts w:ascii="Arial Narrow" w:hAnsi="Arial Narrow" w:cs="Arial"/>
          <w:sz w:val="22"/>
          <w:szCs w:val="22"/>
        </w:rPr>
        <w:t>powaniu o udzielenie przedmiotowego zamówienia*</w:t>
      </w:r>
    </w:p>
    <w:p w:rsidR="00DD4612" w:rsidRPr="00144755" w:rsidRDefault="00DD4612" w:rsidP="00DD4612">
      <w:pPr>
        <w:rPr>
          <w:rFonts w:ascii="Arial Narrow" w:hAnsi="Arial Narrow" w:cs="Arial"/>
          <w:sz w:val="22"/>
          <w:szCs w:val="22"/>
        </w:rPr>
      </w:pPr>
    </w:p>
    <w:p w:rsidR="00DD4612" w:rsidRPr="00144755" w:rsidRDefault="00DD4612" w:rsidP="00DD4612">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DD4612" w:rsidRDefault="00DD461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2D1B0D" w:rsidRPr="00FE1688" w:rsidRDefault="002D1B0D" w:rsidP="002D1B0D">
      <w:pPr>
        <w:pStyle w:val="rozdzia"/>
        <w:spacing w:line="276" w:lineRule="auto"/>
        <w:ind w:right="-341"/>
        <w:jc w:val="right"/>
        <w:rPr>
          <w:rFonts w:ascii="Arial Narrow" w:hAnsi="Arial Narrow"/>
          <w:sz w:val="22"/>
          <w:szCs w:val="22"/>
        </w:rPr>
      </w:pPr>
      <w:r>
        <w:rPr>
          <w:rFonts w:ascii="Arial Narrow" w:hAnsi="Arial Narrow"/>
          <w:sz w:val="22"/>
          <w:szCs w:val="22"/>
        </w:rPr>
        <w:t>Załącznik nr 7</w:t>
      </w:r>
    </w:p>
    <w:p w:rsidR="00FE1688" w:rsidRPr="00FE1688" w:rsidRDefault="00FE1688" w:rsidP="002D1B0D">
      <w:pP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002D1B0D">
        <w:rPr>
          <w:rFonts w:ascii="Arial Narrow" w:hAnsi="Arial Narrow" w:cs="Arial Narrow"/>
          <w:sz w:val="22"/>
          <w:szCs w:val="22"/>
        </w:rPr>
        <w:t>niniejszej</w:t>
      </w:r>
      <w:proofErr w:type="spellEnd"/>
      <w:r w:rsidR="002D1B0D">
        <w:rPr>
          <w:rFonts w:ascii="Arial Narrow" w:hAnsi="Arial Narrow" w:cs="Arial Narrow"/>
          <w:sz w:val="22"/>
          <w:szCs w:val="22"/>
        </w:rPr>
        <w:t xml:space="preserve"> </w:t>
      </w:r>
      <w:proofErr w:type="spellStart"/>
      <w:r w:rsidR="002D1B0D">
        <w:rPr>
          <w:rFonts w:ascii="Arial Narrow" w:hAnsi="Arial Narrow" w:cs="Arial Narrow"/>
          <w:sz w:val="22"/>
          <w:szCs w:val="22"/>
        </w:rPr>
        <w:t>umowy</w:t>
      </w:r>
      <w:proofErr w:type="spellEnd"/>
      <w:r w:rsidR="002D1B0D">
        <w:rPr>
          <w:rFonts w:ascii="Arial Narrow" w:hAnsi="Arial Narrow" w:cs="Arial Narrow"/>
          <w:sz w:val="22"/>
          <w:szCs w:val="22"/>
        </w:rPr>
        <w:t xml:space="preserve"> jest </w:t>
      </w:r>
      <w:proofErr w:type="spellStart"/>
      <w:r w:rsidR="002D1B0D">
        <w:rPr>
          <w:rFonts w:ascii="Arial Narrow" w:hAnsi="Arial Narrow" w:cs="Arial Narrow"/>
          <w:sz w:val="22"/>
          <w:szCs w:val="22"/>
        </w:rPr>
        <w:t>rezultat</w:t>
      </w:r>
      <w:proofErr w:type="spellEnd"/>
      <w:r w:rsidR="002D1B0D">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2D1B0D">
        <w:rPr>
          <w:rFonts w:ascii="Arial Narrow" w:hAnsi="Arial Narrow" w:cs="Arial"/>
          <w:sz w:val="22"/>
          <w:szCs w:val="22"/>
        </w:rPr>
        <w:t>zakup</w:t>
      </w:r>
      <w:proofErr w:type="spellEnd"/>
      <w:r w:rsidR="00BC3B38" w:rsidRPr="00872781">
        <w:rPr>
          <w:rFonts w:ascii="Arial Narrow" w:hAnsi="Arial Narrow" w:cs="Arial"/>
          <w:sz w:val="22"/>
          <w:szCs w:val="22"/>
        </w:rPr>
        <w:t xml:space="preserve"> </w:t>
      </w:r>
      <w:proofErr w:type="spellStart"/>
      <w:r w:rsidR="00DD4612">
        <w:rPr>
          <w:rFonts w:ascii="Arial Narrow" w:hAnsi="Arial Narrow" w:cs="Arial"/>
          <w:sz w:val="22"/>
          <w:szCs w:val="22"/>
        </w:rPr>
        <w:t>i</w:t>
      </w:r>
      <w:proofErr w:type="spellEnd"/>
      <w:r w:rsidR="00DD4612">
        <w:rPr>
          <w:rFonts w:ascii="Arial Narrow" w:hAnsi="Arial Narrow" w:cs="Arial"/>
          <w:sz w:val="22"/>
          <w:szCs w:val="22"/>
        </w:rPr>
        <w:t xml:space="preserve"> </w:t>
      </w:r>
      <w:proofErr w:type="spellStart"/>
      <w:r w:rsidR="00DD4612">
        <w:rPr>
          <w:rFonts w:ascii="Arial Narrow" w:hAnsi="Arial Narrow" w:cs="Arial"/>
          <w:sz w:val="22"/>
          <w:szCs w:val="22"/>
        </w:rPr>
        <w:t>dostawa</w:t>
      </w:r>
      <w:proofErr w:type="spellEnd"/>
      <w:r w:rsidR="00DD4612">
        <w:rPr>
          <w:rFonts w:ascii="Arial Narrow" w:hAnsi="Arial Narrow" w:cs="Arial"/>
          <w:sz w:val="22"/>
          <w:szCs w:val="22"/>
        </w:rPr>
        <w:t xml:space="preserve"> </w:t>
      </w:r>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powtórka</w:t>
      </w:r>
      <w:proofErr w:type="spellEnd"/>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2D1B0D">
      <w:pPr>
        <w:jc w:val="both"/>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44755" w:rsidRPr="002E2530" w:rsidRDefault="00144755" w:rsidP="002D1B0D">
      <w:pPr>
        <w:tabs>
          <w:tab w:val="left" w:pos="360"/>
        </w:tabs>
        <w:jc w:val="both"/>
        <w:rPr>
          <w:rFonts w:ascii="Arial Narrow" w:hAnsi="Arial Narrow" w:cs="Arial Narrow"/>
          <w:b/>
          <w:spacing w:val="2"/>
          <w:sz w:val="22"/>
          <w:szCs w:val="22"/>
        </w:rPr>
      </w:pPr>
      <w:r w:rsidRPr="002E2530">
        <w:rPr>
          <w:rFonts w:ascii="Arial Narrow" w:hAnsi="Arial Narrow" w:cs="Arial Narrow"/>
          <w:sz w:val="22"/>
          <w:szCs w:val="22"/>
        </w:rPr>
        <w:t>1.Wykonawca zobowiązuje się dostarczać i wyładowywać przedmiot zamówienia na własny koszt i ryzyko transportem odpowiednim do przewożonych produktów leczniczych do apteki Zamawiającego, sukcesywnie w nieprzekraczalnym terminie</w:t>
      </w:r>
      <w:r w:rsidR="002E2530" w:rsidRPr="002E2530">
        <w:rPr>
          <w:rFonts w:ascii="Arial Narrow" w:hAnsi="Arial Narrow" w:cs="Arial Narrow"/>
          <w:sz w:val="22"/>
          <w:szCs w:val="22"/>
        </w:rPr>
        <w:t xml:space="preserve"> </w:t>
      </w:r>
      <w:r w:rsidR="002E2530" w:rsidRPr="002E2530">
        <w:rPr>
          <w:rFonts w:ascii="Arial Narrow" w:hAnsi="Arial Narrow" w:cs="Arial Narrow"/>
          <w:b/>
          <w:spacing w:val="2"/>
          <w:sz w:val="22"/>
          <w:szCs w:val="22"/>
        </w:rPr>
        <w:t xml:space="preserve"> </w:t>
      </w:r>
      <w:r w:rsidR="00875762" w:rsidRPr="002E2530">
        <w:rPr>
          <w:rFonts w:ascii="Arial Narrow" w:hAnsi="Arial Narrow" w:cs="Arial Narrow"/>
          <w:b/>
          <w:spacing w:val="2"/>
          <w:sz w:val="22"/>
          <w:szCs w:val="22"/>
        </w:rPr>
        <w:t xml:space="preserve"> ………..</w:t>
      </w:r>
      <w:r w:rsidRPr="002E2530">
        <w:rPr>
          <w:rFonts w:ascii="Arial Narrow" w:hAnsi="Arial Narrow" w:cs="Arial Narrow"/>
          <w:b/>
          <w:spacing w:val="2"/>
          <w:sz w:val="22"/>
          <w:szCs w:val="22"/>
        </w:rPr>
        <w:t xml:space="preserve"> godz.</w:t>
      </w:r>
      <w:r w:rsidR="00875762" w:rsidRPr="002E2530">
        <w:rPr>
          <w:rFonts w:ascii="Arial Narrow" w:hAnsi="Arial Narrow" w:cs="Arial Narrow"/>
          <w:b/>
          <w:spacing w:val="2"/>
          <w:sz w:val="22"/>
          <w:szCs w:val="22"/>
        </w:rPr>
        <w:t xml:space="preserve"> </w:t>
      </w:r>
      <w:r w:rsidR="002E2530" w:rsidRPr="002E2530">
        <w:rPr>
          <w:rFonts w:ascii="Arial Narrow" w:hAnsi="Arial Narrow" w:cs="Arial Narrow"/>
          <w:b/>
          <w:spacing w:val="2"/>
          <w:sz w:val="22"/>
          <w:szCs w:val="22"/>
        </w:rPr>
        <w:t xml:space="preserve">od </w:t>
      </w:r>
      <w:r w:rsidRPr="002E2530">
        <w:rPr>
          <w:rFonts w:ascii="Arial Narrow" w:hAnsi="Arial Narrow"/>
          <w:b/>
          <w:sz w:val="22"/>
          <w:szCs w:val="22"/>
        </w:rPr>
        <w:t xml:space="preserve">chwili zgłoszenia </w:t>
      </w:r>
      <w:r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 ( nie dotyczy zamówienia  cito).</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3. W przypadku opóźnienia w dostawie towaru Zamawiający ma prawo zakupić niedostarczony towar u innego sprzedawcy, a ewentualną różnicą w cenie oraz kosztami transportu obciążyć Wykonawcę, co nie wyłącza jego uprawnień wynikających z §6 ust 1 pkt</w:t>
      </w:r>
      <w:r w:rsidR="002D1B0D">
        <w:rPr>
          <w:rFonts w:ascii="Arial Narrow" w:hAnsi="Arial Narrow" w:cs="Arial Narrow"/>
          <w:b w:val="0"/>
          <w:sz w:val="22"/>
          <w:szCs w:val="22"/>
        </w:rPr>
        <w:t>.</w:t>
      </w:r>
      <w:r w:rsidRPr="002E2530">
        <w:rPr>
          <w:rFonts w:ascii="Arial Narrow" w:hAnsi="Arial Narrow" w:cs="Arial Narrow"/>
          <w:b w:val="0"/>
          <w:sz w:val="22"/>
          <w:szCs w:val="22"/>
        </w:rPr>
        <w:t xml:space="preserve">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2D1B0D">
      <w:pPr>
        <w:numPr>
          <w:ilvl w:val="0"/>
          <w:numId w:val="33"/>
        </w:numPr>
        <w:tabs>
          <w:tab w:val="clear" w:pos="360"/>
          <w:tab w:val="num" w:pos="0"/>
          <w:tab w:val="left" w:pos="284"/>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2D1B0D">
      <w:pPr>
        <w:numPr>
          <w:ilvl w:val="0"/>
          <w:numId w:val="33"/>
        </w:numPr>
        <w:tabs>
          <w:tab w:val="left" w:pos="284"/>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2D1B0D">
      <w:pPr>
        <w:jc w:val="both"/>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2D1B0D">
      <w:pPr>
        <w:tabs>
          <w:tab w:val="left" w:pos="360"/>
        </w:tabs>
        <w:jc w:val="both"/>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2D1B0D">
      <w:pPr>
        <w:tabs>
          <w:tab w:val="left" w:pos="2340"/>
        </w:tabs>
        <w:jc w:val="both"/>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2D1B0D">
      <w:pPr>
        <w:tabs>
          <w:tab w:val="left" w:pos="2340"/>
        </w:tabs>
        <w:jc w:val="both"/>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2D1B0D">
      <w:pPr>
        <w:tabs>
          <w:tab w:val="left" w:pos="2340"/>
        </w:tabs>
        <w:jc w:val="both"/>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2D1B0D">
      <w:pPr>
        <w:numPr>
          <w:ilvl w:val="0"/>
          <w:numId w:val="32"/>
        </w:numPr>
        <w:tabs>
          <w:tab w:val="left" w:pos="0"/>
          <w:tab w:val="left" w:pos="360"/>
        </w:tabs>
        <w:overflowPunct w:val="0"/>
        <w:autoSpaceDE w:val="0"/>
        <w:ind w:left="360"/>
        <w:jc w:val="both"/>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2D1B0D">
      <w:pPr>
        <w:jc w:val="both"/>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2D1B0D">
      <w:pPr>
        <w:jc w:val="both"/>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364C4F">
        <w:rPr>
          <w:rFonts w:ascii="Arial Narrow" w:hAnsi="Arial Narrow" w:cs="Arial Narrow"/>
          <w:sz w:val="22"/>
          <w:szCs w:val="22"/>
        </w:rPr>
        <w:t xml:space="preserve"> nie więcej jednak niż 10% kwota brutto określona</w:t>
      </w:r>
      <w:r w:rsidRPr="006A0BFD">
        <w:rPr>
          <w:rFonts w:ascii="Arial Narrow" w:hAnsi="Arial Narrow" w:cs="Arial Narrow"/>
          <w:sz w:val="22"/>
          <w:szCs w:val="22"/>
        </w:rPr>
        <w:t xml:space="preserve"> w § 4 ust. 2.</w:t>
      </w:r>
    </w:p>
    <w:p w:rsidR="00144755" w:rsidRPr="006A0BFD" w:rsidRDefault="00547A55" w:rsidP="002D1B0D">
      <w:pPr>
        <w:jc w:val="both"/>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2D1B0D">
      <w:pPr>
        <w:jc w:val="both"/>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2D1B0D">
      <w:pPr>
        <w:tabs>
          <w:tab w:val="left" w:pos="360"/>
        </w:tabs>
        <w:jc w:val="both"/>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2D1B0D">
      <w:pPr>
        <w:tabs>
          <w:tab w:val="left" w:pos="360"/>
        </w:tabs>
        <w:jc w:val="both"/>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27BCD">
        <w:rPr>
          <w:rFonts w:ascii="Arial Narrow" w:hAnsi="Arial Narrow" w:cs="Arial Narrow"/>
          <w:sz w:val="22"/>
          <w:szCs w:val="22"/>
        </w:rPr>
        <w:t xml:space="preserve"> za opóźnione w transakcjach handlowych</w:t>
      </w:r>
      <w:r w:rsidRPr="006A0BFD">
        <w:rPr>
          <w:rFonts w:ascii="Arial Narrow" w:hAnsi="Arial Narrow" w:cs="Arial Narrow"/>
          <w:sz w:val="22"/>
          <w:szCs w:val="22"/>
        </w:rPr>
        <w:t>.</w:t>
      </w:r>
    </w:p>
    <w:p w:rsidR="00144755" w:rsidRPr="006A0BFD" w:rsidRDefault="00144755" w:rsidP="002D1B0D">
      <w:pPr>
        <w:tabs>
          <w:tab w:val="left" w:pos="360"/>
        </w:tabs>
        <w:jc w:val="both"/>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Strony oświadczają , iż wierzytelności wynikające z niniejszej umowy nie mogą by</w:t>
      </w:r>
      <w:r w:rsidR="002D1B0D">
        <w:rPr>
          <w:rFonts w:ascii="Arial Narrow" w:hAnsi="Arial Narrow" w:cs="Arial Narrow"/>
          <w:sz w:val="22"/>
          <w:szCs w:val="22"/>
        </w:rPr>
        <w:t>ć przeniesione na osoby trzecie</w:t>
      </w:r>
      <w:r w:rsidRPr="006A0BFD">
        <w:rPr>
          <w:rFonts w:ascii="Arial Narrow" w:hAnsi="Arial Narrow" w:cs="Arial Narrow"/>
          <w:sz w:val="22"/>
          <w:szCs w:val="22"/>
        </w:rPr>
        <w:t xml:space="preserve">,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2D1B0D">
      <w:pPr>
        <w:jc w:val="both"/>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2E2530" w:rsidRPr="00303089" w:rsidRDefault="002E2530" w:rsidP="002D1B0D">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303089" w:rsidRDefault="002E2530" w:rsidP="002D1B0D">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303089" w:rsidRDefault="002E2530" w:rsidP="002D1B0D">
      <w:pPr>
        <w:shd w:val="clear" w:color="auto" w:fill="FFFFFF"/>
        <w:jc w:val="both"/>
        <w:rPr>
          <w:rFonts w:ascii="Arial Narrow" w:hAnsi="Arial Narrow"/>
          <w:sz w:val="22"/>
          <w:szCs w:val="22"/>
        </w:rPr>
      </w:pPr>
      <w:r w:rsidRPr="00303089">
        <w:rPr>
          <w:rFonts w:ascii="Arial Narrow" w:hAnsi="Arial Narrow"/>
          <w:sz w:val="22"/>
          <w:szCs w:val="22"/>
        </w:rPr>
        <w:t>4.Zamawiający może rozwiązać umowę, jeżeli zachodzi co najmniej jedna z następujących okoliczności:</w:t>
      </w:r>
    </w:p>
    <w:p w:rsidR="002E2530" w:rsidRPr="00303089" w:rsidRDefault="002E2530" w:rsidP="002D1B0D">
      <w:pPr>
        <w:numPr>
          <w:ilvl w:val="0"/>
          <w:numId w:val="43"/>
        </w:numPr>
        <w:shd w:val="clear" w:color="auto" w:fill="FFFFFF"/>
        <w:suppressAutoHyphens w:val="0"/>
        <w:jc w:val="both"/>
        <w:rPr>
          <w:rFonts w:ascii="Arial Narrow" w:hAnsi="Arial Narrow"/>
          <w:sz w:val="22"/>
          <w:szCs w:val="22"/>
        </w:rPr>
      </w:pPr>
      <w:r w:rsidRPr="00303089">
        <w:rPr>
          <w:rFonts w:ascii="Arial Narrow" w:hAnsi="Arial Narrow"/>
          <w:sz w:val="22"/>
          <w:szCs w:val="22"/>
        </w:rPr>
        <w:t>zmiana umowy została dokonana z naruszeniem art. 144 ust. 1-1b, 1d i 1e;</w:t>
      </w:r>
    </w:p>
    <w:p w:rsidR="002E2530" w:rsidRPr="00303089" w:rsidRDefault="002E2530" w:rsidP="002D1B0D">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 xml:space="preserve">wykonawca w chwili zawarcia umowy podlegał wykluczeniu z postępowania </w:t>
      </w:r>
    </w:p>
    <w:p w:rsidR="002E2530" w:rsidRPr="00303089" w:rsidRDefault="002E2530" w:rsidP="002D1B0D">
      <w:pPr>
        <w:shd w:val="clear" w:color="auto" w:fill="FFFFFF"/>
        <w:ind w:left="284"/>
        <w:jc w:val="both"/>
        <w:rPr>
          <w:rFonts w:ascii="Arial Narrow" w:hAnsi="Arial Narrow"/>
          <w:sz w:val="22"/>
          <w:szCs w:val="22"/>
        </w:rPr>
      </w:pPr>
      <w:r w:rsidRPr="00303089">
        <w:rPr>
          <w:rFonts w:ascii="Arial Narrow" w:hAnsi="Arial Narrow"/>
          <w:sz w:val="22"/>
          <w:szCs w:val="22"/>
        </w:rPr>
        <w:t xml:space="preserve">        na podstawie art. 24 ust. 1;</w:t>
      </w:r>
    </w:p>
    <w:p w:rsidR="002E2530" w:rsidRPr="00303089" w:rsidRDefault="002E2530" w:rsidP="002D1B0D">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393A9E" w:rsidRPr="00820453" w:rsidRDefault="00393A9E" w:rsidP="00393A9E">
      <w:pPr>
        <w:tabs>
          <w:tab w:val="num" w:pos="426"/>
        </w:tabs>
        <w:spacing w:line="21" w:lineRule="atLeast"/>
        <w:jc w:val="both"/>
        <w:rPr>
          <w:rFonts w:ascii="Arial Narrow" w:hAnsi="Arial Narrow"/>
          <w:color w:val="000000"/>
          <w:sz w:val="22"/>
          <w:szCs w:val="22"/>
        </w:rPr>
      </w:pPr>
      <w:r w:rsidRPr="00820453">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820453" w:rsidRDefault="00393A9E" w:rsidP="00393A9E">
      <w:pPr>
        <w:tabs>
          <w:tab w:val="num" w:pos="426"/>
        </w:tabs>
        <w:spacing w:line="21" w:lineRule="atLeast"/>
        <w:jc w:val="both"/>
        <w:rPr>
          <w:rFonts w:ascii="Arial Narrow" w:hAnsi="Arial Narrow"/>
          <w:sz w:val="22"/>
          <w:szCs w:val="22"/>
        </w:rPr>
      </w:pPr>
    </w:p>
    <w:p w:rsidR="00393A9E" w:rsidRPr="00820453" w:rsidRDefault="00393A9E" w:rsidP="00393A9E">
      <w:pPr>
        <w:pStyle w:val="Default"/>
        <w:numPr>
          <w:ilvl w:val="0"/>
          <w:numId w:val="42"/>
        </w:numPr>
        <w:tabs>
          <w:tab w:val="left" w:pos="360"/>
          <w:tab w:val="left" w:pos="720"/>
        </w:tabs>
        <w:overflowPunct w:val="0"/>
        <w:jc w:val="both"/>
        <w:textAlignment w:val="baseline"/>
        <w:rPr>
          <w:rFonts w:ascii="Arial Narrow" w:hAnsi="Arial Narrow"/>
          <w:color w:val="auto"/>
          <w:sz w:val="22"/>
          <w:szCs w:val="22"/>
        </w:rPr>
      </w:pPr>
      <w:r w:rsidRPr="00820453">
        <w:rPr>
          <w:rFonts w:ascii="Arial Narrow" w:hAnsi="Arial Narrow"/>
          <w:color w:val="auto"/>
          <w:sz w:val="22"/>
          <w:szCs w:val="22"/>
        </w:rPr>
        <w:t>dopuszczalna jest zmiana umowy w zakresie ilości danego produktu w obrębie pakietu w ramach jego wartości,</w:t>
      </w:r>
    </w:p>
    <w:p w:rsidR="00393A9E" w:rsidRPr="00820453" w:rsidRDefault="00393A9E" w:rsidP="00393A9E">
      <w:pPr>
        <w:numPr>
          <w:ilvl w:val="0"/>
          <w:numId w:val="42"/>
        </w:numPr>
        <w:tabs>
          <w:tab w:val="left" w:pos="851"/>
        </w:tabs>
        <w:suppressAutoHyphens w:val="0"/>
        <w:autoSpaceDE w:val="0"/>
        <w:autoSpaceDN w:val="0"/>
        <w:adjustRightInd w:val="0"/>
        <w:spacing w:line="21" w:lineRule="atLeast"/>
        <w:jc w:val="both"/>
        <w:rPr>
          <w:rFonts w:ascii="Arial Narrow" w:hAnsi="Arial Narrow"/>
          <w:b/>
          <w:sz w:val="22"/>
          <w:szCs w:val="22"/>
        </w:rPr>
      </w:pPr>
      <w:r w:rsidRPr="00820453">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820453" w:rsidRDefault="00393A9E" w:rsidP="00393A9E">
      <w:pPr>
        <w:tabs>
          <w:tab w:val="left" w:pos="851"/>
        </w:tabs>
        <w:spacing w:line="21" w:lineRule="atLeast"/>
        <w:ind w:left="360"/>
        <w:jc w:val="both"/>
        <w:rPr>
          <w:rFonts w:ascii="Arial Narrow" w:hAnsi="Arial Narrow"/>
          <w:sz w:val="22"/>
          <w:szCs w:val="22"/>
        </w:rPr>
      </w:pPr>
      <w:r w:rsidRPr="00820453">
        <w:rPr>
          <w:rFonts w:ascii="Arial Narrow" w:hAnsi="Arial Narrow"/>
          <w:sz w:val="22"/>
          <w:szCs w:val="22"/>
        </w:rPr>
        <w:t xml:space="preserve">3. </w:t>
      </w:r>
      <w:r w:rsidR="002D1B0D">
        <w:rPr>
          <w:rFonts w:ascii="Arial Narrow" w:hAnsi="Arial Narrow"/>
          <w:sz w:val="22"/>
          <w:szCs w:val="22"/>
        </w:rPr>
        <w:t xml:space="preserve">   </w:t>
      </w:r>
      <w:r w:rsidRPr="00820453">
        <w:rPr>
          <w:rFonts w:ascii="Arial Narrow" w:hAnsi="Arial Narrow"/>
          <w:sz w:val="22"/>
          <w:szCs w:val="22"/>
        </w:rPr>
        <w:t>dopuszczalne są zmiany określone w art. 144 ust 1 pkt</w:t>
      </w:r>
      <w:r w:rsidR="002D1B0D">
        <w:rPr>
          <w:rFonts w:ascii="Arial Narrow" w:hAnsi="Arial Narrow"/>
          <w:sz w:val="22"/>
          <w:szCs w:val="22"/>
        </w:rPr>
        <w:t>.</w:t>
      </w:r>
      <w:r w:rsidRPr="00820453">
        <w:rPr>
          <w:rFonts w:ascii="Arial Narrow" w:hAnsi="Arial Narrow"/>
          <w:sz w:val="22"/>
          <w:szCs w:val="22"/>
        </w:rPr>
        <w:t xml:space="preserve"> 1 -6 ustawy Prawo zamówień publicznych</w:t>
      </w:r>
      <w:r w:rsidR="002D1B0D">
        <w:rPr>
          <w:rFonts w:ascii="Arial Narrow" w:hAnsi="Arial Narrow"/>
          <w:sz w:val="22"/>
          <w:szCs w:val="22"/>
        </w:rPr>
        <w:t>,</w:t>
      </w:r>
    </w:p>
    <w:p w:rsidR="00393A9E" w:rsidRPr="005C73AE" w:rsidRDefault="00393A9E" w:rsidP="00393A9E">
      <w:pPr>
        <w:tabs>
          <w:tab w:val="left" w:pos="851"/>
        </w:tabs>
        <w:spacing w:line="21" w:lineRule="atLeast"/>
        <w:ind w:left="360"/>
        <w:jc w:val="both"/>
        <w:rPr>
          <w:rFonts w:ascii="Arial Narrow" w:hAnsi="Arial Narrow"/>
          <w:sz w:val="22"/>
          <w:szCs w:val="22"/>
        </w:rPr>
      </w:pPr>
      <w:r w:rsidRPr="005C73AE">
        <w:rPr>
          <w:rFonts w:ascii="Arial Narrow" w:hAnsi="Arial Narrow"/>
          <w:sz w:val="22"/>
          <w:szCs w:val="22"/>
        </w:rPr>
        <w:lastRenderedPageBreak/>
        <w:t>4.</w:t>
      </w:r>
      <w:r>
        <w:rPr>
          <w:rFonts w:ascii="Arial Narrow" w:hAnsi="Arial Narrow"/>
          <w:sz w:val="22"/>
          <w:szCs w:val="22"/>
        </w:rPr>
        <w:t xml:space="preserve"> </w:t>
      </w:r>
      <w:r w:rsidR="002D1B0D">
        <w:rPr>
          <w:rFonts w:ascii="Arial Narrow" w:hAnsi="Arial Narrow"/>
          <w:sz w:val="22"/>
          <w:szCs w:val="22"/>
        </w:rPr>
        <w:t xml:space="preserve">  </w:t>
      </w:r>
      <w:r w:rsidRPr="005C73AE">
        <w:rPr>
          <w:rFonts w:ascii="Arial Narrow" w:hAnsi="Arial Narrow"/>
          <w:sz w:val="22"/>
          <w:szCs w:val="22"/>
        </w:rPr>
        <w:t>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r w:rsidR="002D1B0D">
        <w:rPr>
          <w:rFonts w:ascii="Arial Narrow" w:hAnsi="Arial Narrow"/>
          <w:sz w:val="22"/>
          <w:szCs w:val="22"/>
        </w:rPr>
        <w:t>.</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15</w:t>
      </w:r>
    </w:p>
    <w:p w:rsidR="002E2530" w:rsidRPr="00B404CD" w:rsidRDefault="002E2530" w:rsidP="002E2530">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DD4612" w:rsidRPr="009A0883" w:rsidRDefault="00DD4612" w:rsidP="00EF509F">
      <w:pPr>
        <w:jc w:val="center"/>
        <w:rPr>
          <w:rFonts w:ascii="Arial Narrow" w:hAnsi="Arial Narrow" w:cs="Arial Narrow"/>
          <w:sz w:val="22"/>
          <w:szCs w:val="22"/>
        </w:rPr>
      </w:pPr>
    </w:p>
    <w:p w:rsidR="00DD4612" w:rsidRPr="009A0883" w:rsidRDefault="00DD4612" w:rsidP="00EF509F">
      <w:pPr>
        <w:jc w:val="center"/>
        <w:rPr>
          <w:rFonts w:ascii="Arial Narrow" w:hAnsi="Arial Narrow" w:cs="Arial Narrow"/>
          <w:sz w:val="22"/>
          <w:szCs w:val="22"/>
        </w:rPr>
      </w:pPr>
    </w:p>
    <w:p w:rsidR="00DD4612" w:rsidRPr="009A0883" w:rsidRDefault="00DD4612" w:rsidP="00EF509F">
      <w:pPr>
        <w:jc w:val="center"/>
        <w:rPr>
          <w:rFonts w:ascii="Arial Narrow" w:hAnsi="Arial Narrow" w:cs="Arial Narrow"/>
          <w:sz w:val="22"/>
          <w:szCs w:val="22"/>
        </w:rPr>
      </w:pPr>
    </w:p>
    <w:p w:rsidR="00DD4612" w:rsidRPr="009A0883" w:rsidRDefault="00DD4612" w:rsidP="00EF509F">
      <w:pPr>
        <w:jc w:val="center"/>
        <w:rPr>
          <w:rFonts w:ascii="Arial Narrow" w:hAnsi="Arial Narrow" w:cs="Arial Narrow"/>
          <w:sz w:val="22"/>
          <w:szCs w:val="22"/>
        </w:rPr>
      </w:pPr>
    </w:p>
    <w:p w:rsidR="00DD4612" w:rsidRPr="009A0883" w:rsidRDefault="00DD4612" w:rsidP="00EF509F">
      <w:pPr>
        <w:jc w:val="center"/>
        <w:rPr>
          <w:rFonts w:ascii="Arial Narrow" w:hAnsi="Arial Narrow" w:cs="Arial Narrow"/>
          <w:sz w:val="22"/>
          <w:szCs w:val="22"/>
        </w:rPr>
      </w:pPr>
    </w:p>
    <w:p w:rsidR="00660569" w:rsidRPr="009A0883" w:rsidRDefault="00660569" w:rsidP="00EF509F">
      <w:pPr>
        <w:jc w:val="center"/>
        <w:rPr>
          <w:rFonts w:ascii="Arial Narrow" w:hAnsi="Arial Narrow" w:cs="Arial Narrow"/>
          <w:sz w:val="22"/>
          <w:szCs w:val="22"/>
        </w:rPr>
      </w:pPr>
    </w:p>
    <w:p w:rsidR="00660569" w:rsidRPr="009A0883" w:rsidRDefault="00660569" w:rsidP="00EF509F">
      <w:pPr>
        <w:jc w:val="center"/>
        <w:rPr>
          <w:rFonts w:ascii="Arial Narrow" w:hAnsi="Arial Narrow" w:cs="Arial Narrow"/>
          <w:sz w:val="22"/>
          <w:szCs w:val="22"/>
        </w:rPr>
      </w:pPr>
    </w:p>
    <w:p w:rsidR="00144755" w:rsidRPr="009A0883" w:rsidRDefault="00144755" w:rsidP="00EF509F">
      <w:pPr>
        <w:jc w:val="center"/>
        <w:rPr>
          <w:rFonts w:ascii="Arial Narrow" w:hAnsi="Arial Narrow" w:cs="Arial Narrow"/>
          <w:sz w:val="22"/>
          <w:szCs w:val="22"/>
        </w:rPr>
      </w:pPr>
    </w:p>
    <w:p w:rsidR="00FE1688" w:rsidRPr="009A0883" w:rsidRDefault="00FE1688" w:rsidP="00FE1688">
      <w:pPr>
        <w:spacing w:before="120" w:line="276" w:lineRule="auto"/>
        <w:jc w:val="center"/>
        <w:rPr>
          <w:rFonts w:ascii="Arial Narrow" w:hAnsi="Arial Narrow"/>
          <w:b/>
          <w:sz w:val="22"/>
          <w:szCs w:val="22"/>
        </w:rPr>
      </w:pPr>
      <w:r w:rsidRPr="009A0883">
        <w:rPr>
          <w:rFonts w:ascii="Arial Narrow" w:hAnsi="Arial Narrow"/>
          <w:b/>
          <w:sz w:val="22"/>
          <w:szCs w:val="22"/>
        </w:rPr>
        <w:lastRenderedPageBreak/>
        <w:t>Rozdział 4</w:t>
      </w:r>
    </w:p>
    <w:p w:rsidR="00FE1688" w:rsidRPr="009A0883" w:rsidRDefault="00FE1688" w:rsidP="00FE1688">
      <w:pPr>
        <w:spacing w:before="120" w:line="276" w:lineRule="auto"/>
        <w:jc w:val="center"/>
        <w:rPr>
          <w:rFonts w:ascii="Arial Narrow" w:hAnsi="Arial Narrow" w:cs="Arial"/>
          <w:b/>
          <w:sz w:val="22"/>
          <w:szCs w:val="22"/>
        </w:rPr>
      </w:pPr>
      <w:r w:rsidRPr="009A0883">
        <w:rPr>
          <w:rFonts w:ascii="Arial Narrow" w:hAnsi="Arial Narrow" w:cs="Arial"/>
          <w:b/>
          <w:sz w:val="22"/>
          <w:szCs w:val="22"/>
        </w:rPr>
        <w:t>OPIS PRZEDMIOTU ZAMÓWIENIA</w:t>
      </w:r>
    </w:p>
    <w:tbl>
      <w:tblPr>
        <w:tblW w:w="8947" w:type="dxa"/>
        <w:tblInd w:w="55" w:type="dxa"/>
        <w:tblCellMar>
          <w:left w:w="70" w:type="dxa"/>
          <w:right w:w="70" w:type="dxa"/>
        </w:tblCellMar>
        <w:tblLook w:val="04A0"/>
      </w:tblPr>
      <w:tblGrid>
        <w:gridCol w:w="475"/>
        <w:gridCol w:w="298"/>
        <w:gridCol w:w="279"/>
        <w:gridCol w:w="654"/>
        <w:gridCol w:w="1623"/>
        <w:gridCol w:w="2215"/>
        <w:gridCol w:w="279"/>
        <w:gridCol w:w="1620"/>
        <w:gridCol w:w="1441"/>
        <w:gridCol w:w="63"/>
      </w:tblGrid>
      <w:tr w:rsidR="00DD4612" w:rsidRPr="009A0883" w:rsidTr="009A0883">
        <w:trPr>
          <w:gridBefore w:val="2"/>
          <w:gridAfter w:val="3"/>
          <w:wBefore w:w="773" w:type="dxa"/>
          <w:wAfter w:w="3124" w:type="dxa"/>
          <w:trHeight w:val="315"/>
        </w:trPr>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b/>
                <w:bCs/>
                <w:lang w:eastAsia="pl-PL"/>
              </w:rPr>
            </w:pPr>
            <w:r w:rsidRPr="009A0883">
              <w:rPr>
                <w:rFonts w:ascii="Arial Narrow" w:hAnsi="Arial Narrow" w:cs="Arial"/>
                <w:b/>
                <w:bCs/>
                <w:sz w:val="22"/>
                <w:szCs w:val="22"/>
                <w:lang w:eastAsia="pl-PL"/>
              </w:rPr>
              <w:t>Nr</w:t>
            </w:r>
          </w:p>
        </w:tc>
        <w:tc>
          <w:tcPr>
            <w:tcW w:w="4117" w:type="dxa"/>
            <w:gridSpan w:val="3"/>
            <w:tcBorders>
              <w:top w:val="single" w:sz="4" w:space="0" w:color="000000"/>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jc w:val="center"/>
              <w:rPr>
                <w:rFonts w:ascii="Arial Narrow" w:hAnsi="Arial Narrow" w:cs="Arial"/>
                <w:b/>
                <w:bCs/>
                <w:lang w:eastAsia="pl-PL"/>
              </w:rPr>
            </w:pPr>
            <w:r w:rsidRPr="009A0883">
              <w:rPr>
                <w:rFonts w:ascii="Arial Narrow" w:hAnsi="Arial Narrow" w:cs="Arial"/>
                <w:b/>
                <w:bCs/>
                <w:sz w:val="22"/>
                <w:szCs w:val="22"/>
                <w:lang w:eastAsia="pl-PL"/>
              </w:rPr>
              <w:t>Nazwa pakietu</w:t>
            </w:r>
          </w:p>
        </w:tc>
      </w:tr>
      <w:tr w:rsidR="00DD4612" w:rsidRPr="009A0883" w:rsidTr="009A0883">
        <w:trPr>
          <w:gridBefore w:val="2"/>
          <w:gridAfter w:val="3"/>
          <w:wBefore w:w="773" w:type="dxa"/>
          <w:wAfter w:w="3124" w:type="dxa"/>
          <w:trHeight w:val="315"/>
        </w:trPr>
        <w:tc>
          <w:tcPr>
            <w:tcW w:w="93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1</w:t>
            </w:r>
          </w:p>
        </w:tc>
        <w:tc>
          <w:tcPr>
            <w:tcW w:w="4117"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lang w:eastAsia="pl-PL"/>
              </w:rPr>
            </w:pPr>
            <w:r w:rsidRPr="009A0883">
              <w:rPr>
                <w:rFonts w:ascii="Arial Narrow" w:hAnsi="Arial Narrow" w:cs="Arial"/>
                <w:sz w:val="22"/>
                <w:szCs w:val="22"/>
                <w:lang w:eastAsia="pl-PL"/>
              </w:rPr>
              <w:t>ANTYBIOTYKI VIII</w:t>
            </w:r>
          </w:p>
        </w:tc>
      </w:tr>
      <w:tr w:rsidR="00DD4612" w:rsidRPr="009A0883" w:rsidTr="009A0883">
        <w:trPr>
          <w:gridBefore w:val="2"/>
          <w:gridAfter w:val="3"/>
          <w:wBefore w:w="773" w:type="dxa"/>
          <w:wAfter w:w="3124" w:type="dxa"/>
          <w:trHeight w:val="315"/>
        </w:trPr>
        <w:tc>
          <w:tcPr>
            <w:tcW w:w="93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2</w:t>
            </w:r>
          </w:p>
        </w:tc>
        <w:tc>
          <w:tcPr>
            <w:tcW w:w="4117"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lang w:eastAsia="pl-PL"/>
              </w:rPr>
            </w:pPr>
            <w:r w:rsidRPr="009A0883">
              <w:rPr>
                <w:rFonts w:ascii="Arial Narrow" w:hAnsi="Arial Narrow" w:cs="Arial"/>
                <w:sz w:val="22"/>
                <w:szCs w:val="22"/>
                <w:lang w:eastAsia="pl-PL"/>
              </w:rPr>
              <w:t>PARACETAMOL  I</w:t>
            </w:r>
          </w:p>
        </w:tc>
      </w:tr>
      <w:tr w:rsidR="00DD4612" w:rsidRPr="009A0883" w:rsidTr="009A0883">
        <w:trPr>
          <w:gridBefore w:val="2"/>
          <w:gridAfter w:val="3"/>
          <w:wBefore w:w="773" w:type="dxa"/>
          <w:wAfter w:w="3124" w:type="dxa"/>
          <w:trHeight w:val="315"/>
        </w:trPr>
        <w:tc>
          <w:tcPr>
            <w:tcW w:w="93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3</w:t>
            </w:r>
          </w:p>
        </w:tc>
        <w:tc>
          <w:tcPr>
            <w:tcW w:w="4117"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lang w:eastAsia="pl-PL"/>
              </w:rPr>
            </w:pPr>
            <w:r w:rsidRPr="009A0883">
              <w:rPr>
                <w:rFonts w:ascii="Arial Narrow" w:hAnsi="Arial Narrow" w:cs="Arial"/>
                <w:sz w:val="22"/>
                <w:szCs w:val="22"/>
                <w:lang w:eastAsia="pl-PL"/>
              </w:rPr>
              <w:t>Żywienie II</w:t>
            </w:r>
          </w:p>
        </w:tc>
      </w:tr>
      <w:tr w:rsidR="00DD4612" w:rsidRPr="009A0883" w:rsidTr="009A0883">
        <w:trPr>
          <w:gridBefore w:val="2"/>
          <w:gridAfter w:val="3"/>
          <w:wBefore w:w="773" w:type="dxa"/>
          <w:wAfter w:w="3124" w:type="dxa"/>
          <w:trHeight w:val="315"/>
        </w:trPr>
        <w:tc>
          <w:tcPr>
            <w:tcW w:w="93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4</w:t>
            </w:r>
          </w:p>
        </w:tc>
        <w:tc>
          <w:tcPr>
            <w:tcW w:w="4117"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lang w:eastAsia="pl-PL"/>
              </w:rPr>
            </w:pPr>
            <w:r w:rsidRPr="009A0883">
              <w:rPr>
                <w:rFonts w:ascii="Arial Narrow" w:hAnsi="Arial Narrow" w:cs="Arial"/>
                <w:sz w:val="22"/>
                <w:szCs w:val="22"/>
                <w:lang w:eastAsia="pl-PL"/>
              </w:rPr>
              <w:t>ALBUMINY</w:t>
            </w:r>
          </w:p>
        </w:tc>
      </w:tr>
      <w:tr w:rsidR="00DD4612" w:rsidRPr="009A0883" w:rsidTr="009A0883">
        <w:trPr>
          <w:gridBefore w:val="2"/>
          <w:gridAfter w:val="3"/>
          <w:wBefore w:w="773" w:type="dxa"/>
          <w:wAfter w:w="3124" w:type="dxa"/>
          <w:trHeight w:val="315"/>
        </w:trPr>
        <w:tc>
          <w:tcPr>
            <w:tcW w:w="93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5</w:t>
            </w:r>
          </w:p>
        </w:tc>
        <w:tc>
          <w:tcPr>
            <w:tcW w:w="4117"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lang w:eastAsia="pl-PL"/>
              </w:rPr>
            </w:pPr>
            <w:r w:rsidRPr="009A0883">
              <w:rPr>
                <w:rFonts w:ascii="Arial Narrow" w:hAnsi="Arial Narrow" w:cs="Arial"/>
                <w:sz w:val="22"/>
                <w:szCs w:val="22"/>
                <w:lang w:eastAsia="pl-PL"/>
              </w:rPr>
              <w:t>LEKI IV</w:t>
            </w:r>
          </w:p>
        </w:tc>
      </w:tr>
      <w:tr w:rsidR="00DD4612" w:rsidRPr="009A0883" w:rsidTr="009A0883">
        <w:trPr>
          <w:gridAfter w:val="1"/>
          <w:wAfter w:w="63" w:type="dxa"/>
          <w:trHeight w:val="315"/>
        </w:trPr>
        <w:tc>
          <w:tcPr>
            <w:tcW w:w="475" w:type="dxa"/>
            <w:tcBorders>
              <w:top w:val="nil"/>
              <w:left w:val="nil"/>
              <w:bottom w:val="nil"/>
              <w:right w:val="nil"/>
            </w:tcBorders>
            <w:shd w:val="clear" w:color="auto" w:fill="auto"/>
            <w:noWrap/>
            <w:vAlign w:val="bottom"/>
            <w:hideMark/>
          </w:tcPr>
          <w:p w:rsidR="002D1B0D" w:rsidRDefault="002D1B0D" w:rsidP="00DD4612">
            <w:pPr>
              <w:suppressAutoHyphens w:val="0"/>
              <w:jc w:val="center"/>
              <w:rPr>
                <w:rFonts w:ascii="Arial Narrow" w:hAnsi="Arial Narrow" w:cs="Arial"/>
                <w:color w:val="000000"/>
                <w:lang w:eastAsia="pl-PL"/>
              </w:rPr>
            </w:pPr>
          </w:p>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1</w:t>
            </w:r>
          </w:p>
        </w:tc>
        <w:tc>
          <w:tcPr>
            <w:tcW w:w="2854"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r w:rsidRPr="009A0883">
              <w:rPr>
                <w:rFonts w:ascii="Arial Narrow" w:hAnsi="Arial Narrow" w:cs="Arial"/>
                <w:sz w:val="22"/>
                <w:szCs w:val="22"/>
                <w:lang w:eastAsia="pl-PL"/>
              </w:rPr>
              <w:t xml:space="preserve">PAKIET </w:t>
            </w:r>
          </w:p>
        </w:tc>
        <w:tc>
          <w:tcPr>
            <w:tcW w:w="4114" w:type="dxa"/>
            <w:gridSpan w:val="3"/>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b/>
                <w:bCs/>
                <w:color w:val="000000"/>
                <w:lang w:eastAsia="pl-PL"/>
              </w:rPr>
            </w:pPr>
            <w:r w:rsidRPr="009A0883">
              <w:rPr>
                <w:rFonts w:ascii="Arial Narrow" w:hAnsi="Arial Narrow" w:cs="Arial"/>
                <w:b/>
                <w:bCs/>
                <w:color w:val="000000"/>
                <w:sz w:val="22"/>
                <w:szCs w:val="22"/>
                <w:lang w:eastAsia="pl-PL"/>
              </w:rPr>
              <w:t>ANTYBIOTYKI VIII</w:t>
            </w:r>
          </w:p>
        </w:tc>
        <w:tc>
          <w:tcPr>
            <w:tcW w:w="1441"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p>
        </w:tc>
      </w:tr>
      <w:tr w:rsidR="00DD4612" w:rsidRPr="009A0883" w:rsidTr="009A0883">
        <w:trPr>
          <w:gridAfter w:val="1"/>
          <w:wAfter w:w="63" w:type="dxa"/>
          <w:trHeight w:val="315"/>
        </w:trPr>
        <w:tc>
          <w:tcPr>
            <w:tcW w:w="475" w:type="dxa"/>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2854"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p>
        </w:tc>
        <w:tc>
          <w:tcPr>
            <w:tcW w:w="4114" w:type="dxa"/>
            <w:gridSpan w:val="3"/>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b/>
                <w:bCs/>
                <w:lang w:eastAsia="pl-PL"/>
              </w:rPr>
            </w:pPr>
          </w:p>
        </w:tc>
        <w:tc>
          <w:tcPr>
            <w:tcW w:w="1441"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p>
        </w:tc>
      </w:tr>
      <w:tr w:rsidR="00DD4612" w:rsidRPr="009A0883" w:rsidTr="009A0883">
        <w:trPr>
          <w:gridAfter w:val="1"/>
          <w:wAfter w:w="63" w:type="dxa"/>
          <w:trHeight w:val="300"/>
        </w:trPr>
        <w:tc>
          <w:tcPr>
            <w:tcW w:w="475" w:type="dxa"/>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2854"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4114" w:type="dxa"/>
            <w:gridSpan w:val="3"/>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1441"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p>
        </w:tc>
      </w:tr>
      <w:tr w:rsidR="00DD4612" w:rsidRPr="009A0883" w:rsidTr="009A0883">
        <w:trPr>
          <w:gridAfter w:val="1"/>
          <w:wAfter w:w="63" w:type="dxa"/>
          <w:trHeight w:val="300"/>
        </w:trPr>
        <w:tc>
          <w:tcPr>
            <w:tcW w:w="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i/>
                <w:iCs/>
                <w:color w:val="000000"/>
                <w:lang w:eastAsia="pl-PL"/>
              </w:rPr>
            </w:pPr>
            <w:r w:rsidRPr="009A0883">
              <w:rPr>
                <w:rFonts w:ascii="Arial Narrow" w:hAnsi="Arial Narrow" w:cs="Arial"/>
                <w:i/>
                <w:iCs/>
                <w:color w:val="000000"/>
                <w:sz w:val="22"/>
                <w:szCs w:val="22"/>
                <w:lang w:eastAsia="pl-PL"/>
              </w:rPr>
              <w:t>Lp.</w:t>
            </w:r>
          </w:p>
        </w:tc>
        <w:tc>
          <w:tcPr>
            <w:tcW w:w="2854" w:type="dxa"/>
            <w:gridSpan w:val="4"/>
            <w:tcBorders>
              <w:top w:val="single" w:sz="4" w:space="0" w:color="000000"/>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jc w:val="center"/>
              <w:rPr>
                <w:rFonts w:ascii="Arial Narrow" w:hAnsi="Arial Narrow" w:cs="Arial"/>
                <w:i/>
                <w:iCs/>
                <w:color w:val="000000"/>
                <w:lang w:eastAsia="pl-PL"/>
              </w:rPr>
            </w:pPr>
            <w:r w:rsidRPr="009A0883">
              <w:rPr>
                <w:rFonts w:ascii="Arial Narrow" w:hAnsi="Arial Narrow" w:cs="Arial"/>
                <w:i/>
                <w:iCs/>
                <w:color w:val="000000"/>
                <w:sz w:val="22"/>
                <w:szCs w:val="22"/>
                <w:lang w:eastAsia="pl-PL"/>
              </w:rPr>
              <w:t>Nazwa międzynarodowa</w:t>
            </w:r>
          </w:p>
        </w:tc>
        <w:tc>
          <w:tcPr>
            <w:tcW w:w="4114" w:type="dxa"/>
            <w:gridSpan w:val="3"/>
            <w:tcBorders>
              <w:top w:val="single" w:sz="4" w:space="0" w:color="000000"/>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jc w:val="center"/>
              <w:rPr>
                <w:rFonts w:ascii="Arial Narrow" w:hAnsi="Arial Narrow" w:cs="Arial"/>
                <w:i/>
                <w:iCs/>
                <w:color w:val="000000"/>
                <w:lang w:eastAsia="pl-PL"/>
              </w:rPr>
            </w:pPr>
            <w:r w:rsidRPr="009A0883">
              <w:rPr>
                <w:rFonts w:ascii="Arial Narrow" w:hAnsi="Arial Narrow" w:cs="Arial"/>
                <w:i/>
                <w:iCs/>
                <w:color w:val="000000"/>
                <w:sz w:val="22"/>
                <w:szCs w:val="22"/>
                <w:lang w:eastAsia="pl-PL"/>
              </w:rPr>
              <w:t>Postać, dawka</w:t>
            </w:r>
          </w:p>
        </w:tc>
        <w:tc>
          <w:tcPr>
            <w:tcW w:w="1441" w:type="dxa"/>
            <w:tcBorders>
              <w:top w:val="single" w:sz="4" w:space="0" w:color="000000"/>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Ilość</w:t>
            </w:r>
          </w:p>
        </w:tc>
      </w:tr>
      <w:tr w:rsidR="00DD4612" w:rsidRPr="009A0883" w:rsidTr="009A0883">
        <w:trPr>
          <w:gridAfter w:val="1"/>
          <w:wAfter w:w="63" w:type="dxa"/>
          <w:trHeight w:val="330"/>
        </w:trPr>
        <w:tc>
          <w:tcPr>
            <w:tcW w:w="475"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1</w:t>
            </w:r>
          </w:p>
        </w:tc>
        <w:tc>
          <w:tcPr>
            <w:tcW w:w="2854" w:type="dxa"/>
            <w:gridSpan w:val="4"/>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lang w:eastAsia="pl-PL"/>
              </w:rPr>
            </w:pPr>
            <w:proofErr w:type="spellStart"/>
            <w:r w:rsidRPr="009A0883">
              <w:rPr>
                <w:rFonts w:ascii="Arial Narrow" w:hAnsi="Arial Narrow" w:cs="Arial"/>
                <w:sz w:val="22"/>
                <w:szCs w:val="22"/>
                <w:lang w:eastAsia="pl-PL"/>
              </w:rPr>
              <w:t>Fluconazole</w:t>
            </w:r>
            <w:proofErr w:type="spellEnd"/>
          </w:p>
        </w:tc>
        <w:tc>
          <w:tcPr>
            <w:tcW w:w="4114"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lang w:eastAsia="pl-PL"/>
              </w:rPr>
            </w:pPr>
            <w:proofErr w:type="spellStart"/>
            <w:r w:rsidRPr="009A0883">
              <w:rPr>
                <w:rFonts w:ascii="Arial Narrow" w:hAnsi="Arial Narrow" w:cs="Arial"/>
                <w:sz w:val="22"/>
                <w:szCs w:val="22"/>
                <w:lang w:eastAsia="pl-PL"/>
              </w:rPr>
              <w:t>inj.iv</w:t>
            </w:r>
            <w:proofErr w:type="spellEnd"/>
            <w:r w:rsidRPr="009A0883">
              <w:rPr>
                <w:rFonts w:ascii="Arial Narrow" w:hAnsi="Arial Narrow" w:cs="Arial"/>
                <w:sz w:val="22"/>
                <w:szCs w:val="22"/>
                <w:lang w:eastAsia="pl-PL"/>
              </w:rPr>
              <w:t xml:space="preserve"> 0,002 g/ml a 100 ml </w:t>
            </w:r>
          </w:p>
        </w:tc>
        <w:tc>
          <w:tcPr>
            <w:tcW w:w="1441" w:type="dxa"/>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100</w:t>
            </w:r>
          </w:p>
        </w:tc>
      </w:tr>
      <w:tr w:rsidR="00DD4612" w:rsidRPr="009A0883" w:rsidTr="009A0883">
        <w:trPr>
          <w:gridAfter w:val="1"/>
          <w:wAfter w:w="63" w:type="dxa"/>
          <w:trHeight w:val="747"/>
        </w:trPr>
        <w:tc>
          <w:tcPr>
            <w:tcW w:w="475"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2</w:t>
            </w:r>
          </w:p>
        </w:tc>
        <w:tc>
          <w:tcPr>
            <w:tcW w:w="2854" w:type="dxa"/>
            <w:gridSpan w:val="4"/>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proofErr w:type="spellStart"/>
            <w:r w:rsidRPr="009A0883">
              <w:rPr>
                <w:rFonts w:ascii="Arial Narrow" w:hAnsi="Arial Narrow" w:cs="Arial"/>
                <w:color w:val="000000"/>
                <w:sz w:val="22"/>
                <w:szCs w:val="22"/>
                <w:lang w:eastAsia="pl-PL"/>
              </w:rPr>
              <w:t>Gentamicinum</w:t>
            </w:r>
            <w:proofErr w:type="spellEnd"/>
          </w:p>
        </w:tc>
        <w:tc>
          <w:tcPr>
            <w:tcW w:w="4114"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 xml:space="preserve">0,003 g/ml  (240 mg)  a 80 ml  x 1 </w:t>
            </w:r>
            <w:proofErr w:type="spellStart"/>
            <w:r w:rsidRPr="009A0883">
              <w:rPr>
                <w:rFonts w:ascii="Arial Narrow" w:hAnsi="Arial Narrow" w:cs="Arial"/>
                <w:color w:val="000000"/>
                <w:sz w:val="22"/>
                <w:szCs w:val="22"/>
                <w:lang w:eastAsia="pl-PL"/>
              </w:rPr>
              <w:t>flac</w:t>
            </w:r>
            <w:proofErr w:type="spellEnd"/>
            <w:r w:rsidRPr="009A0883">
              <w:rPr>
                <w:rFonts w:ascii="Arial Narrow" w:hAnsi="Arial Narrow" w:cs="Arial"/>
                <w:color w:val="000000"/>
                <w:sz w:val="22"/>
                <w:szCs w:val="22"/>
                <w:lang w:eastAsia="pl-PL"/>
              </w:rPr>
              <w:t xml:space="preserve">. </w:t>
            </w:r>
            <w:proofErr w:type="spellStart"/>
            <w:r w:rsidRPr="009A0883">
              <w:rPr>
                <w:rFonts w:ascii="Arial Narrow" w:hAnsi="Arial Narrow" w:cs="Arial"/>
                <w:color w:val="000000"/>
                <w:sz w:val="22"/>
                <w:szCs w:val="22"/>
                <w:lang w:eastAsia="pl-PL"/>
              </w:rPr>
              <w:t>i.v</w:t>
            </w:r>
            <w:proofErr w:type="spellEnd"/>
            <w:r w:rsidRPr="009A0883">
              <w:rPr>
                <w:rFonts w:ascii="Arial Narrow" w:hAnsi="Arial Narrow" w:cs="Arial"/>
                <w:color w:val="000000"/>
                <w:sz w:val="22"/>
                <w:szCs w:val="22"/>
                <w:lang w:eastAsia="pl-PL"/>
              </w:rPr>
              <w:t>.</w:t>
            </w:r>
          </w:p>
        </w:tc>
        <w:tc>
          <w:tcPr>
            <w:tcW w:w="1441" w:type="dxa"/>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40</w:t>
            </w:r>
          </w:p>
        </w:tc>
      </w:tr>
      <w:tr w:rsidR="00DD4612" w:rsidRPr="009A0883" w:rsidTr="009A0883">
        <w:trPr>
          <w:gridAfter w:val="1"/>
          <w:wAfter w:w="63" w:type="dxa"/>
          <w:trHeight w:val="615"/>
        </w:trPr>
        <w:tc>
          <w:tcPr>
            <w:tcW w:w="475"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3</w:t>
            </w:r>
          </w:p>
        </w:tc>
        <w:tc>
          <w:tcPr>
            <w:tcW w:w="2854" w:type="dxa"/>
            <w:gridSpan w:val="4"/>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proofErr w:type="spellStart"/>
            <w:r w:rsidRPr="009A0883">
              <w:rPr>
                <w:rFonts w:ascii="Arial Narrow" w:hAnsi="Arial Narrow" w:cs="Arial"/>
                <w:color w:val="000000"/>
                <w:sz w:val="22"/>
                <w:szCs w:val="22"/>
                <w:lang w:eastAsia="pl-PL"/>
              </w:rPr>
              <w:t>Gentamicinum</w:t>
            </w:r>
            <w:proofErr w:type="spellEnd"/>
          </w:p>
        </w:tc>
        <w:tc>
          <w:tcPr>
            <w:tcW w:w="4114"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 xml:space="preserve">0,003 g/ml  (360 mg)  a 120 ml  x 1 </w:t>
            </w:r>
            <w:proofErr w:type="spellStart"/>
            <w:r w:rsidRPr="009A0883">
              <w:rPr>
                <w:rFonts w:ascii="Arial Narrow" w:hAnsi="Arial Narrow" w:cs="Arial"/>
                <w:color w:val="000000"/>
                <w:sz w:val="22"/>
                <w:szCs w:val="22"/>
                <w:lang w:eastAsia="pl-PL"/>
              </w:rPr>
              <w:t>flac</w:t>
            </w:r>
            <w:proofErr w:type="spellEnd"/>
            <w:r w:rsidRPr="009A0883">
              <w:rPr>
                <w:rFonts w:ascii="Arial Narrow" w:hAnsi="Arial Narrow" w:cs="Arial"/>
                <w:color w:val="000000"/>
                <w:sz w:val="22"/>
                <w:szCs w:val="22"/>
                <w:lang w:eastAsia="pl-PL"/>
              </w:rPr>
              <w:t xml:space="preserve">. </w:t>
            </w:r>
            <w:proofErr w:type="spellStart"/>
            <w:r w:rsidRPr="009A0883">
              <w:rPr>
                <w:rFonts w:ascii="Arial Narrow" w:hAnsi="Arial Narrow" w:cs="Arial"/>
                <w:color w:val="000000"/>
                <w:sz w:val="22"/>
                <w:szCs w:val="22"/>
                <w:lang w:eastAsia="pl-PL"/>
              </w:rPr>
              <w:t>i.v</w:t>
            </w:r>
            <w:proofErr w:type="spellEnd"/>
            <w:r w:rsidRPr="009A0883">
              <w:rPr>
                <w:rFonts w:ascii="Arial Narrow" w:hAnsi="Arial Narrow" w:cs="Arial"/>
                <w:color w:val="000000"/>
                <w:sz w:val="22"/>
                <w:szCs w:val="22"/>
                <w:lang w:eastAsia="pl-PL"/>
              </w:rPr>
              <w:t>.</w:t>
            </w:r>
          </w:p>
        </w:tc>
        <w:tc>
          <w:tcPr>
            <w:tcW w:w="1441" w:type="dxa"/>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5</w:t>
            </w:r>
          </w:p>
        </w:tc>
      </w:tr>
      <w:tr w:rsidR="00DD4612" w:rsidRPr="009A0883" w:rsidTr="009A0883">
        <w:trPr>
          <w:gridAfter w:val="1"/>
          <w:wAfter w:w="63" w:type="dxa"/>
          <w:trHeight w:val="600"/>
        </w:trPr>
        <w:tc>
          <w:tcPr>
            <w:tcW w:w="475"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4</w:t>
            </w:r>
          </w:p>
        </w:tc>
        <w:tc>
          <w:tcPr>
            <w:tcW w:w="2854" w:type="dxa"/>
            <w:gridSpan w:val="4"/>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roofErr w:type="spellStart"/>
            <w:r w:rsidRPr="009A0883">
              <w:rPr>
                <w:rFonts w:ascii="Arial Narrow" w:hAnsi="Arial Narrow" w:cs="Arial"/>
                <w:color w:val="000000"/>
                <w:sz w:val="22"/>
                <w:szCs w:val="22"/>
                <w:lang w:eastAsia="pl-PL"/>
              </w:rPr>
              <w:t>Tobramycin</w:t>
            </w:r>
            <w:proofErr w:type="spellEnd"/>
          </w:p>
        </w:tc>
        <w:tc>
          <w:tcPr>
            <w:tcW w:w="4114"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 xml:space="preserve">0,003 g/ml  (240 mg)  a 80 ml  x 1 </w:t>
            </w:r>
            <w:proofErr w:type="spellStart"/>
            <w:r w:rsidRPr="009A0883">
              <w:rPr>
                <w:rFonts w:ascii="Arial Narrow" w:hAnsi="Arial Narrow" w:cs="Arial"/>
                <w:color w:val="000000"/>
                <w:sz w:val="22"/>
                <w:szCs w:val="22"/>
                <w:lang w:eastAsia="pl-PL"/>
              </w:rPr>
              <w:t>flac</w:t>
            </w:r>
            <w:proofErr w:type="spellEnd"/>
            <w:r w:rsidRPr="009A0883">
              <w:rPr>
                <w:rFonts w:ascii="Arial Narrow" w:hAnsi="Arial Narrow" w:cs="Arial"/>
                <w:color w:val="000000"/>
                <w:sz w:val="22"/>
                <w:szCs w:val="22"/>
                <w:lang w:eastAsia="pl-PL"/>
              </w:rPr>
              <w:t xml:space="preserve">. </w:t>
            </w:r>
            <w:proofErr w:type="spellStart"/>
            <w:r w:rsidRPr="009A0883">
              <w:rPr>
                <w:rFonts w:ascii="Arial Narrow" w:hAnsi="Arial Narrow" w:cs="Arial"/>
                <w:color w:val="000000"/>
                <w:sz w:val="22"/>
                <w:szCs w:val="22"/>
                <w:lang w:eastAsia="pl-PL"/>
              </w:rPr>
              <w:t>i.v</w:t>
            </w:r>
            <w:proofErr w:type="spellEnd"/>
            <w:r w:rsidRPr="009A0883">
              <w:rPr>
                <w:rFonts w:ascii="Arial Narrow" w:hAnsi="Arial Narrow" w:cs="Arial"/>
                <w:color w:val="000000"/>
                <w:sz w:val="22"/>
                <w:szCs w:val="22"/>
                <w:lang w:eastAsia="pl-PL"/>
              </w:rPr>
              <w:t>.</w:t>
            </w:r>
          </w:p>
        </w:tc>
        <w:tc>
          <w:tcPr>
            <w:tcW w:w="1441" w:type="dxa"/>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40</w:t>
            </w:r>
          </w:p>
        </w:tc>
      </w:tr>
      <w:tr w:rsidR="00DD4612" w:rsidRPr="009A0883" w:rsidTr="009A0883">
        <w:trPr>
          <w:gridAfter w:val="1"/>
          <w:wAfter w:w="63" w:type="dxa"/>
          <w:trHeight w:val="600"/>
        </w:trPr>
        <w:tc>
          <w:tcPr>
            <w:tcW w:w="475" w:type="dxa"/>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5</w:t>
            </w:r>
          </w:p>
        </w:tc>
        <w:tc>
          <w:tcPr>
            <w:tcW w:w="2854" w:type="dxa"/>
            <w:gridSpan w:val="4"/>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roofErr w:type="spellStart"/>
            <w:r w:rsidRPr="009A0883">
              <w:rPr>
                <w:rFonts w:ascii="Arial Narrow" w:hAnsi="Arial Narrow" w:cs="Arial"/>
                <w:color w:val="000000"/>
                <w:sz w:val="22"/>
                <w:szCs w:val="22"/>
                <w:lang w:eastAsia="pl-PL"/>
              </w:rPr>
              <w:t>Tobramycin</w:t>
            </w:r>
            <w:proofErr w:type="spellEnd"/>
          </w:p>
        </w:tc>
        <w:tc>
          <w:tcPr>
            <w:tcW w:w="4114" w:type="dxa"/>
            <w:gridSpan w:val="3"/>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 xml:space="preserve">0,003 g/ml  (360 mg)  a 120 ml  x 1 </w:t>
            </w:r>
            <w:proofErr w:type="spellStart"/>
            <w:r w:rsidRPr="009A0883">
              <w:rPr>
                <w:rFonts w:ascii="Arial Narrow" w:hAnsi="Arial Narrow" w:cs="Arial"/>
                <w:color w:val="000000"/>
                <w:sz w:val="22"/>
                <w:szCs w:val="22"/>
                <w:lang w:eastAsia="pl-PL"/>
              </w:rPr>
              <w:t>flac</w:t>
            </w:r>
            <w:proofErr w:type="spellEnd"/>
            <w:r w:rsidRPr="009A0883">
              <w:rPr>
                <w:rFonts w:ascii="Arial Narrow" w:hAnsi="Arial Narrow" w:cs="Arial"/>
                <w:color w:val="000000"/>
                <w:sz w:val="22"/>
                <w:szCs w:val="22"/>
                <w:lang w:eastAsia="pl-PL"/>
              </w:rPr>
              <w:t xml:space="preserve">. </w:t>
            </w:r>
            <w:proofErr w:type="spellStart"/>
            <w:r w:rsidRPr="009A0883">
              <w:rPr>
                <w:rFonts w:ascii="Arial Narrow" w:hAnsi="Arial Narrow" w:cs="Arial"/>
                <w:color w:val="000000"/>
                <w:sz w:val="22"/>
                <w:szCs w:val="22"/>
                <w:lang w:eastAsia="pl-PL"/>
              </w:rPr>
              <w:t>i.v</w:t>
            </w:r>
            <w:proofErr w:type="spellEnd"/>
            <w:r w:rsidRPr="009A0883">
              <w:rPr>
                <w:rFonts w:ascii="Arial Narrow" w:hAnsi="Arial Narrow" w:cs="Arial"/>
                <w:color w:val="000000"/>
                <w:sz w:val="22"/>
                <w:szCs w:val="22"/>
                <w:lang w:eastAsia="pl-PL"/>
              </w:rPr>
              <w:t>.</w:t>
            </w:r>
          </w:p>
        </w:tc>
        <w:tc>
          <w:tcPr>
            <w:tcW w:w="1441" w:type="dxa"/>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10</w:t>
            </w:r>
          </w:p>
        </w:tc>
      </w:tr>
      <w:tr w:rsidR="00DD4612" w:rsidRPr="009A0883" w:rsidTr="009A0883">
        <w:trPr>
          <w:gridAfter w:val="1"/>
          <w:wAfter w:w="63" w:type="dxa"/>
          <w:trHeight w:val="300"/>
        </w:trPr>
        <w:tc>
          <w:tcPr>
            <w:tcW w:w="475"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p>
        </w:tc>
        <w:tc>
          <w:tcPr>
            <w:tcW w:w="2854"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4114" w:type="dxa"/>
            <w:gridSpan w:val="3"/>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1441"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p>
        </w:tc>
      </w:tr>
      <w:tr w:rsidR="00DD4612" w:rsidRPr="009A0883" w:rsidTr="009A0883">
        <w:trPr>
          <w:gridAfter w:val="1"/>
          <w:wAfter w:w="63" w:type="dxa"/>
          <w:trHeight w:val="300"/>
        </w:trPr>
        <w:tc>
          <w:tcPr>
            <w:tcW w:w="475"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2</w:t>
            </w:r>
          </w:p>
        </w:tc>
        <w:tc>
          <w:tcPr>
            <w:tcW w:w="2854"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 xml:space="preserve">PAKIET </w:t>
            </w:r>
          </w:p>
        </w:tc>
        <w:tc>
          <w:tcPr>
            <w:tcW w:w="4114" w:type="dxa"/>
            <w:gridSpan w:val="3"/>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PARACETAMOL  I</w:t>
            </w:r>
          </w:p>
        </w:tc>
        <w:tc>
          <w:tcPr>
            <w:tcW w:w="1441"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p>
        </w:tc>
      </w:tr>
      <w:tr w:rsidR="00DD4612" w:rsidRPr="009A0883" w:rsidTr="009A0883">
        <w:trPr>
          <w:gridAfter w:val="1"/>
          <w:wAfter w:w="63" w:type="dxa"/>
          <w:trHeight w:val="300"/>
        </w:trPr>
        <w:tc>
          <w:tcPr>
            <w:tcW w:w="475"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p>
        </w:tc>
        <w:tc>
          <w:tcPr>
            <w:tcW w:w="2854"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4114" w:type="dxa"/>
            <w:gridSpan w:val="3"/>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color w:val="000000"/>
                <w:lang w:eastAsia="pl-PL"/>
              </w:rPr>
            </w:pPr>
          </w:p>
        </w:tc>
        <w:tc>
          <w:tcPr>
            <w:tcW w:w="1441" w:type="dxa"/>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color w:val="000000"/>
                <w:lang w:eastAsia="pl-PL"/>
              </w:rPr>
            </w:pPr>
          </w:p>
        </w:tc>
      </w:tr>
      <w:tr w:rsidR="00DD4612" w:rsidRPr="009A0883" w:rsidTr="009A0883">
        <w:trPr>
          <w:trHeight w:val="330"/>
        </w:trPr>
        <w:tc>
          <w:tcPr>
            <w:tcW w:w="773"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p>
        </w:tc>
        <w:tc>
          <w:tcPr>
            <w:tcW w:w="6670" w:type="dxa"/>
            <w:gridSpan w:val="6"/>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r w:rsidRPr="009A0883">
              <w:rPr>
                <w:rFonts w:ascii="Arial Narrow" w:hAnsi="Arial Narrow" w:cs="Arial"/>
                <w:sz w:val="22"/>
                <w:szCs w:val="22"/>
                <w:lang w:eastAsia="pl-PL"/>
              </w:rPr>
              <w:t>Ze wskazaniem do podań dla dzieci i noworodków</w:t>
            </w:r>
          </w:p>
        </w:tc>
        <w:tc>
          <w:tcPr>
            <w:tcW w:w="1504"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p>
        </w:tc>
      </w:tr>
      <w:tr w:rsidR="00DD4612" w:rsidRPr="009A0883" w:rsidTr="009A0883">
        <w:trPr>
          <w:trHeight w:val="300"/>
        </w:trPr>
        <w:tc>
          <w:tcPr>
            <w:tcW w:w="773"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p>
        </w:tc>
        <w:tc>
          <w:tcPr>
            <w:tcW w:w="4771"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p>
        </w:tc>
        <w:tc>
          <w:tcPr>
            <w:tcW w:w="1899"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p>
        </w:tc>
        <w:tc>
          <w:tcPr>
            <w:tcW w:w="1504"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p>
        </w:tc>
      </w:tr>
      <w:tr w:rsidR="00DD4612" w:rsidRPr="009A0883" w:rsidTr="009A0883">
        <w:trPr>
          <w:trHeight w:val="300"/>
        </w:trPr>
        <w:tc>
          <w:tcPr>
            <w:tcW w:w="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i/>
                <w:iCs/>
                <w:color w:val="000000"/>
                <w:lang w:eastAsia="pl-PL"/>
              </w:rPr>
            </w:pPr>
            <w:r w:rsidRPr="009A0883">
              <w:rPr>
                <w:rFonts w:ascii="Arial Narrow" w:hAnsi="Arial Narrow" w:cs="Arial"/>
                <w:i/>
                <w:iCs/>
                <w:color w:val="000000"/>
                <w:sz w:val="22"/>
                <w:szCs w:val="22"/>
                <w:lang w:eastAsia="pl-PL"/>
              </w:rPr>
              <w:t>Lp.</w:t>
            </w:r>
          </w:p>
        </w:tc>
        <w:tc>
          <w:tcPr>
            <w:tcW w:w="4771" w:type="dxa"/>
            <w:gridSpan w:val="4"/>
            <w:tcBorders>
              <w:top w:val="single" w:sz="4" w:space="0" w:color="000000"/>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jc w:val="center"/>
              <w:rPr>
                <w:rFonts w:ascii="Arial Narrow" w:hAnsi="Arial Narrow" w:cs="Arial"/>
                <w:i/>
                <w:iCs/>
                <w:color w:val="000000"/>
                <w:lang w:eastAsia="pl-PL"/>
              </w:rPr>
            </w:pPr>
            <w:r w:rsidRPr="009A0883">
              <w:rPr>
                <w:rFonts w:ascii="Arial Narrow" w:hAnsi="Arial Narrow" w:cs="Arial"/>
                <w:i/>
                <w:iCs/>
                <w:color w:val="000000"/>
                <w:sz w:val="22"/>
                <w:szCs w:val="22"/>
                <w:lang w:eastAsia="pl-PL"/>
              </w:rPr>
              <w:t>Nazwa międzynarodowa</w:t>
            </w:r>
          </w:p>
        </w:tc>
        <w:tc>
          <w:tcPr>
            <w:tcW w:w="1899" w:type="dxa"/>
            <w:gridSpan w:val="2"/>
            <w:tcBorders>
              <w:top w:val="single" w:sz="4" w:space="0" w:color="000000"/>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jc w:val="center"/>
              <w:rPr>
                <w:rFonts w:ascii="Arial Narrow" w:hAnsi="Arial Narrow" w:cs="Arial"/>
                <w:i/>
                <w:iCs/>
                <w:color w:val="000000"/>
                <w:lang w:eastAsia="pl-PL"/>
              </w:rPr>
            </w:pPr>
            <w:r w:rsidRPr="009A0883">
              <w:rPr>
                <w:rFonts w:ascii="Arial Narrow" w:hAnsi="Arial Narrow" w:cs="Arial"/>
                <w:i/>
                <w:iCs/>
                <w:color w:val="000000"/>
                <w:sz w:val="22"/>
                <w:szCs w:val="22"/>
                <w:lang w:eastAsia="pl-PL"/>
              </w:rPr>
              <w:t>Postać, dawka</w:t>
            </w:r>
          </w:p>
        </w:tc>
        <w:tc>
          <w:tcPr>
            <w:tcW w:w="1504" w:type="dxa"/>
            <w:gridSpan w:val="2"/>
            <w:tcBorders>
              <w:top w:val="single" w:sz="4" w:space="0" w:color="000000"/>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jc w:val="center"/>
              <w:rPr>
                <w:rFonts w:ascii="Arial Narrow" w:hAnsi="Arial Narrow" w:cs="Arial"/>
                <w:color w:val="000000"/>
                <w:lang w:eastAsia="pl-PL"/>
              </w:rPr>
            </w:pPr>
            <w:r w:rsidRPr="009A0883">
              <w:rPr>
                <w:rFonts w:ascii="Arial Narrow" w:hAnsi="Arial Narrow" w:cs="Arial"/>
                <w:color w:val="000000"/>
                <w:sz w:val="22"/>
                <w:szCs w:val="22"/>
                <w:lang w:eastAsia="pl-PL"/>
              </w:rPr>
              <w:t>Ilość</w:t>
            </w:r>
          </w:p>
        </w:tc>
      </w:tr>
      <w:tr w:rsidR="00DD4612" w:rsidRPr="009A0883" w:rsidTr="009A0883">
        <w:trPr>
          <w:trHeight w:val="900"/>
        </w:trPr>
        <w:tc>
          <w:tcPr>
            <w:tcW w:w="77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1</w:t>
            </w:r>
          </w:p>
        </w:tc>
        <w:tc>
          <w:tcPr>
            <w:tcW w:w="4771" w:type="dxa"/>
            <w:gridSpan w:val="4"/>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proofErr w:type="spellStart"/>
            <w:r w:rsidRPr="009A0883">
              <w:rPr>
                <w:rFonts w:ascii="Arial Narrow" w:hAnsi="Arial Narrow" w:cs="Arial"/>
                <w:color w:val="000000"/>
                <w:sz w:val="22"/>
                <w:szCs w:val="22"/>
                <w:lang w:eastAsia="pl-PL"/>
              </w:rPr>
              <w:t>Paracetamolum</w:t>
            </w:r>
            <w:proofErr w:type="spellEnd"/>
            <w:r w:rsidRPr="009A0883">
              <w:rPr>
                <w:rFonts w:ascii="Arial Narrow" w:hAnsi="Arial Narrow" w:cs="Arial"/>
                <w:color w:val="000000"/>
                <w:sz w:val="22"/>
                <w:szCs w:val="22"/>
                <w:lang w:eastAsia="pl-PL"/>
              </w:rPr>
              <w:t>, ze wskazaniem do podań dla dzieci i noworodków</w:t>
            </w:r>
          </w:p>
        </w:tc>
        <w:tc>
          <w:tcPr>
            <w:tcW w:w="1899" w:type="dxa"/>
            <w:gridSpan w:val="2"/>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 xml:space="preserve"> 10 mg/ml a 50 ml   x 10 </w:t>
            </w:r>
            <w:proofErr w:type="spellStart"/>
            <w:r w:rsidRPr="009A0883">
              <w:rPr>
                <w:rFonts w:ascii="Arial Narrow" w:hAnsi="Arial Narrow" w:cs="Arial"/>
                <w:color w:val="000000"/>
                <w:sz w:val="22"/>
                <w:szCs w:val="22"/>
                <w:lang w:eastAsia="pl-PL"/>
              </w:rPr>
              <w:t>fiol.w</w:t>
            </w:r>
            <w:proofErr w:type="spellEnd"/>
            <w:r w:rsidRPr="009A0883">
              <w:rPr>
                <w:rFonts w:ascii="Arial Narrow" w:hAnsi="Arial Narrow" w:cs="Arial"/>
                <w:color w:val="000000"/>
                <w:sz w:val="22"/>
                <w:szCs w:val="22"/>
                <w:lang w:eastAsia="pl-PL"/>
              </w:rPr>
              <w:t xml:space="preserve"> butelce plastikowej</w:t>
            </w:r>
          </w:p>
        </w:tc>
        <w:tc>
          <w:tcPr>
            <w:tcW w:w="1504" w:type="dxa"/>
            <w:gridSpan w:val="2"/>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20</w:t>
            </w:r>
          </w:p>
        </w:tc>
      </w:tr>
      <w:tr w:rsidR="00DD4612" w:rsidRPr="009A0883" w:rsidTr="009A0883">
        <w:trPr>
          <w:trHeight w:val="900"/>
        </w:trPr>
        <w:tc>
          <w:tcPr>
            <w:tcW w:w="773"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2</w:t>
            </w:r>
          </w:p>
        </w:tc>
        <w:tc>
          <w:tcPr>
            <w:tcW w:w="4771" w:type="dxa"/>
            <w:gridSpan w:val="4"/>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proofErr w:type="spellStart"/>
            <w:r w:rsidRPr="009A0883">
              <w:rPr>
                <w:rFonts w:ascii="Arial Narrow" w:hAnsi="Arial Narrow" w:cs="Arial"/>
                <w:color w:val="000000"/>
                <w:sz w:val="22"/>
                <w:szCs w:val="22"/>
                <w:lang w:eastAsia="pl-PL"/>
              </w:rPr>
              <w:t>Paracetamolum</w:t>
            </w:r>
            <w:proofErr w:type="spellEnd"/>
          </w:p>
        </w:tc>
        <w:tc>
          <w:tcPr>
            <w:tcW w:w="1899" w:type="dxa"/>
            <w:gridSpan w:val="2"/>
            <w:tcBorders>
              <w:top w:val="nil"/>
              <w:left w:val="nil"/>
              <w:bottom w:val="single" w:sz="4" w:space="0" w:color="000000"/>
              <w:right w:val="single" w:sz="4" w:space="0" w:color="000000"/>
            </w:tcBorders>
            <w:shd w:val="clear" w:color="auto" w:fill="auto"/>
            <w:vAlign w:val="bottom"/>
            <w:hideMark/>
          </w:tcPr>
          <w:p w:rsidR="00DD4612" w:rsidRPr="009A0883" w:rsidRDefault="00DD4612" w:rsidP="00DD4612">
            <w:pPr>
              <w:suppressAutoHyphens w:val="0"/>
              <w:rPr>
                <w:rFonts w:ascii="Arial Narrow" w:hAnsi="Arial Narrow" w:cs="Arial"/>
                <w:color w:val="000000"/>
                <w:lang w:eastAsia="pl-PL"/>
              </w:rPr>
            </w:pPr>
            <w:r w:rsidRPr="009A0883">
              <w:rPr>
                <w:rFonts w:ascii="Arial Narrow" w:hAnsi="Arial Narrow" w:cs="Arial"/>
                <w:color w:val="000000"/>
                <w:sz w:val="22"/>
                <w:szCs w:val="22"/>
                <w:lang w:eastAsia="pl-PL"/>
              </w:rPr>
              <w:t xml:space="preserve"> 10 mg/ml a 100 ml   x 10 </w:t>
            </w:r>
            <w:proofErr w:type="spellStart"/>
            <w:r w:rsidRPr="009A0883">
              <w:rPr>
                <w:rFonts w:ascii="Arial Narrow" w:hAnsi="Arial Narrow" w:cs="Arial"/>
                <w:color w:val="000000"/>
                <w:sz w:val="22"/>
                <w:szCs w:val="22"/>
                <w:lang w:eastAsia="pl-PL"/>
              </w:rPr>
              <w:t>fiol.w</w:t>
            </w:r>
            <w:proofErr w:type="spellEnd"/>
            <w:r w:rsidRPr="009A0883">
              <w:rPr>
                <w:rFonts w:ascii="Arial Narrow" w:hAnsi="Arial Narrow" w:cs="Arial"/>
                <w:color w:val="000000"/>
                <w:sz w:val="22"/>
                <w:szCs w:val="22"/>
                <w:lang w:eastAsia="pl-PL"/>
              </w:rPr>
              <w:t xml:space="preserve"> plastikowych opakowaniach</w:t>
            </w:r>
          </w:p>
        </w:tc>
        <w:tc>
          <w:tcPr>
            <w:tcW w:w="1504" w:type="dxa"/>
            <w:gridSpan w:val="2"/>
            <w:tcBorders>
              <w:top w:val="nil"/>
              <w:left w:val="nil"/>
              <w:bottom w:val="single" w:sz="4" w:space="0" w:color="000000"/>
              <w:right w:val="single" w:sz="4" w:space="0" w:color="000000"/>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r w:rsidRPr="009A0883">
              <w:rPr>
                <w:rFonts w:ascii="Arial Narrow" w:hAnsi="Arial Narrow" w:cs="Arial"/>
                <w:sz w:val="22"/>
                <w:szCs w:val="22"/>
                <w:lang w:eastAsia="pl-PL"/>
              </w:rPr>
              <w:t>300</w:t>
            </w:r>
          </w:p>
        </w:tc>
      </w:tr>
      <w:tr w:rsidR="00DD4612" w:rsidRPr="009A0883" w:rsidTr="009A0883">
        <w:trPr>
          <w:trHeight w:val="330"/>
        </w:trPr>
        <w:tc>
          <w:tcPr>
            <w:tcW w:w="773"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p>
        </w:tc>
        <w:tc>
          <w:tcPr>
            <w:tcW w:w="4771" w:type="dxa"/>
            <w:gridSpan w:val="4"/>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p>
        </w:tc>
        <w:tc>
          <w:tcPr>
            <w:tcW w:w="1899"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rPr>
                <w:rFonts w:ascii="Arial Narrow" w:hAnsi="Arial Narrow" w:cs="Arial"/>
                <w:lang w:eastAsia="pl-PL"/>
              </w:rPr>
            </w:pPr>
          </w:p>
        </w:tc>
        <w:tc>
          <w:tcPr>
            <w:tcW w:w="1504" w:type="dxa"/>
            <w:gridSpan w:val="2"/>
            <w:tcBorders>
              <w:top w:val="nil"/>
              <w:left w:val="nil"/>
              <w:bottom w:val="nil"/>
              <w:right w:val="nil"/>
            </w:tcBorders>
            <w:shd w:val="clear" w:color="auto" w:fill="auto"/>
            <w:noWrap/>
            <w:vAlign w:val="bottom"/>
            <w:hideMark/>
          </w:tcPr>
          <w:p w:rsidR="00DD4612" w:rsidRPr="009A0883" w:rsidRDefault="00DD4612" w:rsidP="00DD4612">
            <w:pPr>
              <w:suppressAutoHyphens w:val="0"/>
              <w:jc w:val="center"/>
              <w:rPr>
                <w:rFonts w:ascii="Arial Narrow" w:hAnsi="Arial Narrow" w:cs="Arial"/>
                <w:lang w:eastAsia="pl-PL"/>
              </w:rPr>
            </w:pPr>
          </w:p>
        </w:tc>
      </w:tr>
      <w:tr w:rsidR="009A0883" w:rsidRPr="009A0883" w:rsidTr="009A0883">
        <w:trPr>
          <w:trHeight w:val="330"/>
        </w:trPr>
        <w:tc>
          <w:tcPr>
            <w:tcW w:w="773"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3</w:t>
            </w:r>
          </w:p>
        </w:tc>
        <w:tc>
          <w:tcPr>
            <w:tcW w:w="4771" w:type="dxa"/>
            <w:gridSpan w:val="4"/>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PAKIET </w:t>
            </w:r>
          </w:p>
        </w:tc>
        <w:tc>
          <w:tcPr>
            <w:tcW w:w="1899"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Żywienie II</w:t>
            </w:r>
          </w:p>
        </w:tc>
        <w:tc>
          <w:tcPr>
            <w:tcW w:w="1504"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330"/>
        </w:trPr>
        <w:tc>
          <w:tcPr>
            <w:tcW w:w="773" w:type="dxa"/>
            <w:gridSpan w:val="2"/>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c>
          <w:tcPr>
            <w:tcW w:w="4771" w:type="dxa"/>
            <w:gridSpan w:val="4"/>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899" w:type="dxa"/>
            <w:gridSpan w:val="2"/>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330"/>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Lp.</w:t>
            </w:r>
          </w:p>
        </w:tc>
        <w:tc>
          <w:tcPr>
            <w:tcW w:w="47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Nazwa międzynarodowa</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Postać, dawka</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Ilość</w:t>
            </w:r>
          </w:p>
        </w:tc>
      </w:tr>
      <w:tr w:rsidR="009A0883" w:rsidRPr="009A0883" w:rsidTr="009A0883">
        <w:trPr>
          <w:trHeight w:val="330"/>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1</w:t>
            </w:r>
          </w:p>
        </w:tc>
        <w:tc>
          <w:tcPr>
            <w:tcW w:w="47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Worek trzykomorowy do żywienia pozajelitowego zawierający aminokwasy, glukozę i emulsję tłuszczową MCT/LCT oraz z dodatkiem kwasów omega 3, do podaży drogą żył centralnych</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 1875 ml </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20</w:t>
            </w:r>
          </w:p>
        </w:tc>
      </w:tr>
      <w:tr w:rsidR="009A0883" w:rsidRPr="009A0883" w:rsidTr="009A0883">
        <w:trPr>
          <w:trHeight w:val="330"/>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2</w:t>
            </w:r>
          </w:p>
        </w:tc>
        <w:tc>
          <w:tcPr>
            <w:tcW w:w="47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Worek trzykomorowy do żywienia pozajelitowego zawierający aminokwasy, glukozę i emulsję tłuszczową MCT/LCT oraz z dodatkiem kwasów omega 3, do podaży </w:t>
            </w:r>
            <w:r w:rsidRPr="009A0883">
              <w:rPr>
                <w:rFonts w:ascii="Arial Narrow" w:hAnsi="Arial Narrow" w:cs="Arial"/>
                <w:sz w:val="22"/>
                <w:szCs w:val="22"/>
                <w:lang w:eastAsia="pl-PL"/>
              </w:rPr>
              <w:lastRenderedPageBreak/>
              <w:t>drogą żył centralnych</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lastRenderedPageBreak/>
              <w:t xml:space="preserve">1250 ml </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80</w:t>
            </w:r>
          </w:p>
        </w:tc>
      </w:tr>
      <w:tr w:rsidR="009A0883" w:rsidRPr="009A0883" w:rsidTr="009A0883">
        <w:trPr>
          <w:trHeight w:val="330"/>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lastRenderedPageBreak/>
              <w:t>3</w:t>
            </w:r>
          </w:p>
        </w:tc>
        <w:tc>
          <w:tcPr>
            <w:tcW w:w="47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Worek 3 komorowy zawierający </w:t>
            </w:r>
            <w:r w:rsidRPr="009A0883">
              <w:rPr>
                <w:rFonts w:ascii="Arial Narrow" w:hAnsi="Arial Narrow" w:cs="Arial"/>
                <w:sz w:val="22"/>
                <w:szCs w:val="22"/>
                <w:lang w:eastAsia="pl-PL"/>
              </w:rPr>
              <w:br/>
              <w:t xml:space="preserve">min.35g aminokwasów, </w:t>
            </w:r>
            <w:r w:rsidRPr="009A0883">
              <w:rPr>
                <w:rFonts w:ascii="Arial Narrow" w:hAnsi="Arial Narrow" w:cs="Arial"/>
                <w:sz w:val="22"/>
                <w:szCs w:val="22"/>
                <w:lang w:eastAsia="pl-PL"/>
              </w:rPr>
              <w:br/>
              <w:t xml:space="preserve">90 g glukozy </w:t>
            </w:r>
            <w:r w:rsidRPr="009A0883">
              <w:rPr>
                <w:rFonts w:ascii="Arial Narrow" w:hAnsi="Arial Narrow" w:cs="Arial"/>
                <w:sz w:val="22"/>
                <w:szCs w:val="22"/>
                <w:lang w:eastAsia="pl-PL"/>
              </w:rPr>
              <w:br/>
              <w:t xml:space="preserve">i emulsje tłuszczową 25 g </w:t>
            </w:r>
            <w:r w:rsidRPr="009A0883">
              <w:rPr>
                <w:rFonts w:ascii="Arial Narrow" w:hAnsi="Arial Narrow" w:cs="Arial"/>
                <w:sz w:val="22"/>
                <w:szCs w:val="22"/>
                <w:lang w:eastAsia="pl-PL"/>
              </w:rPr>
              <w:br/>
              <w:t xml:space="preserve">w tym MCT/LCT oraz kwasy OMEGA  </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625 ml</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70</w:t>
            </w:r>
          </w:p>
        </w:tc>
      </w:tr>
      <w:tr w:rsidR="009A0883" w:rsidRPr="009A0883" w:rsidTr="009A0883">
        <w:trPr>
          <w:trHeight w:val="330"/>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4</w:t>
            </w:r>
          </w:p>
        </w:tc>
        <w:tc>
          <w:tcPr>
            <w:tcW w:w="47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Worek trzykomorowy do żywienia pozajelitowego zawierający aminokwasy, glukozę i emulsję tłuszczową MCT/LCT do podaży drogą żył obwodowych</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1875 ml </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30</w:t>
            </w:r>
          </w:p>
        </w:tc>
      </w:tr>
      <w:tr w:rsidR="009A0883" w:rsidRPr="009A0883" w:rsidTr="009A0883">
        <w:trPr>
          <w:trHeight w:val="330"/>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5</w:t>
            </w:r>
          </w:p>
        </w:tc>
        <w:tc>
          <w:tcPr>
            <w:tcW w:w="47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Worek trzykomorowy do żywienia pozajelitowego zawierający aminokwasy, glukozę i emulsję tłuszczową MCT/LCT do podaży drogą żył obwodowych</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 1250 ml </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500</w:t>
            </w:r>
          </w:p>
        </w:tc>
      </w:tr>
      <w:tr w:rsidR="009A0883" w:rsidRPr="009A0883" w:rsidTr="009A0883">
        <w:trPr>
          <w:trHeight w:val="1186"/>
        </w:trPr>
        <w:tc>
          <w:tcPr>
            <w:tcW w:w="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6</w:t>
            </w:r>
          </w:p>
        </w:tc>
        <w:tc>
          <w:tcPr>
            <w:tcW w:w="47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Worki dwukomorowe zawierające min. 70g aminokwasów,  240g glukozy     </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1500 ml</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5</w:t>
            </w:r>
          </w:p>
        </w:tc>
      </w:tr>
      <w:tr w:rsidR="009A0883" w:rsidRPr="009A0883" w:rsidTr="009A0883">
        <w:trPr>
          <w:trHeight w:val="330"/>
        </w:trPr>
        <w:tc>
          <w:tcPr>
            <w:tcW w:w="8947" w:type="dxa"/>
            <w:gridSpan w:val="10"/>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PAKIET </w:t>
            </w:r>
            <w:r>
              <w:rPr>
                <w:rFonts w:ascii="Arial Narrow" w:hAnsi="Arial Narrow" w:cs="Arial"/>
                <w:sz w:val="22"/>
                <w:szCs w:val="22"/>
                <w:lang w:eastAsia="pl-PL"/>
              </w:rPr>
              <w:t>4</w:t>
            </w:r>
          </w:p>
          <w:p w:rsidR="009A0883" w:rsidRPr="009A0883" w:rsidRDefault="009A0883" w:rsidP="009A0883">
            <w:pPr>
              <w:suppressAutoHyphens w:val="0"/>
              <w:rPr>
                <w:rFonts w:ascii="Arial Narrow" w:hAnsi="Arial Narrow" w:cs="Arial"/>
                <w:b/>
                <w:bCs/>
                <w:lang w:eastAsia="pl-PL"/>
              </w:rPr>
            </w:pPr>
            <w:r w:rsidRPr="009A0883">
              <w:rPr>
                <w:rFonts w:ascii="Arial Narrow" w:hAnsi="Arial Narrow" w:cs="Arial"/>
                <w:b/>
                <w:bCs/>
                <w:sz w:val="22"/>
                <w:szCs w:val="22"/>
                <w:lang w:eastAsia="pl-PL"/>
              </w:rPr>
              <w:t>ALBUMINY</w:t>
            </w:r>
          </w:p>
        </w:tc>
      </w:tr>
      <w:tr w:rsidR="009A0883" w:rsidRPr="009A0883" w:rsidTr="009A0883">
        <w:trPr>
          <w:trHeight w:val="330"/>
        </w:trPr>
        <w:tc>
          <w:tcPr>
            <w:tcW w:w="105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449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899"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600"/>
        </w:trPr>
        <w:tc>
          <w:tcPr>
            <w:tcW w:w="10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0883" w:rsidRPr="009A0883" w:rsidRDefault="009A0883" w:rsidP="009A0883">
            <w:pPr>
              <w:suppressAutoHyphens w:val="0"/>
              <w:jc w:val="center"/>
              <w:rPr>
                <w:rFonts w:ascii="Arial Narrow" w:hAnsi="Arial Narrow" w:cs="Arial"/>
                <w:i/>
                <w:iCs/>
                <w:lang w:eastAsia="pl-PL"/>
              </w:rPr>
            </w:pPr>
            <w:r w:rsidRPr="009A0883">
              <w:rPr>
                <w:rFonts w:ascii="Arial Narrow" w:hAnsi="Arial Narrow" w:cs="Arial"/>
                <w:i/>
                <w:iCs/>
                <w:sz w:val="22"/>
                <w:szCs w:val="22"/>
                <w:lang w:eastAsia="pl-PL"/>
              </w:rPr>
              <w:t>Lp.</w:t>
            </w:r>
          </w:p>
        </w:tc>
        <w:tc>
          <w:tcPr>
            <w:tcW w:w="4492" w:type="dxa"/>
            <w:gridSpan w:val="3"/>
            <w:tcBorders>
              <w:top w:val="single" w:sz="4" w:space="0" w:color="000000"/>
              <w:left w:val="nil"/>
              <w:bottom w:val="single" w:sz="4" w:space="0" w:color="000000"/>
              <w:right w:val="single" w:sz="4" w:space="0" w:color="000000"/>
            </w:tcBorders>
            <w:shd w:val="clear" w:color="auto" w:fill="auto"/>
            <w:vAlign w:val="bottom"/>
            <w:hideMark/>
          </w:tcPr>
          <w:p w:rsidR="009A0883" w:rsidRPr="009A0883" w:rsidRDefault="009A0883" w:rsidP="009A0883">
            <w:pPr>
              <w:suppressAutoHyphens w:val="0"/>
              <w:jc w:val="center"/>
              <w:rPr>
                <w:rFonts w:ascii="Arial Narrow" w:hAnsi="Arial Narrow" w:cs="Arial"/>
                <w:i/>
                <w:iCs/>
                <w:lang w:eastAsia="pl-PL"/>
              </w:rPr>
            </w:pPr>
            <w:r w:rsidRPr="009A0883">
              <w:rPr>
                <w:rFonts w:ascii="Arial Narrow" w:hAnsi="Arial Narrow" w:cs="Arial"/>
                <w:i/>
                <w:iCs/>
                <w:sz w:val="22"/>
                <w:szCs w:val="22"/>
                <w:lang w:eastAsia="pl-PL"/>
              </w:rPr>
              <w:t>Przedmiot zamówienia</w:t>
            </w:r>
          </w:p>
        </w:tc>
        <w:tc>
          <w:tcPr>
            <w:tcW w:w="1899" w:type="dxa"/>
            <w:gridSpan w:val="2"/>
            <w:tcBorders>
              <w:top w:val="single" w:sz="4" w:space="0" w:color="000000"/>
              <w:left w:val="nil"/>
              <w:bottom w:val="single" w:sz="4" w:space="0" w:color="000000"/>
              <w:right w:val="single" w:sz="4" w:space="0" w:color="000000"/>
            </w:tcBorders>
            <w:shd w:val="clear" w:color="auto" w:fill="auto"/>
            <w:vAlign w:val="bottom"/>
            <w:hideMark/>
          </w:tcPr>
          <w:p w:rsidR="009A0883" w:rsidRPr="009A0883" w:rsidRDefault="009A0883" w:rsidP="009A0883">
            <w:pPr>
              <w:suppressAutoHyphens w:val="0"/>
              <w:jc w:val="center"/>
              <w:rPr>
                <w:rFonts w:ascii="Arial Narrow" w:hAnsi="Arial Narrow" w:cs="Arial"/>
                <w:i/>
                <w:iCs/>
                <w:lang w:eastAsia="pl-PL"/>
              </w:rPr>
            </w:pPr>
            <w:r w:rsidRPr="009A0883">
              <w:rPr>
                <w:rFonts w:ascii="Arial Narrow" w:hAnsi="Arial Narrow" w:cs="Arial"/>
                <w:i/>
                <w:iCs/>
                <w:sz w:val="22"/>
                <w:szCs w:val="22"/>
                <w:lang w:eastAsia="pl-PL"/>
              </w:rPr>
              <w:t>J.</w:t>
            </w:r>
          </w:p>
        </w:tc>
        <w:tc>
          <w:tcPr>
            <w:tcW w:w="1504" w:type="dxa"/>
            <w:gridSpan w:val="2"/>
            <w:tcBorders>
              <w:top w:val="single" w:sz="4" w:space="0" w:color="000000"/>
              <w:left w:val="nil"/>
              <w:bottom w:val="single" w:sz="4" w:space="0" w:color="000000"/>
              <w:right w:val="single" w:sz="4" w:space="0" w:color="000000"/>
            </w:tcBorders>
            <w:shd w:val="clear" w:color="auto" w:fill="auto"/>
            <w:vAlign w:val="bottom"/>
            <w:hideMark/>
          </w:tcPr>
          <w:p w:rsidR="009A0883" w:rsidRPr="009A0883" w:rsidRDefault="009A0883" w:rsidP="009A0883">
            <w:pPr>
              <w:suppressAutoHyphens w:val="0"/>
              <w:jc w:val="center"/>
              <w:rPr>
                <w:rFonts w:ascii="Arial Narrow" w:hAnsi="Arial Narrow" w:cs="Arial"/>
                <w:i/>
                <w:iCs/>
                <w:lang w:eastAsia="pl-PL"/>
              </w:rPr>
            </w:pPr>
            <w:r w:rsidRPr="009A0883">
              <w:rPr>
                <w:rFonts w:ascii="Arial Narrow" w:hAnsi="Arial Narrow" w:cs="Arial"/>
                <w:i/>
                <w:iCs/>
                <w:sz w:val="22"/>
                <w:szCs w:val="22"/>
                <w:lang w:eastAsia="pl-PL"/>
              </w:rPr>
              <w:t>Ilość</w:t>
            </w:r>
          </w:p>
        </w:tc>
      </w:tr>
      <w:tr w:rsidR="009A0883" w:rsidRPr="009A0883" w:rsidTr="009A0883">
        <w:trPr>
          <w:trHeight w:val="300"/>
        </w:trPr>
        <w:tc>
          <w:tcPr>
            <w:tcW w:w="105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1</w:t>
            </w:r>
          </w:p>
        </w:tc>
        <w:tc>
          <w:tcPr>
            <w:tcW w:w="4492" w:type="dxa"/>
            <w:gridSpan w:val="3"/>
            <w:tcBorders>
              <w:top w:val="nil"/>
              <w:left w:val="nil"/>
              <w:bottom w:val="single" w:sz="4" w:space="0" w:color="000000"/>
              <w:right w:val="single" w:sz="4" w:space="0" w:color="000000"/>
            </w:tcBorders>
            <w:shd w:val="clear" w:color="auto" w:fill="auto"/>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ALBUMINA  20%   200 mg/ml  a  50 ml</w:t>
            </w:r>
          </w:p>
        </w:tc>
        <w:tc>
          <w:tcPr>
            <w:tcW w:w="1899" w:type="dxa"/>
            <w:gridSpan w:val="2"/>
            <w:tcBorders>
              <w:top w:val="nil"/>
              <w:left w:val="nil"/>
              <w:bottom w:val="single" w:sz="4" w:space="0" w:color="000000"/>
              <w:right w:val="single" w:sz="4" w:space="0" w:color="000000"/>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szt.</w:t>
            </w:r>
          </w:p>
        </w:tc>
        <w:tc>
          <w:tcPr>
            <w:tcW w:w="1504" w:type="dxa"/>
            <w:gridSpan w:val="2"/>
            <w:tcBorders>
              <w:top w:val="nil"/>
              <w:left w:val="nil"/>
              <w:bottom w:val="single" w:sz="4" w:space="0" w:color="000000"/>
              <w:right w:val="single" w:sz="4" w:space="0" w:color="000000"/>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450</w:t>
            </w:r>
          </w:p>
        </w:tc>
      </w:tr>
      <w:tr w:rsidR="009A0883" w:rsidRPr="009A0883" w:rsidTr="009A0883">
        <w:trPr>
          <w:trHeight w:val="300"/>
        </w:trPr>
        <w:tc>
          <w:tcPr>
            <w:tcW w:w="105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2</w:t>
            </w:r>
          </w:p>
        </w:tc>
        <w:tc>
          <w:tcPr>
            <w:tcW w:w="4492" w:type="dxa"/>
            <w:gridSpan w:val="3"/>
            <w:tcBorders>
              <w:top w:val="nil"/>
              <w:left w:val="nil"/>
              <w:bottom w:val="single" w:sz="4" w:space="0" w:color="000000"/>
              <w:right w:val="single" w:sz="4" w:space="0" w:color="000000"/>
            </w:tcBorders>
            <w:shd w:val="clear" w:color="auto" w:fill="auto"/>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ALBUMINA  20%   200 mg/ml  a  100 ml</w:t>
            </w:r>
          </w:p>
        </w:tc>
        <w:tc>
          <w:tcPr>
            <w:tcW w:w="1899" w:type="dxa"/>
            <w:gridSpan w:val="2"/>
            <w:tcBorders>
              <w:top w:val="nil"/>
              <w:left w:val="nil"/>
              <w:bottom w:val="single" w:sz="4" w:space="0" w:color="000000"/>
              <w:right w:val="single" w:sz="4" w:space="0" w:color="000000"/>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szt.</w:t>
            </w:r>
          </w:p>
        </w:tc>
        <w:tc>
          <w:tcPr>
            <w:tcW w:w="1504" w:type="dxa"/>
            <w:gridSpan w:val="2"/>
            <w:tcBorders>
              <w:top w:val="nil"/>
              <w:left w:val="nil"/>
              <w:bottom w:val="single" w:sz="4" w:space="0" w:color="000000"/>
              <w:right w:val="single" w:sz="4" w:space="0" w:color="000000"/>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10</w:t>
            </w:r>
          </w:p>
        </w:tc>
      </w:tr>
      <w:tr w:rsidR="009A0883" w:rsidRPr="009A0883" w:rsidTr="009A0883">
        <w:trPr>
          <w:trHeight w:val="300"/>
        </w:trPr>
        <w:tc>
          <w:tcPr>
            <w:tcW w:w="105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449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899"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300"/>
        </w:trPr>
        <w:tc>
          <w:tcPr>
            <w:tcW w:w="105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5</w:t>
            </w:r>
          </w:p>
        </w:tc>
        <w:tc>
          <w:tcPr>
            <w:tcW w:w="449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 xml:space="preserve">PAKIET </w:t>
            </w:r>
            <w:r w:rsidR="002D1B0D">
              <w:rPr>
                <w:rFonts w:ascii="Arial Narrow" w:hAnsi="Arial Narrow" w:cs="Arial"/>
                <w:sz w:val="22"/>
                <w:szCs w:val="22"/>
                <w:lang w:eastAsia="pl-PL"/>
              </w:rPr>
              <w:t xml:space="preserve"> </w:t>
            </w:r>
          </w:p>
        </w:tc>
        <w:tc>
          <w:tcPr>
            <w:tcW w:w="1899"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300"/>
        </w:trPr>
        <w:tc>
          <w:tcPr>
            <w:tcW w:w="105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449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899"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300"/>
        </w:trPr>
        <w:tc>
          <w:tcPr>
            <w:tcW w:w="105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4492" w:type="dxa"/>
            <w:gridSpan w:val="3"/>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LEKI IV</w:t>
            </w:r>
          </w:p>
        </w:tc>
        <w:tc>
          <w:tcPr>
            <w:tcW w:w="1899"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nil"/>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300"/>
        </w:trPr>
        <w:tc>
          <w:tcPr>
            <w:tcW w:w="1052" w:type="dxa"/>
            <w:gridSpan w:val="3"/>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4492" w:type="dxa"/>
            <w:gridSpan w:val="3"/>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899" w:type="dxa"/>
            <w:gridSpan w:val="2"/>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nil"/>
              <w:left w:val="nil"/>
              <w:bottom w:val="single" w:sz="4" w:space="0" w:color="auto"/>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r w:rsidR="009A0883" w:rsidRPr="009A0883" w:rsidTr="009A0883">
        <w:trPr>
          <w:trHeight w:val="300"/>
        </w:trPr>
        <w:tc>
          <w:tcPr>
            <w:tcW w:w="10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Lp.</w:t>
            </w:r>
          </w:p>
        </w:tc>
        <w:tc>
          <w:tcPr>
            <w:tcW w:w="44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Nazwa międzynarodowa</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Postać, dawka</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Ilość</w:t>
            </w:r>
          </w:p>
        </w:tc>
      </w:tr>
      <w:tr w:rsidR="009A0883" w:rsidRPr="009A0883" w:rsidTr="009A0883">
        <w:trPr>
          <w:trHeight w:val="300"/>
        </w:trPr>
        <w:tc>
          <w:tcPr>
            <w:tcW w:w="10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1</w:t>
            </w:r>
          </w:p>
        </w:tc>
        <w:tc>
          <w:tcPr>
            <w:tcW w:w="44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roofErr w:type="spellStart"/>
            <w:r w:rsidRPr="009A0883">
              <w:rPr>
                <w:rFonts w:ascii="Arial Narrow" w:hAnsi="Arial Narrow" w:cs="Arial"/>
                <w:sz w:val="22"/>
                <w:szCs w:val="22"/>
                <w:lang w:eastAsia="pl-PL"/>
              </w:rPr>
              <w:t>Pegfilgrastim</w:t>
            </w:r>
            <w:proofErr w:type="spellEnd"/>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6mg/0,6 ml  x 1 ampułkostrzykawka</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25</w:t>
            </w:r>
          </w:p>
        </w:tc>
      </w:tr>
      <w:tr w:rsidR="009A0883" w:rsidRPr="009A0883" w:rsidTr="009A0883">
        <w:trPr>
          <w:trHeight w:val="300"/>
        </w:trPr>
        <w:tc>
          <w:tcPr>
            <w:tcW w:w="10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r w:rsidRPr="009A0883">
              <w:rPr>
                <w:rFonts w:ascii="Arial Narrow" w:hAnsi="Arial Narrow" w:cs="Arial"/>
                <w:sz w:val="22"/>
                <w:szCs w:val="22"/>
                <w:lang w:eastAsia="pl-PL"/>
              </w:rPr>
              <w:t>2</w:t>
            </w:r>
          </w:p>
        </w:tc>
        <w:tc>
          <w:tcPr>
            <w:tcW w:w="44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roofErr w:type="spellStart"/>
            <w:r w:rsidRPr="009A0883">
              <w:rPr>
                <w:rFonts w:ascii="Arial Narrow" w:hAnsi="Arial Narrow" w:cs="Arial"/>
                <w:sz w:val="22"/>
                <w:szCs w:val="22"/>
                <w:lang w:eastAsia="pl-PL"/>
              </w:rPr>
              <w:t>Darbrepoetin</w:t>
            </w:r>
            <w:proofErr w:type="spellEnd"/>
            <w:r w:rsidRPr="009A0883">
              <w:rPr>
                <w:rFonts w:ascii="Arial Narrow" w:hAnsi="Arial Narrow" w:cs="Arial"/>
                <w:sz w:val="22"/>
                <w:szCs w:val="22"/>
                <w:lang w:eastAsia="pl-PL"/>
              </w:rPr>
              <w:t xml:space="preserve"> alfa</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roofErr w:type="spellStart"/>
            <w:r w:rsidRPr="009A0883">
              <w:rPr>
                <w:rFonts w:ascii="Arial Narrow" w:hAnsi="Arial Narrow" w:cs="Arial"/>
                <w:sz w:val="22"/>
                <w:szCs w:val="22"/>
                <w:lang w:eastAsia="pl-PL"/>
              </w:rPr>
              <w:t>Inj</w:t>
            </w:r>
            <w:proofErr w:type="spellEnd"/>
            <w:r w:rsidRPr="009A0883">
              <w:rPr>
                <w:rFonts w:ascii="Arial Narrow" w:hAnsi="Arial Narrow" w:cs="Arial"/>
                <w:sz w:val="22"/>
                <w:szCs w:val="22"/>
                <w:lang w:eastAsia="pl-PL"/>
              </w:rPr>
              <w:t xml:space="preserve">. 0,5 mg/ ml x </w:t>
            </w:r>
            <w:proofErr w:type="spellStart"/>
            <w:r w:rsidRPr="009A0883">
              <w:rPr>
                <w:rFonts w:ascii="Arial Narrow" w:hAnsi="Arial Narrow" w:cs="Arial"/>
                <w:sz w:val="22"/>
                <w:szCs w:val="22"/>
                <w:lang w:eastAsia="pl-PL"/>
              </w:rPr>
              <w:t>ampstrzykawka</w:t>
            </w:r>
            <w:proofErr w:type="spellEnd"/>
            <w:r w:rsidRPr="009A0883">
              <w:rPr>
                <w:rFonts w:ascii="Arial Narrow" w:hAnsi="Arial Narrow" w:cs="Arial"/>
                <w:sz w:val="22"/>
                <w:szCs w:val="22"/>
                <w:lang w:eastAsia="pl-PL"/>
              </w:rPr>
              <w:t>.]</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r w:rsidRPr="009A0883">
              <w:rPr>
                <w:rFonts w:ascii="Arial Narrow" w:hAnsi="Arial Narrow" w:cs="Arial"/>
                <w:sz w:val="22"/>
                <w:szCs w:val="22"/>
                <w:lang w:eastAsia="pl-PL"/>
              </w:rPr>
              <w:t>5</w:t>
            </w:r>
          </w:p>
        </w:tc>
      </w:tr>
      <w:tr w:rsidR="009A0883" w:rsidRPr="009A0883" w:rsidTr="009A0883">
        <w:trPr>
          <w:trHeight w:val="300"/>
        </w:trPr>
        <w:tc>
          <w:tcPr>
            <w:tcW w:w="1052" w:type="dxa"/>
            <w:gridSpan w:val="3"/>
            <w:tcBorders>
              <w:top w:val="single" w:sz="4" w:space="0" w:color="auto"/>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4492" w:type="dxa"/>
            <w:gridSpan w:val="3"/>
            <w:tcBorders>
              <w:top w:val="single" w:sz="4" w:space="0" w:color="auto"/>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899" w:type="dxa"/>
            <w:gridSpan w:val="2"/>
            <w:tcBorders>
              <w:top w:val="single" w:sz="4" w:space="0" w:color="auto"/>
              <w:left w:val="nil"/>
              <w:bottom w:val="nil"/>
              <w:right w:val="nil"/>
            </w:tcBorders>
            <w:shd w:val="clear" w:color="auto" w:fill="auto"/>
            <w:noWrap/>
            <w:vAlign w:val="bottom"/>
            <w:hideMark/>
          </w:tcPr>
          <w:p w:rsidR="009A0883" w:rsidRPr="009A0883" w:rsidRDefault="009A0883" w:rsidP="009A0883">
            <w:pPr>
              <w:suppressAutoHyphens w:val="0"/>
              <w:rPr>
                <w:rFonts w:ascii="Arial Narrow" w:hAnsi="Arial Narrow" w:cs="Arial"/>
                <w:lang w:eastAsia="pl-PL"/>
              </w:rPr>
            </w:pPr>
          </w:p>
        </w:tc>
        <w:tc>
          <w:tcPr>
            <w:tcW w:w="1504" w:type="dxa"/>
            <w:gridSpan w:val="2"/>
            <w:tcBorders>
              <w:top w:val="single" w:sz="4" w:space="0" w:color="auto"/>
              <w:left w:val="nil"/>
              <w:bottom w:val="nil"/>
              <w:right w:val="nil"/>
            </w:tcBorders>
            <w:shd w:val="clear" w:color="auto" w:fill="auto"/>
            <w:noWrap/>
            <w:vAlign w:val="bottom"/>
            <w:hideMark/>
          </w:tcPr>
          <w:p w:rsidR="009A0883" w:rsidRPr="009A0883" w:rsidRDefault="009A0883" w:rsidP="009A0883">
            <w:pPr>
              <w:suppressAutoHyphens w:val="0"/>
              <w:jc w:val="center"/>
              <w:rPr>
                <w:rFonts w:ascii="Arial Narrow" w:hAnsi="Arial Narrow" w:cs="Arial"/>
                <w:lang w:eastAsia="pl-PL"/>
              </w:rPr>
            </w:pPr>
          </w:p>
        </w:tc>
      </w:tr>
    </w:tbl>
    <w:p w:rsidR="00DD4612" w:rsidRPr="007A5F80" w:rsidRDefault="00DD4612" w:rsidP="00FE1688">
      <w:pPr>
        <w:spacing w:before="120" w:line="276" w:lineRule="auto"/>
        <w:jc w:val="center"/>
        <w:rPr>
          <w:rFonts w:ascii="Arial Narrow" w:hAnsi="Arial Narrow"/>
          <w:b/>
          <w:sz w:val="22"/>
          <w:szCs w:val="22"/>
        </w:rPr>
      </w:pPr>
    </w:p>
    <w:sectPr w:rsidR="00DD4612" w:rsidRPr="007A5F80"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3C" w:rsidRDefault="0065413C" w:rsidP="00471F09">
      <w:r>
        <w:separator/>
      </w:r>
    </w:p>
  </w:endnote>
  <w:endnote w:type="continuationSeparator" w:id="0">
    <w:p w:rsidR="0065413C" w:rsidRDefault="0065413C"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C6" w:rsidRPr="00785B6F" w:rsidRDefault="00FE21C6">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5D2863">
      <w:rPr>
        <w:rFonts w:ascii="Verdana" w:hAnsi="Verdana"/>
        <w:noProof/>
        <w:sz w:val="16"/>
        <w:szCs w:val="16"/>
      </w:rPr>
      <w:t>32</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3C" w:rsidRDefault="0065413C" w:rsidP="00471F09">
      <w:r>
        <w:separator/>
      </w:r>
    </w:p>
  </w:footnote>
  <w:footnote w:type="continuationSeparator" w:id="0">
    <w:p w:rsidR="0065413C" w:rsidRDefault="0065413C"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AE92027"/>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1">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3">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28"/>
  </w:num>
  <w:num w:numId="12">
    <w:abstractNumId w:val="21"/>
  </w:num>
  <w:num w:numId="13">
    <w:abstractNumId w:val="46"/>
  </w:num>
  <w:num w:numId="14">
    <w:abstractNumId w:val="16"/>
  </w:num>
  <w:num w:numId="15">
    <w:abstractNumId w:val="30"/>
  </w:num>
  <w:num w:numId="16">
    <w:abstractNumId w:val="18"/>
  </w:num>
  <w:num w:numId="17">
    <w:abstractNumId w:val="31"/>
  </w:num>
  <w:num w:numId="18">
    <w:abstractNumId w:val="35"/>
  </w:num>
  <w:num w:numId="19">
    <w:abstractNumId w:val="47"/>
  </w:num>
  <w:num w:numId="20">
    <w:abstractNumId w:val="38"/>
  </w:num>
  <w:num w:numId="21">
    <w:abstractNumId w:val="29"/>
  </w:num>
  <w:num w:numId="22">
    <w:abstractNumId w:val="41"/>
  </w:num>
  <w:num w:numId="23">
    <w:abstractNumId w:val="2"/>
  </w:num>
  <w:num w:numId="24">
    <w:abstractNumId w:val="19"/>
  </w:num>
  <w:num w:numId="25">
    <w:abstractNumId w:val="22"/>
  </w:num>
  <w:num w:numId="26">
    <w:abstractNumId w:val="27"/>
  </w:num>
  <w:num w:numId="27">
    <w:abstractNumId w:val="44"/>
  </w:num>
  <w:num w:numId="28">
    <w:abstractNumId w:val="1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num>
  <w:num w:numId="32">
    <w:abstractNumId w:val="9"/>
  </w:num>
  <w:num w:numId="33">
    <w:abstractNumId w:val="10"/>
  </w:num>
  <w:num w:numId="34">
    <w:abstractNumId w:val="39"/>
  </w:num>
  <w:num w:numId="35">
    <w:abstractNumId w:val="8"/>
    <w:lvlOverride w:ilvl="0">
      <w:startOverride w:val="1"/>
    </w:lvlOverride>
  </w:num>
  <w:num w:numId="36">
    <w:abstractNumId w:val="34"/>
  </w:num>
  <w:num w:numId="37">
    <w:abstractNumId w:val="42"/>
  </w:num>
  <w:num w:numId="38">
    <w:abstractNumId w:val="26"/>
  </w:num>
  <w:num w:numId="39">
    <w:abstractNumId w:val="7"/>
    <w:lvlOverride w:ilvl="0">
      <w:startOverride w:val="1"/>
    </w:lvlOverride>
  </w:num>
  <w:num w:numId="40">
    <w:abstractNumId w:val="40"/>
  </w:num>
  <w:num w:numId="41">
    <w:abstractNumId w:val="20"/>
  </w:num>
  <w:num w:numId="42">
    <w:abstractNumId w:val="25"/>
  </w:num>
  <w:num w:numId="43">
    <w:abstractNumId w:val="43"/>
  </w:num>
  <w:num w:numId="44">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4E1C"/>
    <w:rsid w:val="0003573A"/>
    <w:rsid w:val="00037039"/>
    <w:rsid w:val="0004141F"/>
    <w:rsid w:val="00045C9B"/>
    <w:rsid w:val="000526AD"/>
    <w:rsid w:val="000562F0"/>
    <w:rsid w:val="00063E3A"/>
    <w:rsid w:val="00087E94"/>
    <w:rsid w:val="00096245"/>
    <w:rsid w:val="000A3E78"/>
    <w:rsid w:val="000B2820"/>
    <w:rsid w:val="000B6868"/>
    <w:rsid w:val="000B6C62"/>
    <w:rsid w:val="000C3518"/>
    <w:rsid w:val="000F4143"/>
    <w:rsid w:val="000F53D4"/>
    <w:rsid w:val="001105AF"/>
    <w:rsid w:val="001205E6"/>
    <w:rsid w:val="00123EB1"/>
    <w:rsid w:val="00126E2E"/>
    <w:rsid w:val="00130AF4"/>
    <w:rsid w:val="00133DCD"/>
    <w:rsid w:val="00133FE5"/>
    <w:rsid w:val="001402D8"/>
    <w:rsid w:val="00144755"/>
    <w:rsid w:val="00153A6A"/>
    <w:rsid w:val="00170961"/>
    <w:rsid w:val="0018531E"/>
    <w:rsid w:val="001A0200"/>
    <w:rsid w:val="001B3A39"/>
    <w:rsid w:val="001B7FC3"/>
    <w:rsid w:val="001C7136"/>
    <w:rsid w:val="001D0594"/>
    <w:rsid w:val="001D4667"/>
    <w:rsid w:val="001E3CCC"/>
    <w:rsid w:val="001E50BA"/>
    <w:rsid w:val="00201B85"/>
    <w:rsid w:val="00204C73"/>
    <w:rsid w:val="002145A1"/>
    <w:rsid w:val="002160EF"/>
    <w:rsid w:val="00221CF2"/>
    <w:rsid w:val="00223A9C"/>
    <w:rsid w:val="00240B42"/>
    <w:rsid w:val="00241D70"/>
    <w:rsid w:val="00247E6B"/>
    <w:rsid w:val="00253AF3"/>
    <w:rsid w:val="00253B33"/>
    <w:rsid w:val="00254059"/>
    <w:rsid w:val="00260EE1"/>
    <w:rsid w:val="00263427"/>
    <w:rsid w:val="0027001D"/>
    <w:rsid w:val="00270F7E"/>
    <w:rsid w:val="0027677A"/>
    <w:rsid w:val="00283884"/>
    <w:rsid w:val="0029117F"/>
    <w:rsid w:val="00291E26"/>
    <w:rsid w:val="002A767B"/>
    <w:rsid w:val="002B0CA3"/>
    <w:rsid w:val="002B0D08"/>
    <w:rsid w:val="002B7E1E"/>
    <w:rsid w:val="002D1B0D"/>
    <w:rsid w:val="002E2530"/>
    <w:rsid w:val="002E6707"/>
    <w:rsid w:val="002F1B08"/>
    <w:rsid w:val="002F336A"/>
    <w:rsid w:val="003108AE"/>
    <w:rsid w:val="00317731"/>
    <w:rsid w:val="00322487"/>
    <w:rsid w:val="00353669"/>
    <w:rsid w:val="00364C4F"/>
    <w:rsid w:val="00364C72"/>
    <w:rsid w:val="00365405"/>
    <w:rsid w:val="00373665"/>
    <w:rsid w:val="00393A9E"/>
    <w:rsid w:val="00397CF6"/>
    <w:rsid w:val="003A19D1"/>
    <w:rsid w:val="003A4B49"/>
    <w:rsid w:val="003C0482"/>
    <w:rsid w:val="003C0F49"/>
    <w:rsid w:val="003E18E0"/>
    <w:rsid w:val="003F0546"/>
    <w:rsid w:val="003F6C74"/>
    <w:rsid w:val="004041A5"/>
    <w:rsid w:val="00405793"/>
    <w:rsid w:val="00420DF9"/>
    <w:rsid w:val="00451219"/>
    <w:rsid w:val="00453EFB"/>
    <w:rsid w:val="004567A1"/>
    <w:rsid w:val="00471F09"/>
    <w:rsid w:val="00482C21"/>
    <w:rsid w:val="00482C79"/>
    <w:rsid w:val="0049138F"/>
    <w:rsid w:val="004A4AED"/>
    <w:rsid w:val="004B3DB4"/>
    <w:rsid w:val="004D3BE6"/>
    <w:rsid w:val="004E11FB"/>
    <w:rsid w:val="004E3AD6"/>
    <w:rsid w:val="004F7AC2"/>
    <w:rsid w:val="00505F01"/>
    <w:rsid w:val="00515CE4"/>
    <w:rsid w:val="0052264D"/>
    <w:rsid w:val="005279C8"/>
    <w:rsid w:val="00543651"/>
    <w:rsid w:val="005451E6"/>
    <w:rsid w:val="00547A55"/>
    <w:rsid w:val="00567B09"/>
    <w:rsid w:val="00572347"/>
    <w:rsid w:val="00572576"/>
    <w:rsid w:val="005746F6"/>
    <w:rsid w:val="005849D2"/>
    <w:rsid w:val="00590205"/>
    <w:rsid w:val="00592FD9"/>
    <w:rsid w:val="0059715A"/>
    <w:rsid w:val="005A09C8"/>
    <w:rsid w:val="005B4C82"/>
    <w:rsid w:val="005C233A"/>
    <w:rsid w:val="005D2863"/>
    <w:rsid w:val="005E086B"/>
    <w:rsid w:val="005E1243"/>
    <w:rsid w:val="005F530E"/>
    <w:rsid w:val="006032FB"/>
    <w:rsid w:val="00606AC7"/>
    <w:rsid w:val="006100E9"/>
    <w:rsid w:val="006324FF"/>
    <w:rsid w:val="00637A51"/>
    <w:rsid w:val="00645D02"/>
    <w:rsid w:val="0064752F"/>
    <w:rsid w:val="0065413C"/>
    <w:rsid w:val="006557B4"/>
    <w:rsid w:val="00655D7C"/>
    <w:rsid w:val="00660569"/>
    <w:rsid w:val="0067425E"/>
    <w:rsid w:val="00681129"/>
    <w:rsid w:val="0068194F"/>
    <w:rsid w:val="006964B9"/>
    <w:rsid w:val="00697A16"/>
    <w:rsid w:val="006A6386"/>
    <w:rsid w:val="006C3E7A"/>
    <w:rsid w:val="006D05BD"/>
    <w:rsid w:val="006D2B86"/>
    <w:rsid w:val="00714A58"/>
    <w:rsid w:val="0073770D"/>
    <w:rsid w:val="007414C0"/>
    <w:rsid w:val="0074243D"/>
    <w:rsid w:val="00743CDD"/>
    <w:rsid w:val="00763F16"/>
    <w:rsid w:val="007641ED"/>
    <w:rsid w:val="007717DD"/>
    <w:rsid w:val="00787B15"/>
    <w:rsid w:val="007A5F80"/>
    <w:rsid w:val="007D77AF"/>
    <w:rsid w:val="007E1369"/>
    <w:rsid w:val="007F7FEA"/>
    <w:rsid w:val="00803A15"/>
    <w:rsid w:val="008225DD"/>
    <w:rsid w:val="00832492"/>
    <w:rsid w:val="00856324"/>
    <w:rsid w:val="00872781"/>
    <w:rsid w:val="00872842"/>
    <w:rsid w:val="008746DC"/>
    <w:rsid w:val="00874B2E"/>
    <w:rsid w:val="00875762"/>
    <w:rsid w:val="00883713"/>
    <w:rsid w:val="00886724"/>
    <w:rsid w:val="00892249"/>
    <w:rsid w:val="00896D97"/>
    <w:rsid w:val="008B0846"/>
    <w:rsid w:val="008C32FA"/>
    <w:rsid w:val="008D6AB0"/>
    <w:rsid w:val="008F4BC7"/>
    <w:rsid w:val="00901DF3"/>
    <w:rsid w:val="00914129"/>
    <w:rsid w:val="00917269"/>
    <w:rsid w:val="00973C81"/>
    <w:rsid w:val="009768AC"/>
    <w:rsid w:val="00977637"/>
    <w:rsid w:val="009A0883"/>
    <w:rsid w:val="009A2D94"/>
    <w:rsid w:val="009D2AC2"/>
    <w:rsid w:val="009D732D"/>
    <w:rsid w:val="009E0B64"/>
    <w:rsid w:val="009E53D8"/>
    <w:rsid w:val="009F18FD"/>
    <w:rsid w:val="009F4AE6"/>
    <w:rsid w:val="009F6FFE"/>
    <w:rsid w:val="00A1056F"/>
    <w:rsid w:val="00A21F79"/>
    <w:rsid w:val="00A64025"/>
    <w:rsid w:val="00A66051"/>
    <w:rsid w:val="00A67B62"/>
    <w:rsid w:val="00A81C2F"/>
    <w:rsid w:val="00A83B2E"/>
    <w:rsid w:val="00AA2B43"/>
    <w:rsid w:val="00AC7A8A"/>
    <w:rsid w:val="00AD552A"/>
    <w:rsid w:val="00AE09A5"/>
    <w:rsid w:val="00AF0867"/>
    <w:rsid w:val="00B11AD2"/>
    <w:rsid w:val="00B11FBD"/>
    <w:rsid w:val="00B243FA"/>
    <w:rsid w:val="00B52D37"/>
    <w:rsid w:val="00B6086A"/>
    <w:rsid w:val="00B63F6B"/>
    <w:rsid w:val="00B7775D"/>
    <w:rsid w:val="00B818D9"/>
    <w:rsid w:val="00B844C5"/>
    <w:rsid w:val="00B9201C"/>
    <w:rsid w:val="00BA7424"/>
    <w:rsid w:val="00BB282E"/>
    <w:rsid w:val="00BC3B38"/>
    <w:rsid w:val="00BD49F0"/>
    <w:rsid w:val="00BE4A34"/>
    <w:rsid w:val="00BF3822"/>
    <w:rsid w:val="00BF57FB"/>
    <w:rsid w:val="00C01B5A"/>
    <w:rsid w:val="00C02C0D"/>
    <w:rsid w:val="00C03A7D"/>
    <w:rsid w:val="00C03DF1"/>
    <w:rsid w:val="00C04151"/>
    <w:rsid w:val="00C122A1"/>
    <w:rsid w:val="00C173C2"/>
    <w:rsid w:val="00C2351B"/>
    <w:rsid w:val="00C24547"/>
    <w:rsid w:val="00C27BCD"/>
    <w:rsid w:val="00C56304"/>
    <w:rsid w:val="00C82A36"/>
    <w:rsid w:val="00C8396A"/>
    <w:rsid w:val="00C9237E"/>
    <w:rsid w:val="00C94DC8"/>
    <w:rsid w:val="00CA00E7"/>
    <w:rsid w:val="00CA7E3F"/>
    <w:rsid w:val="00CD2E47"/>
    <w:rsid w:val="00CD2FF0"/>
    <w:rsid w:val="00CF1068"/>
    <w:rsid w:val="00CF5E54"/>
    <w:rsid w:val="00D07A9C"/>
    <w:rsid w:val="00D25378"/>
    <w:rsid w:val="00D306DF"/>
    <w:rsid w:val="00D31ACB"/>
    <w:rsid w:val="00D43D75"/>
    <w:rsid w:val="00D448FB"/>
    <w:rsid w:val="00D463D2"/>
    <w:rsid w:val="00D476F6"/>
    <w:rsid w:val="00D60A22"/>
    <w:rsid w:val="00D67314"/>
    <w:rsid w:val="00D82FE7"/>
    <w:rsid w:val="00D8381A"/>
    <w:rsid w:val="00D974D6"/>
    <w:rsid w:val="00DD4612"/>
    <w:rsid w:val="00E009A5"/>
    <w:rsid w:val="00E07855"/>
    <w:rsid w:val="00E11C76"/>
    <w:rsid w:val="00E1716F"/>
    <w:rsid w:val="00E32F9C"/>
    <w:rsid w:val="00E90388"/>
    <w:rsid w:val="00E903C8"/>
    <w:rsid w:val="00EA252F"/>
    <w:rsid w:val="00EB049F"/>
    <w:rsid w:val="00EB362D"/>
    <w:rsid w:val="00EB5A66"/>
    <w:rsid w:val="00EB710B"/>
    <w:rsid w:val="00EC7530"/>
    <w:rsid w:val="00ED023A"/>
    <w:rsid w:val="00ED6ED7"/>
    <w:rsid w:val="00EE41E3"/>
    <w:rsid w:val="00EF509F"/>
    <w:rsid w:val="00EF5435"/>
    <w:rsid w:val="00F0431E"/>
    <w:rsid w:val="00F07ADD"/>
    <w:rsid w:val="00F17F89"/>
    <w:rsid w:val="00F2396B"/>
    <w:rsid w:val="00F467D3"/>
    <w:rsid w:val="00F5114A"/>
    <w:rsid w:val="00F64A03"/>
    <w:rsid w:val="00F65E75"/>
    <w:rsid w:val="00F73D0A"/>
    <w:rsid w:val="00F7424D"/>
    <w:rsid w:val="00F7673E"/>
    <w:rsid w:val="00FB4ED0"/>
    <w:rsid w:val="00FE1688"/>
    <w:rsid w:val="00FE21C6"/>
    <w:rsid w:val="00FE2B91"/>
    <w:rsid w:val="00FF1367"/>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aliases w:val="Numerowanie,Akapit z listą BS,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aliases w:val="Numerowanie Znak,Akapit z listą BS Znak,List Paragraph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54278406">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650064188">
      <w:bodyDiv w:val="1"/>
      <w:marLeft w:val="0"/>
      <w:marRight w:val="0"/>
      <w:marTop w:val="0"/>
      <w:marBottom w:val="0"/>
      <w:divBdr>
        <w:top w:val="none" w:sz="0" w:space="0" w:color="auto"/>
        <w:left w:val="none" w:sz="0" w:space="0" w:color="auto"/>
        <w:bottom w:val="none" w:sz="0" w:space="0" w:color="auto"/>
        <w:right w:val="none" w:sz="0" w:space="0" w:color="auto"/>
      </w:divBdr>
    </w:div>
    <w:div w:id="1108236899">
      <w:bodyDiv w:val="1"/>
      <w:marLeft w:val="0"/>
      <w:marRight w:val="0"/>
      <w:marTop w:val="0"/>
      <w:marBottom w:val="0"/>
      <w:divBdr>
        <w:top w:val="none" w:sz="0" w:space="0" w:color="auto"/>
        <w:left w:val="none" w:sz="0" w:space="0" w:color="auto"/>
        <w:bottom w:val="none" w:sz="0" w:space="0" w:color="auto"/>
        <w:right w:val="none" w:sz="0" w:space="0" w:color="auto"/>
      </w:divBdr>
    </w:div>
    <w:div w:id="1252853614">
      <w:bodyDiv w:val="1"/>
      <w:marLeft w:val="0"/>
      <w:marRight w:val="0"/>
      <w:marTop w:val="0"/>
      <w:marBottom w:val="0"/>
      <w:divBdr>
        <w:top w:val="none" w:sz="0" w:space="0" w:color="auto"/>
        <w:left w:val="none" w:sz="0" w:space="0" w:color="auto"/>
        <w:bottom w:val="none" w:sz="0" w:space="0" w:color="auto"/>
        <w:right w:val="none" w:sz="0" w:space="0" w:color="auto"/>
      </w:divBdr>
    </w:div>
    <w:div w:id="1427389042">
      <w:bodyDiv w:val="1"/>
      <w:marLeft w:val="0"/>
      <w:marRight w:val="0"/>
      <w:marTop w:val="0"/>
      <w:marBottom w:val="0"/>
      <w:divBdr>
        <w:top w:val="none" w:sz="0" w:space="0" w:color="auto"/>
        <w:left w:val="none" w:sz="0" w:space="0" w:color="auto"/>
        <w:bottom w:val="none" w:sz="0" w:space="0" w:color="auto"/>
        <w:right w:val="none" w:sz="0" w:space="0" w:color="auto"/>
      </w:divBdr>
    </w:div>
    <w:div w:id="1489131941">
      <w:bodyDiv w:val="1"/>
      <w:marLeft w:val="0"/>
      <w:marRight w:val="0"/>
      <w:marTop w:val="0"/>
      <w:marBottom w:val="0"/>
      <w:divBdr>
        <w:top w:val="none" w:sz="0" w:space="0" w:color="auto"/>
        <w:left w:val="none" w:sz="0" w:space="0" w:color="auto"/>
        <w:bottom w:val="none" w:sz="0" w:space="0" w:color="auto"/>
        <w:right w:val="none" w:sz="0" w:space="0" w:color="auto"/>
      </w:divBdr>
    </w:div>
    <w:div w:id="1504973903">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hyperlink" Target="mailto:kjedraszak@szpitalwrzesnia.hom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zpitalwrzesnia.home.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302AB-4937-49B7-B8C7-1875E896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9573</Words>
  <Characters>57442</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16</cp:revision>
  <cp:lastPrinted>2017-07-03T08:40:00Z</cp:lastPrinted>
  <dcterms:created xsi:type="dcterms:W3CDTF">2020-12-23T09:37:00Z</dcterms:created>
  <dcterms:modified xsi:type="dcterms:W3CDTF">2020-12-29T12:17:00Z</dcterms:modified>
</cp:coreProperties>
</file>